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65" w:rsidRDefault="00A13DC3" w:rsidP="00801C65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1171575" cy="1000125"/>
            <wp:effectExtent l="19050" t="0" r="9525" b="0"/>
            <wp:wrapNone/>
            <wp:docPr id="1" name="Picture 0" descr="CCC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-ma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C65">
        <w:rPr>
          <w:rFonts w:ascii="Tahoma" w:hAnsi="Tahoma"/>
          <w:b/>
          <w:sz w:val="28"/>
        </w:rPr>
        <w:t>Carlisle City Council</w:t>
      </w:r>
    </w:p>
    <w:p w:rsidR="00801C65" w:rsidRDefault="00801C65" w:rsidP="00801C65">
      <w:pPr>
        <w:pStyle w:val="Heading1"/>
        <w:jc w:val="center"/>
        <w:rPr>
          <w:b w:val="0"/>
        </w:rPr>
      </w:pPr>
      <w:r>
        <w:rPr>
          <w:b w:val="0"/>
        </w:rPr>
        <w:t>Environmental</w:t>
      </w:r>
      <w:r w:rsidR="00A13DC3">
        <w:rPr>
          <w:b w:val="0"/>
        </w:rPr>
        <w:t xml:space="preserve"> Health</w:t>
      </w:r>
      <w:r>
        <w:rPr>
          <w:b w:val="0"/>
        </w:rPr>
        <w:t xml:space="preserve"> </w:t>
      </w:r>
    </w:p>
    <w:p w:rsidR="00801C65" w:rsidRDefault="00801C65" w:rsidP="00801C65">
      <w:pPr>
        <w:jc w:val="center"/>
        <w:rPr>
          <w:b/>
          <w:sz w:val="28"/>
        </w:rPr>
      </w:pPr>
    </w:p>
    <w:p w:rsidR="00801C65" w:rsidRDefault="00801C65" w:rsidP="00801C65">
      <w:pPr>
        <w:jc w:val="center"/>
        <w:rPr>
          <w:rFonts w:ascii="Tahoma" w:hAnsi="Tahoma"/>
          <w:sz w:val="24"/>
        </w:rPr>
      </w:pPr>
      <w:r>
        <w:rPr>
          <w:rFonts w:ascii="Tahoma" w:hAnsi="Tahoma"/>
          <w:b/>
          <w:sz w:val="28"/>
        </w:rPr>
        <w:t>Contaminated Land Register</w:t>
      </w:r>
    </w:p>
    <w:p w:rsidR="00801C65" w:rsidRDefault="00801C65" w:rsidP="00801C65">
      <w:pPr>
        <w:rPr>
          <w:rFonts w:ascii="Tahoma" w:hAnsi="Tahoma"/>
          <w:sz w:val="24"/>
        </w:rPr>
      </w:pPr>
    </w:p>
    <w:p w:rsidR="00801C65" w:rsidRDefault="00801C65" w:rsidP="00801C65">
      <w:pPr>
        <w:rPr>
          <w:rFonts w:ascii="Tahoma" w:hAnsi="Tahoma"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992"/>
        <w:gridCol w:w="2410"/>
        <w:gridCol w:w="2835"/>
        <w:gridCol w:w="2551"/>
        <w:gridCol w:w="2268"/>
        <w:gridCol w:w="2410"/>
      </w:tblGrid>
      <w:tr w:rsidR="00801C65" w:rsidTr="00801C65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File Ref</w:t>
            </w:r>
          </w:p>
        </w:tc>
        <w:tc>
          <w:tcPr>
            <w:tcW w:w="992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Grid Ref</w:t>
            </w:r>
          </w:p>
        </w:tc>
        <w:tc>
          <w:tcPr>
            <w:tcW w:w="2410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Name of Land</w:t>
            </w:r>
          </w:p>
        </w:tc>
        <w:tc>
          <w:tcPr>
            <w:tcW w:w="2835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Contamination Identified</w:t>
            </w:r>
          </w:p>
        </w:tc>
        <w:tc>
          <w:tcPr>
            <w:tcW w:w="2551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Notices Served</w:t>
            </w:r>
          </w:p>
        </w:tc>
        <w:tc>
          <w:tcPr>
            <w:tcW w:w="2268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Remediation</w:t>
            </w:r>
          </w:p>
        </w:tc>
        <w:tc>
          <w:tcPr>
            <w:tcW w:w="2410" w:type="dxa"/>
            <w:shd w:val="pct15" w:color="auto" w:fill="FFFFFF"/>
          </w:tcPr>
          <w:p w:rsidR="00801C65" w:rsidRDefault="00801C65" w:rsidP="00A42629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Development</w:t>
            </w:r>
          </w:p>
        </w:tc>
      </w:tr>
      <w:tr w:rsidR="00801C65" w:rsidTr="00801C65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  <w:p w:rsidR="00801C65" w:rsidRDefault="00801C65" w:rsidP="00A42629">
            <w:pPr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801C65" w:rsidRDefault="00801C65" w:rsidP="00A42629">
            <w:pPr>
              <w:rPr>
                <w:rFonts w:ascii="Tahoma" w:hAnsi="Tahoma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82.85pt;margin-top:47.55pt;width:416.1pt;height:52.45pt;z-index:251660288;mso-position-horizontal-relative:text;mso-position-vertical-relative:text;mso-width-relative:page;mso-height-relative:page" strokecolor="red">
                  <v:shadow color="#868686"/>
                  <v:textpath style="font-family:&quot;Arial Black&quot;;v-text-kern:t" trim="t" fitpath="t" string="No Current Entries"/>
                </v:shape>
              </w:pict>
            </w:r>
          </w:p>
        </w:tc>
        <w:tc>
          <w:tcPr>
            <w:tcW w:w="2835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</w:tc>
        <w:tc>
          <w:tcPr>
            <w:tcW w:w="2551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</w:tc>
        <w:tc>
          <w:tcPr>
            <w:tcW w:w="2268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</w:tc>
        <w:tc>
          <w:tcPr>
            <w:tcW w:w="2410" w:type="dxa"/>
          </w:tcPr>
          <w:p w:rsidR="00801C65" w:rsidRDefault="00801C65" w:rsidP="00A42629">
            <w:pPr>
              <w:rPr>
                <w:rFonts w:ascii="Tahoma" w:hAnsi="Tahoma"/>
              </w:rPr>
            </w:pPr>
          </w:p>
        </w:tc>
      </w:tr>
    </w:tbl>
    <w:p w:rsidR="00E85A3A" w:rsidRPr="00717046" w:rsidRDefault="00A13DC3" w:rsidP="00717046"/>
    <w:sectPr w:rsidR="00E85A3A" w:rsidRPr="00717046" w:rsidSect="00801C65">
      <w:pgSz w:w="16838" w:h="11906" w:orient="landscape"/>
      <w:pgMar w:top="1140" w:right="907" w:bottom="141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4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01C65"/>
    <w:rsid w:val="00036867"/>
    <w:rsid w:val="00115977"/>
    <w:rsid w:val="00356257"/>
    <w:rsid w:val="00474D3F"/>
    <w:rsid w:val="004A59FF"/>
    <w:rsid w:val="005B535C"/>
    <w:rsid w:val="00717046"/>
    <w:rsid w:val="007564BD"/>
    <w:rsid w:val="00797992"/>
    <w:rsid w:val="007E717F"/>
    <w:rsid w:val="00801C65"/>
    <w:rsid w:val="0081218D"/>
    <w:rsid w:val="008B6F57"/>
    <w:rsid w:val="00927059"/>
    <w:rsid w:val="009C3B65"/>
    <w:rsid w:val="00A13DC3"/>
    <w:rsid w:val="00A23ECE"/>
    <w:rsid w:val="00A424FF"/>
    <w:rsid w:val="00A77B17"/>
    <w:rsid w:val="00AA107C"/>
    <w:rsid w:val="00DD7BF4"/>
    <w:rsid w:val="00E52B6F"/>
    <w:rsid w:val="00E60E93"/>
    <w:rsid w:val="00E93B49"/>
    <w:rsid w:val="00F9498C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801C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1C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Carlisle City Council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dianet</dc:creator>
  <cp:keywords/>
  <dc:description/>
  <cp:lastModifiedBy>dianet</cp:lastModifiedBy>
  <cp:revision>2</cp:revision>
  <dcterms:created xsi:type="dcterms:W3CDTF">2013-08-19T14:45:00Z</dcterms:created>
  <dcterms:modified xsi:type="dcterms:W3CDTF">2013-08-19T14:51:00Z</dcterms:modified>
</cp:coreProperties>
</file>