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BB" w:rsidRDefault="00B65FBB" w:rsidP="00B65FBB">
      <w:pPr>
        <w:rPr>
          <w:rFonts w:ascii="Calibri" w:hAnsi="Calibri"/>
          <w:color w:val="1F497D"/>
          <w:sz w:val="32"/>
          <w:szCs w:val="32"/>
        </w:rPr>
      </w:pPr>
      <w:r>
        <w:rPr>
          <w:rFonts w:ascii="Calibri" w:hAnsi="Calibri"/>
          <w:color w:val="1F497D"/>
          <w:sz w:val="32"/>
          <w:szCs w:val="32"/>
        </w:rPr>
        <w:t xml:space="preserve">Launch of New Accreditation Scheme </w:t>
      </w:r>
    </w:p>
    <w:p w:rsidR="00B65FBB" w:rsidRDefault="00B65FBB" w:rsidP="00B65FBB">
      <w:pPr>
        <w:rPr>
          <w:rFonts w:ascii="Calibri" w:hAnsi="Calibri"/>
          <w:color w:val="1F497D"/>
          <w:sz w:val="32"/>
          <w:szCs w:val="32"/>
        </w:rPr>
      </w:pPr>
    </w:p>
    <w:p w:rsidR="00B65FBB" w:rsidRDefault="00B65FBB" w:rsidP="00B65FBB">
      <w:pPr>
        <w:rPr>
          <w:rFonts w:ascii="Calibri" w:hAnsi="Calibri"/>
          <w:color w:val="1F497D"/>
          <w:sz w:val="22"/>
          <w:szCs w:val="22"/>
        </w:rPr>
      </w:pPr>
    </w:p>
    <w:p w:rsidR="00B65FBB" w:rsidRDefault="00B65FBB" w:rsidP="00B65FBB">
      <w:pPr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On 20</w:t>
      </w:r>
      <w:r>
        <w:rPr>
          <w:rFonts w:ascii="Calibri" w:hAnsi="Calibri"/>
          <w:color w:val="1F497D"/>
          <w:sz w:val="22"/>
          <w:szCs w:val="22"/>
          <w:vertAlign w:val="superscript"/>
        </w:rPr>
        <w:t>th</w:t>
      </w:r>
      <w:r>
        <w:rPr>
          <w:rFonts w:ascii="Calibri" w:hAnsi="Calibri"/>
          <w:color w:val="1F497D"/>
          <w:sz w:val="22"/>
          <w:szCs w:val="22"/>
        </w:rPr>
        <w:t xml:space="preserve"> May 2014 a launch event took place at the University of Cumbria to officially launch Cumbria Landlord Accreditation Scheme (CLAS)</w:t>
      </w:r>
    </w:p>
    <w:p w:rsidR="00B65FBB" w:rsidRDefault="00B65FBB" w:rsidP="00B65FBB">
      <w:pPr>
        <w:jc w:val="both"/>
        <w:rPr>
          <w:rFonts w:ascii="Calibri" w:hAnsi="Calibri"/>
          <w:color w:val="1F497D"/>
          <w:sz w:val="22"/>
          <w:szCs w:val="22"/>
        </w:rPr>
      </w:pPr>
    </w:p>
    <w:p w:rsidR="00B65FBB" w:rsidRDefault="00B65FBB" w:rsidP="00B65FBB">
      <w:pPr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The new scheme which Carlisle City Council have joined alongside four of the other Cumbrian District Councils, will see the start of a new relationship with local landlords and the National Landlords Association (NLA), who CLAS is partnered with to run and administer the scheme.</w:t>
      </w:r>
    </w:p>
    <w:p w:rsidR="00B65FBB" w:rsidRDefault="00B65FBB" w:rsidP="00B65FBB">
      <w:pPr>
        <w:rPr>
          <w:rFonts w:ascii="Calibri" w:hAnsi="Calibri"/>
          <w:color w:val="1F497D"/>
          <w:sz w:val="22"/>
          <w:szCs w:val="22"/>
        </w:rPr>
      </w:pPr>
    </w:p>
    <w:p w:rsidR="00B65FBB" w:rsidRDefault="00B65FBB" w:rsidP="00B65FBB">
      <w:pPr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Existing accredited landlords are being asked to transfer to the new CLAS scheme before the 1</w:t>
      </w:r>
      <w:r>
        <w:rPr>
          <w:rFonts w:ascii="Calibri" w:hAnsi="Calibri"/>
          <w:color w:val="1F497D"/>
          <w:sz w:val="22"/>
          <w:szCs w:val="22"/>
          <w:vertAlign w:val="superscript"/>
        </w:rPr>
        <w:t>st</w:t>
      </w:r>
      <w:r>
        <w:rPr>
          <w:rFonts w:ascii="Calibri" w:hAnsi="Calibri"/>
          <w:color w:val="1F497D"/>
          <w:sz w:val="22"/>
          <w:szCs w:val="22"/>
        </w:rPr>
        <w:t xml:space="preserve"> October, when the previous scheme will officially end.</w:t>
      </w:r>
    </w:p>
    <w:p w:rsidR="00B65FBB" w:rsidRDefault="00B65FBB" w:rsidP="00B65FBB">
      <w:pPr>
        <w:jc w:val="both"/>
        <w:rPr>
          <w:rFonts w:ascii="Calibri" w:hAnsi="Calibri"/>
          <w:color w:val="1F497D"/>
          <w:sz w:val="22"/>
          <w:szCs w:val="22"/>
        </w:rPr>
      </w:pPr>
    </w:p>
    <w:p w:rsidR="00B65FBB" w:rsidRDefault="00B65FBB" w:rsidP="00B65FBB">
      <w:pPr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Landlord Accreditation will now be obtained by landlords through the National Landlords Association, landlord accreditation scheme; there are several routes to accreditation and different levels of membership. For further information on membership please contact the NLA membership team on 02078408937 or visit the</w:t>
      </w:r>
      <w:r>
        <w:rPr>
          <w:rFonts w:ascii="Calibri" w:hAnsi="Calibri"/>
          <w:color w:val="00B0F0"/>
          <w:sz w:val="22"/>
          <w:szCs w:val="22"/>
        </w:rPr>
        <w:t xml:space="preserve"> </w:t>
      </w:r>
      <w:r>
        <w:rPr>
          <w:rFonts w:ascii="Calibri" w:hAnsi="Calibri"/>
          <w:color w:val="00B0F0"/>
          <w:sz w:val="22"/>
          <w:szCs w:val="22"/>
          <w:u w:val="single"/>
        </w:rPr>
        <w:t>membership</w:t>
      </w:r>
      <w:r>
        <w:rPr>
          <w:rFonts w:ascii="Calibri" w:hAnsi="Calibri"/>
          <w:color w:val="00B0F0"/>
          <w:sz w:val="22"/>
          <w:szCs w:val="22"/>
        </w:rPr>
        <w:t xml:space="preserve"> </w:t>
      </w:r>
      <w:r>
        <w:rPr>
          <w:rFonts w:ascii="Calibri" w:hAnsi="Calibri"/>
          <w:color w:val="1F497D"/>
          <w:sz w:val="22"/>
          <w:szCs w:val="22"/>
        </w:rPr>
        <w:t xml:space="preserve">pages of the </w:t>
      </w:r>
      <w:r>
        <w:rPr>
          <w:rFonts w:ascii="Calibri" w:hAnsi="Calibri"/>
          <w:i/>
          <w:iCs/>
          <w:color w:val="1F497D"/>
          <w:sz w:val="22"/>
          <w:szCs w:val="22"/>
        </w:rPr>
        <w:t>website</w:t>
      </w:r>
    </w:p>
    <w:p w:rsidR="00B65FBB" w:rsidRDefault="00B65FBB" w:rsidP="00B65FBB">
      <w:pPr>
        <w:rPr>
          <w:rFonts w:ascii="Calibri" w:hAnsi="Calibri"/>
          <w:color w:val="1F497D"/>
          <w:sz w:val="22"/>
          <w:szCs w:val="22"/>
        </w:rPr>
      </w:pPr>
    </w:p>
    <w:p w:rsidR="00B65FBB" w:rsidRDefault="00B65FBB" w:rsidP="00B65FBB">
      <w:pPr>
        <w:rPr>
          <w:rFonts w:ascii="Calibri" w:hAnsi="Calibri"/>
          <w:color w:val="1F497D"/>
          <w:sz w:val="22"/>
          <w:szCs w:val="22"/>
        </w:rPr>
      </w:pPr>
      <w:hyperlink r:id="rId4" w:history="1">
        <w:r>
          <w:rPr>
            <w:rStyle w:val="Hyperlink"/>
            <w:rFonts w:ascii="Calibri" w:hAnsi="Calibri"/>
            <w:sz w:val="22"/>
            <w:szCs w:val="22"/>
          </w:rPr>
          <w:t>http://www.landlords.org.uk/membership</w:t>
        </w:r>
      </w:hyperlink>
      <w:r>
        <w:rPr>
          <w:rFonts w:ascii="Calibri" w:hAnsi="Calibri"/>
          <w:color w:val="1F497D"/>
          <w:sz w:val="22"/>
          <w:szCs w:val="22"/>
        </w:rPr>
        <w:t xml:space="preserve"> </w:t>
      </w:r>
    </w:p>
    <w:p w:rsidR="00B65FBB" w:rsidRDefault="00B65FBB" w:rsidP="00B65FBB">
      <w:pPr>
        <w:rPr>
          <w:rFonts w:ascii="Calibri" w:hAnsi="Calibri"/>
          <w:color w:val="1F497D"/>
          <w:sz w:val="22"/>
          <w:szCs w:val="22"/>
        </w:rPr>
      </w:pPr>
    </w:p>
    <w:p w:rsidR="00B65FBB" w:rsidRDefault="00B65FBB" w:rsidP="00B65FBB">
      <w:pPr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Landlords wanting to know more about landlord accreditation or wishing to book on to the Landlord Development Course can also visit the </w:t>
      </w:r>
      <w:r>
        <w:rPr>
          <w:rFonts w:ascii="Calibri" w:hAnsi="Calibri"/>
          <w:color w:val="4BACC6"/>
          <w:sz w:val="22"/>
          <w:szCs w:val="22"/>
          <w:u w:val="single"/>
        </w:rPr>
        <w:t xml:space="preserve">Accreditation </w:t>
      </w:r>
      <w:r>
        <w:rPr>
          <w:rFonts w:ascii="Calibri" w:hAnsi="Calibri"/>
          <w:color w:val="1F497D"/>
          <w:sz w:val="22"/>
          <w:szCs w:val="22"/>
        </w:rPr>
        <w:t xml:space="preserve">section of the NLA website or contact Renee Young at </w:t>
      </w:r>
      <w:hyperlink r:id="rId5" w:history="1">
        <w:r>
          <w:rPr>
            <w:rStyle w:val="Hyperlink"/>
            <w:rFonts w:ascii="Calibri" w:hAnsi="Calibri"/>
            <w:sz w:val="22"/>
            <w:szCs w:val="22"/>
          </w:rPr>
          <w:t>renee.young@landlords.org.uk</w:t>
        </w:r>
      </w:hyperlink>
      <w:r>
        <w:rPr>
          <w:rFonts w:ascii="Calibri" w:hAnsi="Calibri"/>
          <w:color w:val="1F497D"/>
          <w:sz w:val="22"/>
          <w:szCs w:val="22"/>
        </w:rPr>
        <w:t xml:space="preserve"> or 02078408905.  Further information is also available at the bottom of this section.</w:t>
      </w:r>
    </w:p>
    <w:p w:rsidR="00B65FBB" w:rsidRDefault="00B65FBB" w:rsidP="00B65FBB">
      <w:pPr>
        <w:rPr>
          <w:rFonts w:ascii="Calibri" w:hAnsi="Calibri"/>
          <w:color w:val="1F497D"/>
          <w:sz w:val="22"/>
          <w:szCs w:val="22"/>
        </w:rPr>
      </w:pPr>
    </w:p>
    <w:p w:rsidR="00B65FBB" w:rsidRDefault="00B65FBB" w:rsidP="00B65FBB">
      <w:pPr>
        <w:rPr>
          <w:rFonts w:ascii="Calibri" w:hAnsi="Calibri"/>
          <w:color w:val="1F497D"/>
          <w:sz w:val="22"/>
          <w:szCs w:val="22"/>
        </w:rPr>
      </w:pPr>
      <w:hyperlink r:id="rId6" w:history="1">
        <w:r>
          <w:rPr>
            <w:rStyle w:val="Hyperlink"/>
            <w:rFonts w:ascii="Calibri" w:hAnsi="Calibri"/>
            <w:sz w:val="22"/>
            <w:szCs w:val="22"/>
          </w:rPr>
          <w:t>http://www.landlords.org.uk/support-advice/landlord-accreditation</w:t>
        </w:r>
      </w:hyperlink>
      <w:r>
        <w:rPr>
          <w:rFonts w:ascii="Calibri" w:hAnsi="Calibri"/>
          <w:color w:val="1F497D"/>
          <w:sz w:val="22"/>
          <w:szCs w:val="22"/>
        </w:rPr>
        <w:t xml:space="preserve"> </w:t>
      </w:r>
    </w:p>
    <w:p w:rsidR="00B65FBB" w:rsidRDefault="00B65FBB" w:rsidP="00B65FBB">
      <w:pPr>
        <w:rPr>
          <w:rFonts w:ascii="Calibri" w:hAnsi="Calibri"/>
          <w:color w:val="1F497D"/>
          <w:sz w:val="22"/>
          <w:szCs w:val="22"/>
        </w:rPr>
      </w:pPr>
    </w:p>
    <w:p w:rsidR="00B65FBB" w:rsidRDefault="00B65FBB" w:rsidP="00B65FBB">
      <w:pPr>
        <w:rPr>
          <w:rFonts w:ascii="Calibri" w:hAnsi="Calibri"/>
          <w:color w:val="1F497D"/>
          <w:sz w:val="22"/>
          <w:szCs w:val="22"/>
        </w:rPr>
      </w:pPr>
    </w:p>
    <w:p w:rsidR="00B65FBB" w:rsidRDefault="00B65FBB" w:rsidP="00B65FBB"/>
    <w:p w:rsidR="00E85A3A" w:rsidRPr="00717046" w:rsidRDefault="00B65FBB" w:rsidP="00717046"/>
    <w:sectPr w:rsidR="00E85A3A" w:rsidRPr="00717046" w:rsidSect="00E60E93">
      <w:pgSz w:w="11906" w:h="16838"/>
      <w:pgMar w:top="907" w:right="1412" w:bottom="1440" w:left="11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5FBB"/>
    <w:rsid w:val="000D4014"/>
    <w:rsid w:val="00141822"/>
    <w:rsid w:val="00145156"/>
    <w:rsid w:val="001C0AA2"/>
    <w:rsid w:val="001C19DF"/>
    <w:rsid w:val="001E45E6"/>
    <w:rsid w:val="00221AAD"/>
    <w:rsid w:val="003441EE"/>
    <w:rsid w:val="003476BF"/>
    <w:rsid w:val="00356257"/>
    <w:rsid w:val="004A59FF"/>
    <w:rsid w:val="005F6E6D"/>
    <w:rsid w:val="00631D79"/>
    <w:rsid w:val="00680C9E"/>
    <w:rsid w:val="00717046"/>
    <w:rsid w:val="00797992"/>
    <w:rsid w:val="007E717F"/>
    <w:rsid w:val="0081218D"/>
    <w:rsid w:val="008B779B"/>
    <w:rsid w:val="00957F3E"/>
    <w:rsid w:val="009A42FF"/>
    <w:rsid w:val="009C3B65"/>
    <w:rsid w:val="009F1AC6"/>
    <w:rsid w:val="00A77B17"/>
    <w:rsid w:val="00B65FBB"/>
    <w:rsid w:val="00B96763"/>
    <w:rsid w:val="00BC0BC6"/>
    <w:rsid w:val="00E60E93"/>
    <w:rsid w:val="00E93B49"/>
    <w:rsid w:val="00EA463C"/>
    <w:rsid w:val="00F60F16"/>
    <w:rsid w:val="00FC5339"/>
    <w:rsid w:val="00FF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FBB"/>
    <w:pPr>
      <w:spacing w:after="0" w:line="240" w:lineRule="auto"/>
    </w:pPr>
    <w:rPr>
      <w:rFonts w:ascii="Arial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3B49"/>
    <w:pPr>
      <w:keepNext/>
      <w:keepLines/>
      <w:spacing w:before="480" w:line="276" w:lineRule="auto"/>
      <w:outlineLvl w:val="0"/>
    </w:pPr>
    <w:rPr>
      <w:rFonts w:ascii="Tahoma" w:eastAsiaTheme="majorEastAsia" w:hAnsi="Tahoma" w:cstheme="majorBidi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3B49"/>
    <w:pPr>
      <w:keepNext/>
      <w:keepLines/>
      <w:spacing w:before="200" w:line="276" w:lineRule="auto"/>
      <w:outlineLvl w:val="1"/>
    </w:pPr>
    <w:rPr>
      <w:rFonts w:ascii="Tahoma" w:eastAsiaTheme="majorEastAsia" w:hAnsi="Tahoma" w:cstheme="majorBidi"/>
      <w:b/>
      <w:bCs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B49"/>
    <w:pPr>
      <w:keepNext/>
      <w:keepLines/>
      <w:spacing w:before="200" w:line="276" w:lineRule="auto"/>
      <w:outlineLvl w:val="2"/>
    </w:pPr>
    <w:rPr>
      <w:rFonts w:ascii="Tahoma" w:eastAsiaTheme="majorEastAsia" w:hAnsi="Tahoma" w:cstheme="majorBidi"/>
      <w:b/>
      <w:bCs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B49"/>
    <w:rPr>
      <w:rFonts w:ascii="Tahoma" w:eastAsiaTheme="majorEastAsia" w:hAnsi="Tahom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3B49"/>
    <w:rPr>
      <w:rFonts w:ascii="Tahoma" w:eastAsiaTheme="majorEastAsia" w:hAnsi="Tahoma" w:cstheme="majorBidi"/>
      <w:b/>
      <w:bCs/>
      <w:sz w:val="26"/>
      <w:szCs w:val="26"/>
    </w:rPr>
  </w:style>
  <w:style w:type="paragraph" w:styleId="NoSpacing">
    <w:name w:val="No Spacing"/>
    <w:uiPriority w:val="1"/>
    <w:qFormat/>
    <w:rsid w:val="00FC5339"/>
    <w:pPr>
      <w:spacing w:after="0" w:line="240" w:lineRule="auto"/>
    </w:pPr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3B49"/>
    <w:rPr>
      <w:rFonts w:ascii="Tahoma" w:eastAsiaTheme="majorEastAsia" w:hAnsi="Tahoma" w:cstheme="majorBidi"/>
      <w:b/>
      <w:b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E717F"/>
    <w:pPr>
      <w:spacing w:after="300"/>
      <w:contextualSpacing/>
    </w:pPr>
    <w:rPr>
      <w:rFonts w:ascii="Tahoma" w:eastAsiaTheme="majorEastAsia" w:hAnsi="Tahoma" w:cstheme="majorBidi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E717F"/>
    <w:rPr>
      <w:rFonts w:ascii="Tahoma" w:eastAsiaTheme="majorEastAsia" w:hAnsi="Tahom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3B49"/>
    <w:pPr>
      <w:numPr>
        <w:ilvl w:val="1"/>
      </w:numPr>
      <w:spacing w:line="276" w:lineRule="auto"/>
    </w:pPr>
    <w:rPr>
      <w:rFonts w:ascii="Tahoma" w:eastAsiaTheme="majorEastAsia" w:hAnsi="Tahoma" w:cstheme="majorBidi"/>
      <w:i/>
      <w:iCs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93B49"/>
    <w:rPr>
      <w:rFonts w:ascii="Tahoma" w:eastAsiaTheme="majorEastAsia" w:hAnsi="Tahoma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C5339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FC533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93B49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E93B4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93B49"/>
    <w:pPr>
      <w:spacing w:line="276" w:lineRule="auto"/>
    </w:pPr>
    <w:rPr>
      <w:rFonts w:cstheme="minorBidi"/>
      <w:i/>
      <w:iCs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E93B49"/>
    <w:rPr>
      <w:rFonts w:ascii="Arial" w:hAnsi="Arial"/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7046"/>
    <w:pPr>
      <w:spacing w:before="200" w:after="280" w:line="276" w:lineRule="auto"/>
      <w:ind w:left="936" w:right="936"/>
    </w:pPr>
    <w:rPr>
      <w:rFonts w:cstheme="minorBidi"/>
      <w:b/>
      <w:bCs/>
      <w:i/>
      <w:iCs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7046"/>
    <w:rPr>
      <w:rFonts w:ascii="Arial" w:hAnsi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E93B4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E93B49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93B49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93B49"/>
    <w:pPr>
      <w:spacing w:line="276" w:lineRule="auto"/>
      <w:ind w:left="720"/>
      <w:contextualSpacing/>
    </w:pPr>
    <w:rPr>
      <w:rFonts w:cstheme="minorBidi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B65F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ndlords.org.uk/support-advice/landlord-accreditation" TargetMode="External"/><Relationship Id="rId5" Type="http://schemas.openxmlformats.org/officeDocument/2006/relationships/hyperlink" Target="mailto:renee.young@landlords.org.uk" TargetMode="External"/><Relationship Id="rId4" Type="http://schemas.openxmlformats.org/officeDocument/2006/relationships/hyperlink" Target="http://www.landlords.org.uk/membe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Company>Carlisle City Council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AlisonBe</dc:creator>
  <cp:keywords/>
  <dc:description/>
  <cp:lastModifiedBy>AlisonBe</cp:lastModifiedBy>
  <cp:revision>1</cp:revision>
  <dcterms:created xsi:type="dcterms:W3CDTF">2014-06-20T10:08:00Z</dcterms:created>
  <dcterms:modified xsi:type="dcterms:W3CDTF">2014-06-20T10:11:00Z</dcterms:modified>
</cp:coreProperties>
</file>