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A34A" w14:textId="67CF20CB" w:rsidR="006C763F" w:rsidRDefault="003151EC" w:rsidP="00916153">
      <w:pPr>
        <w:spacing w:after="80"/>
        <w:rPr>
          <w:rFonts w:cstheme="minorHAnsi"/>
          <w:sz w:val="24"/>
          <w:szCs w:val="24"/>
        </w:rPr>
      </w:pPr>
      <w:r w:rsidRPr="002A497F">
        <w:rPr>
          <w:rFonts w:ascii="Times New Roman" w:eastAsia="Calibri"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6939B8D9" wp14:editId="2685456E">
                <wp:simplePos x="0" y="0"/>
                <wp:positionH relativeFrom="margin">
                  <wp:posOffset>1562100</wp:posOffset>
                </wp:positionH>
                <wp:positionV relativeFrom="paragraph">
                  <wp:posOffset>207645</wp:posOffset>
                </wp:positionV>
                <wp:extent cx="3990975" cy="647065"/>
                <wp:effectExtent l="0" t="0" r="9525" b="635"/>
                <wp:wrapNone/>
                <wp:docPr id="64" name="Text Box 64"/>
                <wp:cNvGraphicFramePr/>
                <a:graphic xmlns:a="http://schemas.openxmlformats.org/drawingml/2006/main">
                  <a:graphicData uri="http://schemas.microsoft.com/office/word/2010/wordprocessingShape">
                    <wps:wsp>
                      <wps:cNvSpPr txBox="1"/>
                      <wps:spPr>
                        <a:xfrm>
                          <a:off x="0" y="0"/>
                          <a:ext cx="3990975" cy="647065"/>
                        </a:xfrm>
                        <a:prstGeom prst="rect">
                          <a:avLst/>
                        </a:prstGeom>
                        <a:solidFill>
                          <a:sysClr val="window" lastClr="FFFFFF"/>
                        </a:solidFill>
                        <a:ln w="6350">
                          <a:noFill/>
                        </a:ln>
                      </wps:spPr>
                      <wps:txbx>
                        <w:txbxContent>
                          <w:p w14:paraId="09655BB6" w14:textId="77777777" w:rsidR="003151EC" w:rsidRDefault="003151EC" w:rsidP="003151EC">
                            <w:pPr>
                              <w:jc w:val="center"/>
                              <w:rPr>
                                <w:rFonts w:ascii="Calibri Light" w:hAnsi="Calibri Light" w:cs="Calibri Light"/>
                                <w:b/>
                                <w:bCs/>
                                <w:color w:val="822BA5"/>
                                <w:sz w:val="36"/>
                                <w:szCs w:val="36"/>
                              </w:rPr>
                            </w:pPr>
                            <w:r>
                              <w:rPr>
                                <w:rFonts w:ascii="Calibri Light" w:hAnsi="Calibri Light" w:cs="Calibri Light"/>
                                <w:b/>
                                <w:bCs/>
                                <w:color w:val="822BA5"/>
                                <w:sz w:val="36"/>
                                <w:szCs w:val="36"/>
                              </w:rPr>
                              <w:t>Focus on Funding Update</w:t>
                            </w:r>
                          </w:p>
                          <w:p w14:paraId="107C1DBA" w14:textId="50A22E44" w:rsidR="003151EC" w:rsidRPr="002A497F" w:rsidRDefault="003151EC" w:rsidP="003151EC">
                            <w:pPr>
                              <w:jc w:val="center"/>
                              <w:rPr>
                                <w:rFonts w:ascii="Calibri Light" w:hAnsi="Calibri Light" w:cs="Calibri Light"/>
                                <w:b/>
                                <w:bCs/>
                                <w:color w:val="822BA5"/>
                                <w:sz w:val="28"/>
                                <w:szCs w:val="28"/>
                              </w:rPr>
                            </w:pPr>
                            <w:r>
                              <w:rPr>
                                <w:rFonts w:ascii="Calibri Light" w:hAnsi="Calibri Light" w:cs="Calibri Light"/>
                                <w:b/>
                                <w:bCs/>
                                <w:color w:val="822BA5"/>
                                <w:sz w:val="28"/>
                                <w:szCs w:val="28"/>
                              </w:rPr>
                              <w:t xml:space="preserve">10 May </w:t>
                            </w:r>
                            <w:r w:rsidRPr="002A497F">
                              <w:rPr>
                                <w:rFonts w:ascii="Calibri Light" w:hAnsi="Calibri Light" w:cs="Calibri Light"/>
                                <w:b/>
                                <w:bCs/>
                                <w:color w:val="822BA5"/>
                                <w:sz w:val="28"/>
                                <w:szCs w:val="28"/>
                              </w:rPr>
                              <w:t>2022</w:t>
                            </w:r>
                            <w:r w:rsidRPr="002A497F">
                              <w:rPr>
                                <w:rFonts w:ascii="Calibri Light" w:hAnsi="Calibri Light" w:cs="Calibri Light"/>
                                <w:b/>
                                <w:bCs/>
                                <w:color w:val="822BA5"/>
                                <w:sz w:val="28"/>
                                <w:szCs w:val="28"/>
                                <w:u w:val="single"/>
                              </w:rPr>
                              <w:t xml:space="preserve"> </w:t>
                            </w:r>
                          </w:p>
                          <w:p w14:paraId="048D1C6D" w14:textId="77777777" w:rsidR="003151EC" w:rsidRDefault="003151EC" w:rsidP="003151EC">
                            <w:pPr>
                              <w:jc w:val="center"/>
                              <w:rPr>
                                <w:rFonts w:ascii="Calibri Light" w:hAnsi="Calibri Light" w:cs="Calibri Light"/>
                                <w:b/>
                                <w:bCs/>
                                <w:color w:val="822BA5"/>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9B8D9" id="_x0000_t202" coordsize="21600,21600" o:spt="202" path="m,l,21600r21600,l21600,xe">
                <v:stroke joinstyle="miter"/>
                <v:path gradientshapeok="t" o:connecttype="rect"/>
              </v:shapetype>
              <v:shape id="Text Box 64" o:spid="_x0000_s1026" type="#_x0000_t202" style="position:absolute;margin-left:123pt;margin-top:16.35pt;width:314.25pt;height:50.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" fillcolor="window" stroked="f" strokeweight=".5pt">
                <v:textbox>
                  <w:txbxContent>
                    <w:p w14:paraId="09655BB6" w14:textId="77777777" w:rsidR="003151EC" w:rsidRDefault="003151EC" w:rsidP="003151EC">
                      <w:pPr>
                        <w:jc w:val="center"/>
                        <w:rPr>
                          <w:rFonts w:ascii="Calibri Light" w:hAnsi="Calibri Light" w:cs="Calibri Light"/>
                          <w:b/>
                          <w:bCs/>
                          <w:color w:val="822BA5"/>
                          <w:sz w:val="36"/>
                          <w:szCs w:val="36"/>
                        </w:rPr>
                      </w:pPr>
                      <w:r>
                        <w:rPr>
                          <w:rFonts w:ascii="Calibri Light" w:hAnsi="Calibri Light" w:cs="Calibri Light"/>
                          <w:b/>
                          <w:bCs/>
                          <w:color w:val="822BA5"/>
                          <w:sz w:val="36"/>
                          <w:szCs w:val="36"/>
                        </w:rPr>
                        <w:t>Focus on Funding Update</w:t>
                      </w:r>
                    </w:p>
                    <w:p w14:paraId="107C1DBA" w14:textId="50A22E44" w:rsidR="003151EC" w:rsidRPr="002A497F" w:rsidRDefault="003151EC" w:rsidP="003151EC">
                      <w:pPr>
                        <w:jc w:val="center"/>
                        <w:rPr>
                          <w:rFonts w:ascii="Calibri Light" w:hAnsi="Calibri Light" w:cs="Calibri Light"/>
                          <w:b/>
                          <w:bCs/>
                          <w:color w:val="822BA5"/>
                          <w:sz w:val="28"/>
                          <w:szCs w:val="28"/>
                        </w:rPr>
                      </w:pPr>
                      <w:r>
                        <w:rPr>
                          <w:rFonts w:ascii="Calibri Light" w:hAnsi="Calibri Light" w:cs="Calibri Light"/>
                          <w:b/>
                          <w:bCs/>
                          <w:color w:val="822BA5"/>
                          <w:sz w:val="28"/>
                          <w:szCs w:val="28"/>
                        </w:rPr>
                        <w:t xml:space="preserve">10 May </w:t>
                      </w:r>
                      <w:r w:rsidRPr="002A497F">
                        <w:rPr>
                          <w:rFonts w:ascii="Calibri Light" w:hAnsi="Calibri Light" w:cs="Calibri Light"/>
                          <w:b/>
                          <w:bCs/>
                          <w:color w:val="822BA5"/>
                          <w:sz w:val="28"/>
                          <w:szCs w:val="28"/>
                        </w:rPr>
                        <w:t>2022</w:t>
                      </w:r>
                      <w:r w:rsidRPr="002A497F">
                        <w:rPr>
                          <w:rFonts w:ascii="Calibri Light" w:hAnsi="Calibri Light" w:cs="Calibri Light"/>
                          <w:b/>
                          <w:bCs/>
                          <w:color w:val="822BA5"/>
                          <w:sz w:val="28"/>
                          <w:szCs w:val="28"/>
                          <w:u w:val="single"/>
                        </w:rPr>
                        <w:t xml:space="preserve"> </w:t>
                      </w:r>
                    </w:p>
                    <w:p w14:paraId="048D1C6D" w14:textId="77777777" w:rsidR="003151EC" w:rsidRDefault="003151EC" w:rsidP="003151EC">
                      <w:pPr>
                        <w:jc w:val="center"/>
                        <w:rPr>
                          <w:rFonts w:ascii="Calibri Light" w:hAnsi="Calibri Light" w:cs="Calibri Light"/>
                          <w:b/>
                          <w:bCs/>
                          <w:color w:val="822BA5"/>
                          <w:sz w:val="28"/>
                          <w:szCs w:val="28"/>
                        </w:rPr>
                      </w:pPr>
                    </w:p>
                  </w:txbxContent>
                </v:textbox>
                <w10:wrap anchorx="margin"/>
              </v:shape>
            </w:pict>
          </mc:Fallback>
        </mc:AlternateContent>
      </w:r>
      <w:r w:rsidR="00A37625">
        <w:rPr>
          <w:noProof/>
        </w:rPr>
        <w:drawing>
          <wp:anchor distT="0" distB="0" distL="114300" distR="114300" simplePos="0" relativeHeight="251686912" behindDoc="0" locked="0" layoutInCell="1" allowOverlap="1" wp14:anchorId="6930CCF4" wp14:editId="53C3A162">
            <wp:simplePos x="0" y="0"/>
            <wp:positionH relativeFrom="column">
              <wp:posOffset>0</wp:posOffset>
            </wp:positionH>
            <wp:positionV relativeFrom="paragraph">
              <wp:posOffset>95250</wp:posOffset>
            </wp:positionV>
            <wp:extent cx="777240" cy="866775"/>
            <wp:effectExtent l="0" t="0" r="3810" b="9525"/>
            <wp:wrapSquare wrapText="bothSides"/>
            <wp:docPr id="24" name="Picture 2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squar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 cy="866775"/>
                    </a:xfrm>
                    <a:prstGeom prst="rect">
                      <a:avLst/>
                    </a:prstGeom>
                  </pic:spPr>
                </pic:pic>
              </a:graphicData>
            </a:graphic>
          </wp:anchor>
        </w:drawing>
      </w:r>
    </w:p>
    <w:p w14:paraId="27346A21" w14:textId="34E8F36B" w:rsidR="006C763F" w:rsidRDefault="006C763F" w:rsidP="00916153">
      <w:pPr>
        <w:spacing w:after="80"/>
        <w:rPr>
          <w:rFonts w:cstheme="minorHAnsi"/>
          <w:sz w:val="24"/>
          <w:szCs w:val="24"/>
        </w:rPr>
      </w:pPr>
    </w:p>
    <w:p w14:paraId="21ADB80A" w14:textId="4209E2CD" w:rsidR="006C763F" w:rsidRDefault="006C763F" w:rsidP="00916153">
      <w:pPr>
        <w:spacing w:after="80"/>
        <w:rPr>
          <w:rFonts w:cstheme="minorHAnsi"/>
          <w:sz w:val="24"/>
          <w:szCs w:val="24"/>
        </w:rPr>
      </w:pPr>
    </w:p>
    <w:p w14:paraId="07EEA17B" w14:textId="10CF9E8C" w:rsidR="006C763F" w:rsidRPr="0018392E" w:rsidRDefault="006C763F" w:rsidP="00916153">
      <w:pPr>
        <w:spacing w:after="80"/>
        <w:rPr>
          <w:rFonts w:cstheme="minorHAnsi"/>
          <w:sz w:val="4"/>
          <w:szCs w:val="4"/>
        </w:rPr>
      </w:pPr>
    </w:p>
    <w:p w14:paraId="2B615526" w14:textId="77777777" w:rsidR="0018392E" w:rsidRDefault="0018392E" w:rsidP="00A748E5">
      <w:pPr>
        <w:spacing w:after="40"/>
        <w:rPr>
          <w:rFonts w:cstheme="minorHAnsi"/>
          <w:b/>
          <w:bCs/>
          <w:sz w:val="21"/>
          <w:szCs w:val="21"/>
          <w:u w:val="single"/>
        </w:rPr>
      </w:pPr>
    </w:p>
    <w:p w14:paraId="5E6E3CA4" w14:textId="77777777" w:rsidR="009731BF" w:rsidRPr="007711BF" w:rsidRDefault="009731BF" w:rsidP="00A748E5">
      <w:pPr>
        <w:spacing w:after="40"/>
        <w:rPr>
          <w:rFonts w:cstheme="minorHAnsi"/>
          <w:b/>
          <w:bCs/>
          <w:sz w:val="6"/>
          <w:szCs w:val="6"/>
          <w:u w:val="single"/>
        </w:rPr>
      </w:pPr>
    </w:p>
    <w:p w14:paraId="7D1645E6" w14:textId="08812B7E" w:rsidR="00DB2F87" w:rsidRPr="009731BF" w:rsidRDefault="009731BF" w:rsidP="0020665B">
      <w:pPr>
        <w:spacing w:after="20"/>
        <w:rPr>
          <w:rFonts w:cstheme="minorHAnsi"/>
          <w:b/>
          <w:bCs/>
          <w:sz w:val="24"/>
          <w:szCs w:val="24"/>
          <w:u w:val="single"/>
        </w:rPr>
      </w:pPr>
      <w:r>
        <w:rPr>
          <w:rFonts w:cstheme="minorHAnsi"/>
          <w:b/>
          <w:bCs/>
          <w:sz w:val="24"/>
          <w:szCs w:val="24"/>
          <w:u w:val="single"/>
        </w:rPr>
        <w:t>C</w:t>
      </w:r>
      <w:r w:rsidR="00DB2F87" w:rsidRPr="009731BF">
        <w:rPr>
          <w:rFonts w:cstheme="minorHAnsi"/>
          <w:b/>
          <w:bCs/>
          <w:sz w:val="24"/>
          <w:szCs w:val="24"/>
          <w:u w:val="single"/>
        </w:rPr>
        <w:t>ONTENTS</w:t>
      </w:r>
    </w:p>
    <w:p w14:paraId="5A848A41" w14:textId="77777777" w:rsidR="00DB2F87" w:rsidRPr="005C634D" w:rsidRDefault="00DB2F87" w:rsidP="0020665B">
      <w:pPr>
        <w:spacing w:after="20"/>
        <w:rPr>
          <w:rFonts w:cstheme="minorHAnsi"/>
          <w:b/>
          <w:bCs/>
          <w:u w:val="single"/>
        </w:rPr>
      </w:pPr>
      <w:r w:rsidRPr="005C634D">
        <w:rPr>
          <w:rFonts w:cstheme="minorHAnsi"/>
          <w:b/>
          <w:bCs/>
          <w:u w:val="single"/>
        </w:rPr>
        <w:t>NEWS, RESOURCES AND EVENTS</w:t>
      </w:r>
    </w:p>
    <w:p w14:paraId="670C785B" w14:textId="332680AA" w:rsidR="006855B5" w:rsidRPr="006855B5" w:rsidRDefault="00567600" w:rsidP="0020665B">
      <w:pPr>
        <w:spacing w:after="20"/>
        <w:rPr>
          <w:rFonts w:cstheme="minorHAnsi"/>
        </w:rPr>
      </w:pPr>
      <w:hyperlink w:anchor="FundingServices" w:history="1">
        <w:r w:rsidR="006855B5" w:rsidRPr="006855B5">
          <w:rPr>
            <w:rStyle w:val="Hyperlink"/>
            <w:rFonts w:cstheme="minorHAnsi"/>
            <w:b/>
            <w:bCs/>
          </w:rPr>
          <w:t>Cumbria CVS Funding Support available</w:t>
        </w:r>
      </w:hyperlink>
      <w:r w:rsidR="006855B5" w:rsidRPr="006855B5">
        <w:rPr>
          <w:rFonts w:cstheme="minorHAnsi"/>
          <w:b/>
          <w:bCs/>
        </w:rPr>
        <w:t xml:space="preserve"> </w:t>
      </w:r>
      <w:r w:rsidR="006855B5" w:rsidRPr="006855B5">
        <w:rPr>
          <w:rFonts w:cstheme="minorHAnsi"/>
        </w:rPr>
        <w:t>– a suite of services for all your funding and fundraising needs.</w:t>
      </w:r>
    </w:p>
    <w:p w14:paraId="0AE2C756" w14:textId="5C4C0537" w:rsidR="006855B5" w:rsidRPr="006855B5" w:rsidRDefault="00567600" w:rsidP="0020665B">
      <w:pPr>
        <w:spacing w:after="20"/>
        <w:rPr>
          <w:rFonts w:cstheme="minorHAnsi"/>
        </w:rPr>
      </w:pPr>
      <w:hyperlink w:anchor="FundingForumGiftAid" w:history="1">
        <w:r w:rsidR="006855B5" w:rsidRPr="006855B5">
          <w:rPr>
            <w:rStyle w:val="Hyperlink"/>
            <w:rFonts w:cstheme="minorHAnsi"/>
            <w:b/>
            <w:bCs/>
          </w:rPr>
          <w:t>Focus on Funding Forum: Gift Aid</w:t>
        </w:r>
      </w:hyperlink>
      <w:r w:rsidR="006855B5" w:rsidRPr="006855B5">
        <w:rPr>
          <w:rFonts w:cstheme="minorHAnsi"/>
          <w:b/>
          <w:bCs/>
        </w:rPr>
        <w:t xml:space="preserve"> </w:t>
      </w:r>
      <w:r w:rsidR="006855B5" w:rsidRPr="006855B5">
        <w:rPr>
          <w:rFonts w:cstheme="minorHAnsi"/>
        </w:rPr>
        <w:t xml:space="preserve">– </w:t>
      </w:r>
      <w:r w:rsidR="00BC07A1" w:rsidRPr="009731BF">
        <w:rPr>
          <w:rFonts w:cstheme="minorHAnsi"/>
        </w:rPr>
        <w:t>Online Event</w:t>
      </w:r>
      <w:r w:rsidR="00C36593" w:rsidRPr="009731BF">
        <w:rPr>
          <w:rFonts w:cstheme="minorHAnsi"/>
        </w:rPr>
        <w:t xml:space="preserve"> – </w:t>
      </w:r>
      <w:r w:rsidR="006855B5" w:rsidRPr="006855B5">
        <w:rPr>
          <w:rFonts w:cstheme="minorHAnsi"/>
        </w:rPr>
        <w:t>Friday 27 May, 10.30 to 12.30</w:t>
      </w:r>
    </w:p>
    <w:p w14:paraId="3945117D" w14:textId="56F424AD" w:rsidR="00BC07A1" w:rsidRPr="00BC07A1" w:rsidRDefault="00567600" w:rsidP="0020665B">
      <w:pPr>
        <w:spacing w:after="20"/>
        <w:rPr>
          <w:rFonts w:cstheme="minorHAnsi"/>
        </w:rPr>
      </w:pPr>
      <w:hyperlink w:anchor="FundraisingChampions" w:history="1">
        <w:r w:rsidR="00BC07A1" w:rsidRPr="00BC07A1">
          <w:rPr>
            <w:rStyle w:val="Hyperlink"/>
            <w:rFonts w:cstheme="minorHAnsi"/>
            <w:b/>
            <w:bCs/>
          </w:rPr>
          <w:t>Launch of Fundraising Champions Initiative</w:t>
        </w:r>
      </w:hyperlink>
      <w:r w:rsidR="00BC07A1" w:rsidRPr="009731BF">
        <w:rPr>
          <w:rFonts w:cstheme="minorHAnsi"/>
          <w:b/>
          <w:bCs/>
        </w:rPr>
        <w:t xml:space="preserve"> – </w:t>
      </w:r>
      <w:r w:rsidR="00BC07A1" w:rsidRPr="00BC07A1">
        <w:rPr>
          <w:rFonts w:cstheme="minorHAnsi"/>
        </w:rPr>
        <w:t>Volunteer Recruitment, Training and Matching Initiative for the Third Sector in Cumbria</w:t>
      </w:r>
      <w:r w:rsidR="00BC07A1" w:rsidRPr="009731BF">
        <w:rPr>
          <w:rFonts w:cstheme="minorHAnsi"/>
        </w:rPr>
        <w:t xml:space="preserve"> – </w:t>
      </w:r>
      <w:r w:rsidR="00BC07A1" w:rsidRPr="00BC07A1">
        <w:rPr>
          <w:rFonts w:cstheme="minorHAnsi"/>
        </w:rPr>
        <w:t>Online Event – Thursday 14 July 2022, 12 to 1.30</w:t>
      </w:r>
    </w:p>
    <w:p w14:paraId="4DD56BD0" w14:textId="3AE4C5E8" w:rsidR="002A5CDA" w:rsidRPr="002A5CDA" w:rsidRDefault="00567600" w:rsidP="0020665B">
      <w:pPr>
        <w:spacing w:after="20"/>
        <w:rPr>
          <w:rFonts w:cstheme="minorHAnsi"/>
        </w:rPr>
      </w:pPr>
      <w:hyperlink w:anchor="EvaluationWorkshopImagination" w:history="1">
        <w:r w:rsidR="002A5CDA" w:rsidRPr="002A5CDA">
          <w:rPr>
            <w:rStyle w:val="Hyperlink"/>
            <w:rFonts w:cstheme="minorHAnsi"/>
            <w:b/>
            <w:bCs/>
          </w:rPr>
          <w:t>ImaginationLancaster Evaluation Workshop</w:t>
        </w:r>
      </w:hyperlink>
      <w:r w:rsidR="002A5CDA" w:rsidRPr="002A5CDA">
        <w:rPr>
          <w:rFonts w:cstheme="minorHAnsi"/>
          <w:b/>
          <w:bCs/>
        </w:rPr>
        <w:t xml:space="preserve"> </w:t>
      </w:r>
      <w:r w:rsidR="002A5CDA" w:rsidRPr="002A5CDA">
        <w:rPr>
          <w:rFonts w:cstheme="minorHAnsi"/>
        </w:rPr>
        <w:t>–</w:t>
      </w:r>
      <w:r w:rsidR="002A5CDA">
        <w:rPr>
          <w:rFonts w:cstheme="minorHAnsi"/>
        </w:rPr>
        <w:t xml:space="preserve"> Online Event –</w:t>
      </w:r>
      <w:r w:rsidR="002A5CDA" w:rsidRPr="002A5CDA">
        <w:rPr>
          <w:rFonts w:cstheme="minorHAnsi"/>
        </w:rPr>
        <w:t xml:space="preserve"> Wednesday 18 May 2022, 1</w:t>
      </w:r>
      <w:r w:rsidR="002A5CDA">
        <w:rPr>
          <w:rFonts w:cstheme="minorHAnsi"/>
        </w:rPr>
        <w:t xml:space="preserve"> to </w:t>
      </w:r>
      <w:r w:rsidR="002A5CDA" w:rsidRPr="002A5CDA">
        <w:rPr>
          <w:rFonts w:cstheme="minorHAnsi"/>
        </w:rPr>
        <w:t xml:space="preserve">2pm </w:t>
      </w:r>
    </w:p>
    <w:p w14:paraId="4F465657" w14:textId="6B2FBA0A" w:rsidR="003D3D9E" w:rsidRPr="003D3D9E" w:rsidRDefault="00B90B67" w:rsidP="0020665B">
      <w:pPr>
        <w:spacing w:after="20"/>
        <w:rPr>
          <w:rFonts w:cstheme="minorHAnsi"/>
        </w:rPr>
      </w:pPr>
      <w:hyperlink w:anchor="NYATraining" w:history="1">
        <w:r w:rsidR="003D3D9E" w:rsidRPr="003D3D9E">
          <w:rPr>
            <w:rStyle w:val="Hyperlink"/>
            <w:rFonts w:cstheme="minorHAnsi"/>
            <w:b/>
            <w:bCs/>
          </w:rPr>
          <w:t xml:space="preserve">National Youth Agency </w:t>
        </w:r>
        <w:r w:rsidR="00D52202" w:rsidRPr="00B90B67">
          <w:rPr>
            <w:rStyle w:val="Hyperlink"/>
            <w:rFonts w:cstheme="minorHAnsi"/>
            <w:b/>
            <w:bCs/>
          </w:rPr>
          <w:t>Courses</w:t>
        </w:r>
      </w:hyperlink>
      <w:r w:rsidR="00D52202" w:rsidRPr="009731BF">
        <w:rPr>
          <w:rFonts w:cstheme="minorHAnsi"/>
          <w:b/>
          <w:bCs/>
        </w:rPr>
        <w:t xml:space="preserve"> </w:t>
      </w:r>
      <w:r w:rsidR="003D3D9E" w:rsidRPr="003D3D9E">
        <w:rPr>
          <w:rFonts w:cstheme="minorHAnsi"/>
        </w:rPr>
        <w:t>– New FREE online Youth Work CPD course</w:t>
      </w:r>
      <w:r w:rsidR="00D52202" w:rsidRPr="009731BF">
        <w:rPr>
          <w:rFonts w:cstheme="minorHAnsi"/>
        </w:rPr>
        <w:t>s</w:t>
      </w:r>
      <w:r w:rsidR="003D3D9E" w:rsidRPr="003D3D9E">
        <w:rPr>
          <w:rFonts w:cstheme="minorHAnsi"/>
        </w:rPr>
        <w:t xml:space="preserve"> available</w:t>
      </w:r>
    </w:p>
    <w:p w14:paraId="2F1E8C3D" w14:textId="4EBFBD29" w:rsidR="00D52202" w:rsidRPr="00D52202" w:rsidRDefault="00B90B67" w:rsidP="0020665B">
      <w:pPr>
        <w:spacing w:after="20"/>
        <w:rPr>
          <w:rFonts w:cstheme="minorHAnsi"/>
        </w:rPr>
      </w:pPr>
      <w:hyperlink w:anchor="NationalVoicesConference" w:history="1">
        <w:r w:rsidR="00D52202" w:rsidRPr="00D52202">
          <w:rPr>
            <w:rStyle w:val="Hyperlink"/>
            <w:rFonts w:cstheme="minorHAnsi"/>
            <w:b/>
            <w:bCs/>
          </w:rPr>
          <w:t xml:space="preserve">National Voices’ </w:t>
        </w:r>
        <w:r w:rsidR="00D52202" w:rsidRPr="00B90B67">
          <w:rPr>
            <w:rStyle w:val="Hyperlink"/>
            <w:rFonts w:cstheme="minorHAnsi"/>
            <w:b/>
            <w:bCs/>
          </w:rPr>
          <w:t xml:space="preserve">FREE </w:t>
        </w:r>
        <w:r w:rsidR="00D52202" w:rsidRPr="00D52202">
          <w:rPr>
            <w:rStyle w:val="Hyperlink"/>
            <w:rFonts w:cstheme="minorHAnsi"/>
            <w:b/>
            <w:bCs/>
          </w:rPr>
          <w:t>Conference on Integrated Care Systems</w:t>
        </w:r>
      </w:hyperlink>
      <w:r w:rsidR="00D52202" w:rsidRPr="00D52202">
        <w:rPr>
          <w:rFonts w:cstheme="minorHAnsi"/>
          <w:b/>
          <w:bCs/>
        </w:rPr>
        <w:t xml:space="preserve"> </w:t>
      </w:r>
      <w:r w:rsidR="00D52202" w:rsidRPr="00D52202">
        <w:rPr>
          <w:rFonts w:cstheme="minorHAnsi"/>
        </w:rPr>
        <w:t>– Thursday 23 June 2022, 10 to 4pm</w:t>
      </w:r>
    </w:p>
    <w:p w14:paraId="6DD001C4" w14:textId="56BF4480" w:rsidR="00FC4A50" w:rsidRPr="00FC4A50" w:rsidRDefault="00B90B67" w:rsidP="0020665B">
      <w:pPr>
        <w:spacing w:after="20"/>
        <w:rPr>
          <w:rFonts w:cstheme="minorHAnsi"/>
          <w:b/>
          <w:bCs/>
        </w:rPr>
      </w:pPr>
      <w:hyperlink w:anchor="Boomerang" w:history="1">
        <w:r w:rsidR="00FC4A50" w:rsidRPr="00FC4A50">
          <w:rPr>
            <w:rStyle w:val="Hyperlink"/>
            <w:rFonts w:cstheme="minorHAnsi"/>
            <w:b/>
            <w:bCs/>
          </w:rPr>
          <w:t>Boomerang</w:t>
        </w:r>
        <w:r w:rsidRPr="00B90B67">
          <w:rPr>
            <w:rStyle w:val="Hyperlink"/>
            <w:rFonts w:cstheme="minorHAnsi"/>
            <w:b/>
            <w:bCs/>
          </w:rPr>
          <w:t xml:space="preserve"> Resources</w:t>
        </w:r>
      </w:hyperlink>
      <w:r w:rsidR="00FC4A50" w:rsidRPr="00FC4A50">
        <w:rPr>
          <w:rFonts w:cstheme="minorHAnsi"/>
          <w:b/>
          <w:bCs/>
        </w:rPr>
        <w:t xml:space="preserve"> </w:t>
      </w:r>
      <w:r w:rsidRPr="00B90B67">
        <w:rPr>
          <w:rFonts w:cstheme="minorHAnsi"/>
        </w:rPr>
        <w:t xml:space="preserve">– </w:t>
      </w:r>
      <w:r w:rsidR="00FC4A50" w:rsidRPr="00FC4A50">
        <w:rPr>
          <w:rFonts w:cstheme="minorHAnsi"/>
        </w:rPr>
        <w:t>FREE Downloadable Resources for Non-profits</w:t>
      </w:r>
      <w:r w:rsidR="005F6D20" w:rsidRPr="009731BF">
        <w:rPr>
          <w:rFonts w:cstheme="minorHAnsi"/>
          <w:b/>
          <w:bCs/>
        </w:rPr>
        <w:t xml:space="preserve"> </w:t>
      </w:r>
    </w:p>
    <w:p w14:paraId="7C21C968" w14:textId="55C29C5F" w:rsidR="001C239C" w:rsidRPr="009731BF" w:rsidRDefault="00B90B67" w:rsidP="0020665B">
      <w:pPr>
        <w:spacing w:after="20"/>
        <w:rPr>
          <w:rFonts w:cstheme="minorHAnsi"/>
        </w:rPr>
      </w:pPr>
      <w:hyperlink w:anchor="SupporterExperience" w:history="1">
        <w:r w:rsidR="001C239C" w:rsidRPr="001C239C">
          <w:rPr>
            <w:rStyle w:val="Hyperlink"/>
            <w:rFonts w:cstheme="minorHAnsi"/>
            <w:b/>
            <w:bCs/>
          </w:rPr>
          <w:t>Blackbaud Supporter Experience Infographic</w:t>
        </w:r>
      </w:hyperlink>
      <w:r w:rsidR="001C239C" w:rsidRPr="009731BF">
        <w:rPr>
          <w:rFonts w:cstheme="minorHAnsi"/>
          <w:b/>
          <w:bCs/>
        </w:rPr>
        <w:t xml:space="preserve"> –</w:t>
      </w:r>
      <w:r w:rsidR="00A748E5" w:rsidRPr="009731BF">
        <w:rPr>
          <w:rFonts w:cstheme="minorHAnsi"/>
          <w:b/>
          <w:bCs/>
        </w:rPr>
        <w:t xml:space="preserve"> </w:t>
      </w:r>
      <w:r w:rsidR="001C239C" w:rsidRPr="001C239C">
        <w:rPr>
          <w:rFonts w:cstheme="minorHAnsi"/>
        </w:rPr>
        <w:t>why supporter experience is important and how to increase loyalty</w:t>
      </w:r>
      <w:r w:rsidR="00A748E5" w:rsidRPr="009731BF">
        <w:rPr>
          <w:rFonts w:cstheme="minorHAnsi"/>
        </w:rPr>
        <w:t>.</w:t>
      </w:r>
    </w:p>
    <w:p w14:paraId="104C424A" w14:textId="470CF33F" w:rsidR="006A7062" w:rsidRPr="009731BF" w:rsidRDefault="00B90B67" w:rsidP="0020665B">
      <w:pPr>
        <w:spacing w:after="20"/>
        <w:rPr>
          <w:rFonts w:cstheme="minorHAnsi"/>
        </w:rPr>
      </w:pPr>
      <w:hyperlink w:anchor="FutureVirtualEvents" w:history="1">
        <w:r w:rsidR="006A7062" w:rsidRPr="00B90B67">
          <w:rPr>
            <w:rStyle w:val="Hyperlink"/>
            <w:rFonts w:cstheme="minorHAnsi"/>
            <w:b/>
            <w:bCs/>
          </w:rPr>
          <w:t>The Future of Virtual Events Report</w:t>
        </w:r>
      </w:hyperlink>
      <w:r w:rsidR="006A7062" w:rsidRPr="009731BF">
        <w:rPr>
          <w:rFonts w:cstheme="minorHAnsi"/>
        </w:rPr>
        <w:t xml:space="preserve"> - </w:t>
      </w:r>
      <w:r w:rsidR="006A7062" w:rsidRPr="009731BF">
        <w:rPr>
          <w:rFonts w:cstheme="minorHAnsi" w:hint="cs"/>
        </w:rPr>
        <w:t>JustGiving, Fundraising Everywhere and Everywhere+ have launched research into the impact of online events and meetings on fundraising income</w:t>
      </w:r>
      <w:r w:rsidR="006A7062" w:rsidRPr="009731BF">
        <w:rPr>
          <w:rFonts w:cstheme="minorHAnsi"/>
        </w:rPr>
        <w:t xml:space="preserve">.  </w:t>
      </w:r>
    </w:p>
    <w:p w14:paraId="3BA8B2A9" w14:textId="4676A559" w:rsidR="00411AE5" w:rsidRPr="00411AE5" w:rsidRDefault="00B90B67" w:rsidP="0020665B">
      <w:pPr>
        <w:spacing w:after="20"/>
        <w:rPr>
          <w:rFonts w:cstheme="minorHAnsi"/>
          <w:b/>
          <w:bCs/>
        </w:rPr>
      </w:pPr>
      <w:hyperlink w:anchor="SupporterExReport" w:history="1">
        <w:r w:rsidR="00411AE5" w:rsidRPr="00411AE5">
          <w:rPr>
            <w:rStyle w:val="Hyperlink"/>
            <w:rFonts w:cstheme="minorHAnsi"/>
            <w:b/>
            <w:bCs/>
          </w:rPr>
          <w:t>The Supporter Experience Report 2022</w:t>
        </w:r>
      </w:hyperlink>
      <w:r w:rsidR="00411AE5" w:rsidRPr="009731BF">
        <w:rPr>
          <w:rFonts w:cstheme="minorHAnsi"/>
          <w:b/>
          <w:bCs/>
        </w:rPr>
        <w:t xml:space="preserve"> </w:t>
      </w:r>
      <w:r w:rsidR="00411AE5" w:rsidRPr="009731BF">
        <w:rPr>
          <w:rFonts w:cstheme="minorHAnsi"/>
        </w:rPr>
        <w:t xml:space="preserve">- </w:t>
      </w:r>
      <w:r w:rsidR="00411AE5" w:rsidRPr="009731BF">
        <w:rPr>
          <w:rFonts w:cstheme="minorHAnsi"/>
        </w:rPr>
        <w:t>600 fundraising professionals</w:t>
      </w:r>
      <w:r w:rsidR="009731BF" w:rsidRPr="009731BF">
        <w:rPr>
          <w:rFonts w:cstheme="minorHAnsi"/>
        </w:rPr>
        <w:t xml:space="preserve"> </w:t>
      </w:r>
      <w:r w:rsidR="00411AE5" w:rsidRPr="009731BF">
        <w:rPr>
          <w:rFonts w:cstheme="minorHAnsi"/>
        </w:rPr>
        <w:t>surveyed</w:t>
      </w:r>
      <w:r w:rsidR="009731BF" w:rsidRPr="009731BF">
        <w:rPr>
          <w:rFonts w:cstheme="minorHAnsi"/>
        </w:rPr>
        <w:t xml:space="preserve"> to bring these insights.</w:t>
      </w:r>
    </w:p>
    <w:p w14:paraId="4000A15D" w14:textId="77777777" w:rsidR="007711BF" w:rsidRPr="007711BF" w:rsidRDefault="007711BF" w:rsidP="0020665B">
      <w:pPr>
        <w:spacing w:after="20"/>
        <w:rPr>
          <w:rFonts w:cstheme="minorHAnsi"/>
          <w:b/>
          <w:bCs/>
          <w:sz w:val="8"/>
          <w:szCs w:val="8"/>
          <w:u w:val="single"/>
        </w:rPr>
      </w:pPr>
    </w:p>
    <w:p w14:paraId="7BD0DE5D" w14:textId="12AADD83" w:rsidR="002655F4" w:rsidRPr="005C634D" w:rsidRDefault="002655F4" w:rsidP="0020665B">
      <w:pPr>
        <w:spacing w:after="20"/>
        <w:rPr>
          <w:rFonts w:cstheme="minorHAnsi"/>
          <w:b/>
          <w:bCs/>
          <w:u w:val="single"/>
        </w:rPr>
      </w:pPr>
      <w:r w:rsidRPr="005C634D">
        <w:rPr>
          <w:rFonts w:cstheme="minorHAnsi"/>
          <w:b/>
          <w:bCs/>
          <w:u w:val="single"/>
        </w:rPr>
        <w:t>FUNDRAISING OPPORTUNITIES</w:t>
      </w:r>
    </w:p>
    <w:p w14:paraId="3247424D" w14:textId="7AED660E" w:rsidR="005C1AA4" w:rsidRPr="009731BF" w:rsidRDefault="00B90B67" w:rsidP="0020665B">
      <w:pPr>
        <w:spacing w:after="20"/>
      </w:pPr>
      <w:hyperlink w:anchor="CCF" w:history="1">
        <w:r w:rsidR="005C1AA4" w:rsidRPr="00B90B67">
          <w:rPr>
            <w:rStyle w:val="Hyperlink"/>
            <w:b/>
            <w:bCs/>
          </w:rPr>
          <w:t>Cumbria Community Foundation</w:t>
        </w:r>
      </w:hyperlink>
      <w:r w:rsidR="005C1AA4" w:rsidRPr="009731BF">
        <w:t xml:space="preserve"> – manages over 100 different grant-making funds.</w:t>
      </w:r>
    </w:p>
    <w:p w14:paraId="34990DF4" w14:textId="7204F7A5" w:rsidR="00C36593" w:rsidRPr="00C36593" w:rsidRDefault="00B90B67" w:rsidP="0020665B">
      <w:pPr>
        <w:spacing w:after="20"/>
        <w:rPr>
          <w:rFonts w:cstheme="minorHAnsi"/>
          <w:b/>
          <w:bCs/>
        </w:rPr>
      </w:pPr>
      <w:hyperlink w:anchor="Barclays" w:history="1">
        <w:r w:rsidR="00C36593" w:rsidRPr="00C36593">
          <w:rPr>
            <w:rStyle w:val="Hyperlink"/>
            <w:rFonts w:cstheme="minorHAnsi"/>
            <w:b/>
            <w:bCs/>
          </w:rPr>
          <w:t>Barclays Community Football Fund</w:t>
        </w:r>
      </w:hyperlink>
      <w:r w:rsidR="00C36593" w:rsidRPr="009731BF">
        <w:rPr>
          <w:rFonts w:cstheme="minorHAnsi"/>
          <w:b/>
          <w:bCs/>
        </w:rPr>
        <w:t xml:space="preserve"> </w:t>
      </w:r>
      <w:r w:rsidR="00C36593" w:rsidRPr="009731BF">
        <w:rPr>
          <w:rFonts w:cstheme="minorHAnsi"/>
        </w:rPr>
        <w:t xml:space="preserve">– </w:t>
      </w:r>
      <w:r w:rsidR="00C36593" w:rsidRPr="00C36593">
        <w:rPr>
          <w:rFonts w:cstheme="minorHAnsi"/>
        </w:rPr>
        <w:t>to a make playing football more accessible at the grassroots level</w:t>
      </w:r>
      <w:r w:rsidR="00C36593" w:rsidRPr="009731BF">
        <w:rPr>
          <w:rFonts w:cstheme="minorHAnsi"/>
        </w:rPr>
        <w:t>.</w:t>
      </w:r>
      <w:r w:rsidR="00C36593" w:rsidRPr="00C36593">
        <w:rPr>
          <w:rFonts w:cstheme="minorHAnsi"/>
          <w:b/>
          <w:bCs/>
        </w:rPr>
        <w:t xml:space="preserve"> </w:t>
      </w:r>
    </w:p>
    <w:p w14:paraId="57A38E87" w14:textId="2FEE1D49" w:rsidR="008430A3" w:rsidRPr="009731BF" w:rsidRDefault="00B90B67" w:rsidP="0020665B">
      <w:pPr>
        <w:spacing w:after="20"/>
        <w:rPr>
          <w:rFonts w:cstheme="minorHAnsi"/>
        </w:rPr>
      </w:pPr>
      <w:hyperlink w:anchor="CCFCanDoFund" w:history="1">
        <w:r w:rsidR="009D1A60" w:rsidRPr="00B90B67">
          <w:rPr>
            <w:rStyle w:val="Hyperlink"/>
            <w:rFonts w:cstheme="minorHAnsi"/>
            <w:b/>
            <w:bCs/>
          </w:rPr>
          <w:t>The #CanDo Fund</w:t>
        </w:r>
        <w:r w:rsidR="009D1A60" w:rsidRPr="00B90B67">
          <w:rPr>
            <w:rStyle w:val="Hyperlink"/>
            <w:rFonts w:cstheme="minorHAnsi"/>
            <w:b/>
            <w:bCs/>
          </w:rPr>
          <w:t>, Cumbria Community Foundation</w:t>
        </w:r>
      </w:hyperlink>
      <w:r w:rsidR="003D3D9E" w:rsidRPr="009731BF">
        <w:rPr>
          <w:rFonts w:cstheme="minorHAnsi"/>
          <w:b/>
          <w:bCs/>
        </w:rPr>
        <w:t xml:space="preserve"> </w:t>
      </w:r>
      <w:r w:rsidR="003D3D9E" w:rsidRPr="009731BF">
        <w:rPr>
          <w:rFonts w:cstheme="minorHAnsi"/>
        </w:rPr>
        <w:t>– to inspire youth social action</w:t>
      </w:r>
    </w:p>
    <w:p w14:paraId="0B95F3BF" w14:textId="79B979EE" w:rsidR="00665039" w:rsidRPr="00665039" w:rsidRDefault="00B90B67" w:rsidP="0020665B">
      <w:pPr>
        <w:spacing w:after="20"/>
        <w:rPr>
          <w:rFonts w:cstheme="minorHAnsi"/>
        </w:rPr>
      </w:pPr>
      <w:hyperlink w:anchor="ThomasWall" w:history="1">
        <w:r w:rsidR="00665039" w:rsidRPr="00665039">
          <w:rPr>
            <w:rStyle w:val="Hyperlink"/>
            <w:rFonts w:cstheme="minorHAnsi"/>
            <w:b/>
            <w:bCs/>
          </w:rPr>
          <w:t>Thomas Wall Trust – Grants for Registered Charities</w:t>
        </w:r>
      </w:hyperlink>
      <w:r w:rsidR="00380A89" w:rsidRPr="009731BF">
        <w:rPr>
          <w:rFonts w:cstheme="minorHAnsi"/>
          <w:b/>
          <w:bCs/>
        </w:rPr>
        <w:t xml:space="preserve"> </w:t>
      </w:r>
      <w:r w:rsidR="00380A89" w:rsidRPr="009731BF">
        <w:rPr>
          <w:rFonts w:cstheme="minorHAnsi"/>
        </w:rPr>
        <w:t xml:space="preserve">– </w:t>
      </w:r>
      <w:r w:rsidR="00665039" w:rsidRPr="00665039">
        <w:rPr>
          <w:rFonts w:cstheme="minorHAnsi"/>
        </w:rPr>
        <w:t>for specific projects or core activities that equip disadvantaged people aged 18 and over with the necessary communication skills for employment.</w:t>
      </w:r>
    </w:p>
    <w:p w14:paraId="668DA4E2" w14:textId="3AE2200A" w:rsidR="00380A89" w:rsidRPr="00380A89" w:rsidRDefault="00B90B67" w:rsidP="0020665B">
      <w:pPr>
        <w:spacing w:after="20"/>
        <w:rPr>
          <w:rFonts w:cstheme="minorHAnsi"/>
          <w:spacing w:val="-6"/>
        </w:rPr>
      </w:pPr>
      <w:hyperlink w:anchor="CoopCommFund" w:history="1">
        <w:r w:rsidR="00380A89" w:rsidRPr="00380A89">
          <w:rPr>
            <w:rStyle w:val="Hyperlink"/>
            <w:rFonts w:cstheme="minorHAnsi"/>
            <w:b/>
            <w:bCs/>
            <w:spacing w:val="-6"/>
          </w:rPr>
          <w:t>Co-op Local Community Fund</w:t>
        </w:r>
      </w:hyperlink>
      <w:r w:rsidR="00380A89" w:rsidRPr="009731BF">
        <w:rPr>
          <w:rFonts w:cstheme="minorHAnsi"/>
          <w:b/>
          <w:bCs/>
          <w:spacing w:val="-6"/>
        </w:rPr>
        <w:t xml:space="preserve"> </w:t>
      </w:r>
      <w:r w:rsidR="00380A89" w:rsidRPr="009731BF">
        <w:rPr>
          <w:rFonts w:cstheme="minorHAnsi"/>
          <w:spacing w:val="-6"/>
        </w:rPr>
        <w:t>– to</w:t>
      </w:r>
      <w:r w:rsidR="00380A89" w:rsidRPr="00380A89">
        <w:rPr>
          <w:rFonts w:cstheme="minorHAnsi"/>
          <w:spacing w:val="-6"/>
        </w:rPr>
        <w:t xml:space="preserve"> support projects which benefit local communities around Co-op</w:t>
      </w:r>
      <w:r w:rsidR="0018392E" w:rsidRPr="009731BF">
        <w:rPr>
          <w:rFonts w:cstheme="minorHAnsi"/>
          <w:spacing w:val="-6"/>
        </w:rPr>
        <w:t xml:space="preserve"> shops and funeral homes</w:t>
      </w:r>
    </w:p>
    <w:p w14:paraId="1BA2913A" w14:textId="49132FA1" w:rsidR="00380A89" w:rsidRPr="00380A89" w:rsidRDefault="00B90B67" w:rsidP="0020665B">
      <w:pPr>
        <w:spacing w:after="20"/>
        <w:rPr>
          <w:rFonts w:cstheme="minorHAnsi"/>
        </w:rPr>
      </w:pPr>
      <w:hyperlink w:anchor="YouthMusicNextGen" w:history="1">
        <w:r w:rsidR="00380A89" w:rsidRPr="00380A89">
          <w:rPr>
            <w:rStyle w:val="Hyperlink"/>
            <w:rFonts w:cstheme="minorHAnsi"/>
            <w:b/>
            <w:bCs/>
          </w:rPr>
          <w:t>Youth Music NextGen Fund</w:t>
        </w:r>
      </w:hyperlink>
      <w:r w:rsidR="00380A89" w:rsidRPr="009731BF">
        <w:rPr>
          <w:rFonts w:cstheme="minorHAnsi"/>
          <w:b/>
          <w:bCs/>
        </w:rPr>
        <w:t xml:space="preserve"> </w:t>
      </w:r>
      <w:r w:rsidR="00380A89" w:rsidRPr="009731BF">
        <w:rPr>
          <w:rFonts w:cstheme="minorHAnsi"/>
        </w:rPr>
        <w:t xml:space="preserve">– </w:t>
      </w:r>
      <w:r w:rsidR="002F7FCE" w:rsidRPr="009731BF">
        <w:rPr>
          <w:rFonts w:cstheme="minorHAnsi"/>
        </w:rPr>
        <w:t>for</w:t>
      </w:r>
      <w:r w:rsidR="00380A89" w:rsidRPr="00380A89">
        <w:rPr>
          <w:rFonts w:cstheme="minorHAnsi"/>
        </w:rPr>
        <w:t xml:space="preserve"> young creatives to participat</w:t>
      </w:r>
      <w:r w:rsidR="005F6D20" w:rsidRPr="009731BF">
        <w:rPr>
          <w:rFonts w:cstheme="minorHAnsi"/>
        </w:rPr>
        <w:t>e</w:t>
      </w:r>
      <w:r w:rsidR="00380A89" w:rsidRPr="00380A89">
        <w:rPr>
          <w:rFonts w:cstheme="minorHAnsi"/>
        </w:rPr>
        <w:t xml:space="preserve"> and chang</w:t>
      </w:r>
      <w:r w:rsidR="005F6D20" w:rsidRPr="009731BF">
        <w:rPr>
          <w:rFonts w:cstheme="minorHAnsi"/>
        </w:rPr>
        <w:t>e</w:t>
      </w:r>
      <w:r w:rsidR="00380A89" w:rsidRPr="00380A89">
        <w:rPr>
          <w:rFonts w:cstheme="minorHAnsi"/>
        </w:rPr>
        <w:t xml:space="preserve"> the music industries.</w:t>
      </w:r>
    </w:p>
    <w:p w14:paraId="01929D85" w14:textId="09734E63" w:rsidR="002F7FCE" w:rsidRPr="002F7FCE" w:rsidRDefault="00B90B67" w:rsidP="0020665B">
      <w:pPr>
        <w:spacing w:after="20"/>
        <w:rPr>
          <w:rFonts w:cstheme="minorHAnsi"/>
        </w:rPr>
      </w:pPr>
      <w:hyperlink w:anchor="ArtsCouncilLiveMusic" w:history="1">
        <w:r w:rsidR="002F7FCE" w:rsidRPr="002F7FCE">
          <w:rPr>
            <w:rStyle w:val="Hyperlink"/>
            <w:rFonts w:cstheme="minorHAnsi"/>
            <w:b/>
            <w:bCs/>
          </w:rPr>
          <w:t>Arts Council England Project Grants</w:t>
        </w:r>
        <w:r w:rsidR="007C654E" w:rsidRPr="00B90B67">
          <w:rPr>
            <w:rStyle w:val="Hyperlink"/>
            <w:rFonts w:cstheme="minorHAnsi"/>
            <w:b/>
            <w:bCs/>
          </w:rPr>
          <w:t xml:space="preserve"> – S</w:t>
        </w:r>
        <w:r w:rsidR="002F7FCE" w:rsidRPr="002F7FCE">
          <w:rPr>
            <w:rStyle w:val="Hyperlink"/>
            <w:rFonts w:cstheme="minorHAnsi"/>
            <w:b/>
            <w:bCs/>
          </w:rPr>
          <w:t>upporting Grassroots Live Music</w:t>
        </w:r>
      </w:hyperlink>
      <w:r w:rsidR="002F7FCE" w:rsidRPr="009731BF">
        <w:rPr>
          <w:rFonts w:cstheme="minorHAnsi"/>
          <w:b/>
          <w:bCs/>
        </w:rPr>
        <w:t xml:space="preserve"> </w:t>
      </w:r>
      <w:r w:rsidR="002F7FCE" w:rsidRPr="009731BF">
        <w:rPr>
          <w:rFonts w:cstheme="minorHAnsi"/>
        </w:rPr>
        <w:t>– for</w:t>
      </w:r>
      <w:r w:rsidR="002F7FCE" w:rsidRPr="002F7FCE">
        <w:rPr>
          <w:rFonts w:cstheme="minorHAnsi"/>
        </w:rPr>
        <w:t xml:space="preserve"> grassroots music venues and promoters present live music programming and activities </w:t>
      </w:r>
      <w:r w:rsidR="007C654E" w:rsidRPr="009731BF">
        <w:rPr>
          <w:rFonts w:cstheme="minorHAnsi"/>
        </w:rPr>
        <w:t xml:space="preserve">to </w:t>
      </w:r>
      <w:r w:rsidR="002F7FCE" w:rsidRPr="002F7FCE">
        <w:rPr>
          <w:rFonts w:cstheme="minorHAnsi"/>
        </w:rPr>
        <w:t xml:space="preserve">position </w:t>
      </w:r>
      <w:r w:rsidR="007C654E" w:rsidRPr="009731BF">
        <w:rPr>
          <w:rFonts w:cstheme="minorHAnsi"/>
        </w:rPr>
        <w:t>d</w:t>
      </w:r>
      <w:r w:rsidR="002F7FCE" w:rsidRPr="002F7FCE">
        <w:rPr>
          <w:rFonts w:cstheme="minorHAnsi"/>
        </w:rPr>
        <w:t>eliver</w:t>
      </w:r>
      <w:r w:rsidR="007C654E" w:rsidRPr="009731BF">
        <w:rPr>
          <w:rFonts w:cstheme="minorHAnsi"/>
        </w:rPr>
        <w:t>y of</w:t>
      </w:r>
      <w:r w:rsidR="002F7FCE" w:rsidRPr="002F7FCE">
        <w:rPr>
          <w:rFonts w:cstheme="minorHAnsi"/>
        </w:rPr>
        <w:t xml:space="preserve"> </w:t>
      </w:r>
      <w:r w:rsidR="007C654E" w:rsidRPr="009731BF">
        <w:rPr>
          <w:rFonts w:cstheme="minorHAnsi"/>
        </w:rPr>
        <w:t xml:space="preserve">work </w:t>
      </w:r>
      <w:r w:rsidR="002F7FCE" w:rsidRPr="002F7FCE">
        <w:rPr>
          <w:rFonts w:cstheme="minorHAnsi"/>
        </w:rPr>
        <w:t>in the long term.</w:t>
      </w:r>
    </w:p>
    <w:p w14:paraId="25AADAED" w14:textId="017E4EE4" w:rsidR="007C654E" w:rsidRPr="007C654E" w:rsidRDefault="00B90B67" w:rsidP="0020665B">
      <w:pPr>
        <w:spacing w:after="20"/>
        <w:rPr>
          <w:rFonts w:cstheme="minorHAnsi"/>
        </w:rPr>
      </w:pPr>
      <w:hyperlink w:anchor="ArmedForcesCovFund" w:history="1">
        <w:r w:rsidR="007C654E" w:rsidRPr="007C654E">
          <w:rPr>
            <w:rStyle w:val="Hyperlink"/>
            <w:rFonts w:cstheme="minorHAnsi"/>
            <w:b/>
            <w:bCs/>
          </w:rPr>
          <w:t>Armed Forces Covenant Fund Trust</w:t>
        </w:r>
      </w:hyperlink>
      <w:r w:rsidR="007C654E" w:rsidRPr="009731BF">
        <w:rPr>
          <w:rFonts w:cstheme="minorHAnsi"/>
          <w:b/>
          <w:bCs/>
        </w:rPr>
        <w:t xml:space="preserve"> </w:t>
      </w:r>
      <w:r w:rsidR="007C654E" w:rsidRPr="009731BF">
        <w:rPr>
          <w:rFonts w:cstheme="minorHAnsi"/>
        </w:rPr>
        <w:t xml:space="preserve">– </w:t>
      </w:r>
      <w:r w:rsidR="007C654E" w:rsidRPr="007C654E">
        <w:rPr>
          <w:rFonts w:cstheme="minorHAnsi"/>
        </w:rPr>
        <w:t>for projects which address the hidden and complex needs of specific beneficiaries within Armed Forces communities in a meaningful way.</w:t>
      </w:r>
    </w:p>
    <w:p w14:paraId="311B69AB" w14:textId="744363B9" w:rsidR="00305D34" w:rsidRPr="00305D34" w:rsidRDefault="00B90B67" w:rsidP="0020665B">
      <w:pPr>
        <w:spacing w:after="20"/>
        <w:rPr>
          <w:rFonts w:cstheme="minorHAnsi"/>
        </w:rPr>
      </w:pPr>
      <w:hyperlink w:anchor="EnergyRedressVulnerableConsumers" w:history="1">
        <w:r w:rsidR="00305D34" w:rsidRPr="00305D34">
          <w:rPr>
            <w:rStyle w:val="Hyperlink"/>
            <w:rFonts w:cstheme="minorHAnsi"/>
            <w:b/>
            <w:bCs/>
          </w:rPr>
          <w:t>Armed Forces Covenant Fund Trust - Force for Change Programme</w:t>
        </w:r>
      </w:hyperlink>
      <w:r w:rsidR="00305D34" w:rsidRPr="009731BF">
        <w:rPr>
          <w:rFonts w:cstheme="minorHAnsi"/>
          <w:b/>
          <w:bCs/>
        </w:rPr>
        <w:t xml:space="preserve"> </w:t>
      </w:r>
      <w:r w:rsidR="00305D34" w:rsidRPr="009731BF">
        <w:rPr>
          <w:rFonts w:cstheme="minorHAnsi"/>
        </w:rPr>
        <w:t xml:space="preserve">– </w:t>
      </w:r>
      <w:r w:rsidR="00305D34" w:rsidRPr="00305D34">
        <w:rPr>
          <w:rFonts w:cstheme="minorHAnsi"/>
        </w:rPr>
        <w:t>for local community projects that respond to hidden or compelling needs within Armed Forces Communities.</w:t>
      </w:r>
    </w:p>
    <w:p w14:paraId="0C1560B8" w14:textId="2E02C951" w:rsidR="00305D34" w:rsidRPr="00305D34" w:rsidRDefault="00B90B67" w:rsidP="0020665B">
      <w:pPr>
        <w:spacing w:after="20"/>
        <w:rPr>
          <w:rFonts w:cstheme="minorHAnsi"/>
        </w:rPr>
      </w:pPr>
      <w:hyperlink w:anchor="EsmeeStartegicLegalFund" w:history="1">
        <w:r w:rsidR="00305D34" w:rsidRPr="00305D34">
          <w:rPr>
            <w:rStyle w:val="Hyperlink"/>
            <w:rFonts w:cstheme="minorHAnsi"/>
            <w:b/>
            <w:bCs/>
          </w:rPr>
          <w:t>Esmée Fairbairn Foundation – Strategic Legal Fund</w:t>
        </w:r>
      </w:hyperlink>
      <w:r w:rsidR="00305D34" w:rsidRPr="009731BF">
        <w:rPr>
          <w:rFonts w:cstheme="minorHAnsi"/>
          <w:b/>
          <w:bCs/>
        </w:rPr>
        <w:t xml:space="preserve"> </w:t>
      </w:r>
      <w:r w:rsidR="00305D34" w:rsidRPr="009731BF">
        <w:rPr>
          <w:rFonts w:cstheme="minorHAnsi"/>
        </w:rPr>
        <w:t xml:space="preserve">– </w:t>
      </w:r>
      <w:r w:rsidR="00305D34" w:rsidRPr="00305D34">
        <w:rPr>
          <w:rFonts w:cstheme="minorHAnsi"/>
        </w:rPr>
        <w:t>to support strategic legal work benefit</w:t>
      </w:r>
      <w:r w:rsidR="001D2097" w:rsidRPr="009731BF">
        <w:rPr>
          <w:rFonts w:cstheme="minorHAnsi"/>
        </w:rPr>
        <w:t>ting</w:t>
      </w:r>
      <w:r w:rsidR="00305D34" w:rsidRPr="00305D34">
        <w:rPr>
          <w:rFonts w:cstheme="minorHAnsi"/>
        </w:rPr>
        <w:t xml:space="preserve"> asylum seekers, refugees, and migrants experiencing disadvantage or discrimination </w:t>
      </w:r>
      <w:r w:rsidR="001D2097" w:rsidRPr="009731BF">
        <w:rPr>
          <w:rFonts w:cstheme="minorHAnsi"/>
        </w:rPr>
        <w:t>due to migration status</w:t>
      </w:r>
    </w:p>
    <w:p w14:paraId="38F74298" w14:textId="67494740" w:rsidR="001D2097" w:rsidRPr="001D2097" w:rsidRDefault="00B90B67" w:rsidP="0020665B">
      <w:pPr>
        <w:spacing w:after="20"/>
        <w:rPr>
          <w:rFonts w:cstheme="minorHAnsi"/>
          <w:b/>
          <w:bCs/>
        </w:rPr>
      </w:pPr>
      <w:hyperlink w:anchor="NLAwards" w:history="1">
        <w:r w:rsidR="001D2097" w:rsidRPr="001D2097">
          <w:rPr>
            <w:rStyle w:val="Hyperlink"/>
            <w:rFonts w:cstheme="minorHAnsi"/>
            <w:b/>
            <w:bCs/>
          </w:rPr>
          <w:t>National Lottery Awards</w:t>
        </w:r>
      </w:hyperlink>
      <w:r w:rsidR="001D2097" w:rsidRPr="009731BF">
        <w:rPr>
          <w:rFonts w:cstheme="minorHAnsi"/>
          <w:b/>
          <w:bCs/>
        </w:rPr>
        <w:t xml:space="preserve"> </w:t>
      </w:r>
      <w:r w:rsidR="001D2097" w:rsidRPr="009731BF">
        <w:rPr>
          <w:rFonts w:cstheme="minorHAnsi"/>
        </w:rPr>
        <w:t xml:space="preserve">– </w:t>
      </w:r>
      <w:r w:rsidR="001D2097" w:rsidRPr="001D2097">
        <w:rPr>
          <w:rFonts w:cstheme="minorHAnsi"/>
        </w:rPr>
        <w:t>Annual awards scheme celebrating the UK's favourite Lottery-funded projects and the difference they have made to people's lives.</w:t>
      </w:r>
      <w:r w:rsidR="001D2097" w:rsidRPr="001D2097">
        <w:rPr>
          <w:rFonts w:cstheme="minorHAnsi"/>
          <w:b/>
          <w:bCs/>
        </w:rPr>
        <w:t xml:space="preserve"> </w:t>
      </w:r>
    </w:p>
    <w:p w14:paraId="2A6003EA" w14:textId="520B3B52" w:rsidR="007C1FEA" w:rsidRPr="007C1FEA" w:rsidRDefault="00B90B67" w:rsidP="0020665B">
      <w:pPr>
        <w:spacing w:after="20"/>
        <w:rPr>
          <w:rFonts w:cstheme="minorHAnsi"/>
          <w:spacing w:val="-4"/>
        </w:rPr>
      </w:pPr>
      <w:hyperlink w:anchor="UnitedUtilites" w:history="1">
        <w:r w:rsidR="007C1FEA" w:rsidRPr="007C1FEA">
          <w:rPr>
            <w:rStyle w:val="Hyperlink"/>
            <w:rFonts w:cstheme="minorHAnsi"/>
            <w:b/>
            <w:bCs/>
          </w:rPr>
          <w:t>United Utilities Trust Fund - Organisational Grant Programme</w:t>
        </w:r>
        <w:r w:rsidR="007C1FEA" w:rsidRPr="00B90B67">
          <w:rPr>
            <w:rStyle w:val="Hyperlink"/>
            <w:rFonts w:cstheme="minorHAnsi"/>
            <w:b/>
            <w:bCs/>
          </w:rPr>
          <w:t xml:space="preserve"> – </w:t>
        </w:r>
        <w:proofErr w:type="gramStart"/>
        <w:r w:rsidR="007C1FEA" w:rsidRPr="007C1FEA">
          <w:rPr>
            <w:rStyle w:val="Hyperlink"/>
            <w:rFonts w:cstheme="minorHAnsi"/>
            <w:b/>
            <w:bCs/>
          </w:rPr>
          <w:t>North West</w:t>
        </w:r>
        <w:proofErr w:type="gramEnd"/>
        <w:r w:rsidR="007C1FEA" w:rsidRPr="007C1FEA">
          <w:rPr>
            <w:rStyle w:val="Hyperlink"/>
            <w:rFonts w:cstheme="minorHAnsi"/>
            <w:b/>
            <w:bCs/>
          </w:rPr>
          <w:t xml:space="preserve"> England</w:t>
        </w:r>
      </w:hyperlink>
      <w:r w:rsidR="00C27100" w:rsidRPr="009731BF">
        <w:rPr>
          <w:rFonts w:cstheme="minorHAnsi"/>
          <w:b/>
          <w:bCs/>
        </w:rPr>
        <w:t xml:space="preserve"> </w:t>
      </w:r>
      <w:r w:rsidR="00C27100" w:rsidRPr="009731BF">
        <w:rPr>
          <w:rFonts w:cstheme="minorHAnsi"/>
          <w:spacing w:val="-4"/>
        </w:rPr>
        <w:t xml:space="preserve">– </w:t>
      </w:r>
      <w:r w:rsidR="007C1FEA" w:rsidRPr="007C1FEA">
        <w:rPr>
          <w:rFonts w:cstheme="minorHAnsi"/>
          <w:spacing w:val="-4"/>
        </w:rPr>
        <w:t xml:space="preserve">to fund money advice/financial literacy projects </w:t>
      </w:r>
      <w:r w:rsidR="00C27100" w:rsidRPr="009731BF">
        <w:rPr>
          <w:rFonts w:cstheme="minorHAnsi"/>
          <w:spacing w:val="-4"/>
        </w:rPr>
        <w:t>encouraging</w:t>
      </w:r>
      <w:r w:rsidR="007C1FEA" w:rsidRPr="007C1FEA">
        <w:rPr>
          <w:rFonts w:cstheme="minorHAnsi"/>
          <w:spacing w:val="-4"/>
        </w:rPr>
        <w:t xml:space="preserve"> financial stability and promote competent money management.</w:t>
      </w:r>
    </w:p>
    <w:p w14:paraId="615E4DEB" w14:textId="71A92AE7" w:rsidR="00C27100" w:rsidRPr="00C27100" w:rsidRDefault="00B90B67" w:rsidP="0020665B">
      <w:pPr>
        <w:spacing w:after="20"/>
        <w:rPr>
          <w:rFonts w:cstheme="minorHAnsi"/>
        </w:rPr>
      </w:pPr>
      <w:hyperlink w:anchor="UnitedUtilites" w:history="1">
        <w:r w:rsidR="00C27100" w:rsidRPr="00C27100">
          <w:rPr>
            <w:rStyle w:val="Hyperlink"/>
            <w:rFonts w:cstheme="minorHAnsi"/>
            <w:b/>
            <w:bCs/>
          </w:rPr>
          <w:t>Vegan Society Grants</w:t>
        </w:r>
      </w:hyperlink>
      <w:r w:rsidR="00C27100" w:rsidRPr="009731BF">
        <w:rPr>
          <w:rFonts w:cstheme="minorHAnsi"/>
          <w:b/>
          <w:bCs/>
        </w:rPr>
        <w:t xml:space="preserve"> </w:t>
      </w:r>
      <w:r w:rsidR="00C27100" w:rsidRPr="009731BF">
        <w:rPr>
          <w:rFonts w:cstheme="minorHAnsi"/>
        </w:rPr>
        <w:t xml:space="preserve">– </w:t>
      </w:r>
      <w:r w:rsidR="00C27100" w:rsidRPr="00C27100">
        <w:rPr>
          <w:rFonts w:cstheme="minorHAnsi"/>
        </w:rPr>
        <w:t>for projects which encourage people to go vegan in the UK and overseas.</w:t>
      </w:r>
    </w:p>
    <w:p w14:paraId="6F147B59" w14:textId="334168B3" w:rsidR="001E355E" w:rsidRPr="001E355E" w:rsidRDefault="00B90B67" w:rsidP="0020665B">
      <w:pPr>
        <w:spacing w:after="20"/>
        <w:rPr>
          <w:rFonts w:cstheme="minorHAnsi"/>
        </w:rPr>
      </w:pPr>
      <w:hyperlink w:anchor="Nationwide" w:history="1">
        <w:r w:rsidR="001E355E" w:rsidRPr="001E355E">
          <w:rPr>
            <w:rStyle w:val="Hyperlink"/>
            <w:rFonts w:cstheme="minorHAnsi"/>
            <w:b/>
            <w:bCs/>
          </w:rPr>
          <w:t>Nationwide Building Society Community Grants</w:t>
        </w:r>
      </w:hyperlink>
      <w:r w:rsidR="001E355E" w:rsidRPr="009731BF">
        <w:rPr>
          <w:rFonts w:cstheme="minorHAnsi"/>
          <w:b/>
          <w:bCs/>
        </w:rPr>
        <w:t xml:space="preserve"> </w:t>
      </w:r>
      <w:r w:rsidR="001E355E" w:rsidRPr="009731BF">
        <w:rPr>
          <w:rFonts w:cstheme="minorHAnsi"/>
        </w:rPr>
        <w:t>– f</w:t>
      </w:r>
      <w:r w:rsidR="001E355E" w:rsidRPr="001E355E">
        <w:rPr>
          <w:rFonts w:cstheme="minorHAnsi"/>
        </w:rPr>
        <w:t xml:space="preserve">or projects that tackle a housing problem in local communities in eligible parts of England, Wales, </w:t>
      </w:r>
      <w:proofErr w:type="gramStart"/>
      <w:r w:rsidR="001E355E" w:rsidRPr="001E355E">
        <w:rPr>
          <w:rFonts w:cstheme="minorHAnsi"/>
        </w:rPr>
        <w:t>Scotland</w:t>
      </w:r>
      <w:proofErr w:type="gramEnd"/>
      <w:r w:rsidR="001E355E" w:rsidRPr="001E355E">
        <w:rPr>
          <w:rFonts w:cstheme="minorHAnsi"/>
        </w:rPr>
        <w:t xml:space="preserve"> and Northern Ireland.</w:t>
      </w:r>
    </w:p>
    <w:p w14:paraId="4000D616" w14:textId="47DA8392" w:rsidR="001E355E" w:rsidRPr="0020665B" w:rsidRDefault="0020665B" w:rsidP="0020665B">
      <w:pPr>
        <w:spacing w:after="20"/>
        <w:rPr>
          <w:rFonts w:cstheme="minorHAnsi"/>
          <w:spacing w:val="-6"/>
        </w:rPr>
      </w:pPr>
      <w:hyperlink w:anchor="LakelandCommFund" w:history="1">
        <w:r w:rsidR="001E355E" w:rsidRPr="001E355E">
          <w:rPr>
            <w:rStyle w:val="Hyperlink"/>
            <w:rFonts w:cstheme="minorHAnsi"/>
            <w:b/>
            <w:bCs/>
            <w:spacing w:val="-6"/>
          </w:rPr>
          <w:t>Lakeland</w:t>
        </w:r>
        <w:r w:rsidR="001E355E" w:rsidRPr="0020665B">
          <w:rPr>
            <w:rStyle w:val="Hyperlink"/>
            <w:rFonts w:cstheme="minorHAnsi"/>
            <w:b/>
            <w:bCs/>
            <w:spacing w:val="-6"/>
          </w:rPr>
          <w:t xml:space="preserve"> </w:t>
        </w:r>
        <w:r w:rsidR="001E355E" w:rsidRPr="001E355E">
          <w:rPr>
            <w:rStyle w:val="Hyperlink"/>
            <w:rFonts w:cstheme="minorHAnsi"/>
            <w:b/>
            <w:bCs/>
            <w:spacing w:val="-6"/>
          </w:rPr>
          <w:t>Community Fund</w:t>
        </w:r>
        <w:r w:rsidR="001E355E" w:rsidRPr="0020665B">
          <w:rPr>
            <w:rStyle w:val="Hyperlink"/>
            <w:rFonts w:cstheme="minorHAnsi"/>
            <w:b/>
            <w:bCs/>
            <w:spacing w:val="-6"/>
          </w:rPr>
          <w:t>, Cumbria Community F</w:t>
        </w:r>
        <w:r w:rsidR="003F58E7" w:rsidRPr="0020665B">
          <w:rPr>
            <w:rStyle w:val="Hyperlink"/>
            <w:rFonts w:cstheme="minorHAnsi"/>
            <w:b/>
            <w:bCs/>
            <w:spacing w:val="-6"/>
          </w:rPr>
          <w:t>oundation</w:t>
        </w:r>
      </w:hyperlink>
      <w:r w:rsidR="001E355E" w:rsidRPr="0020665B">
        <w:rPr>
          <w:rFonts w:cstheme="minorHAnsi"/>
          <w:b/>
          <w:bCs/>
          <w:spacing w:val="-6"/>
        </w:rPr>
        <w:t xml:space="preserve"> </w:t>
      </w:r>
      <w:r w:rsidR="001E355E" w:rsidRPr="0020665B">
        <w:rPr>
          <w:rFonts w:cstheme="minorHAnsi"/>
          <w:spacing w:val="-6"/>
        </w:rPr>
        <w:t xml:space="preserve">– to </w:t>
      </w:r>
      <w:r w:rsidR="001E355E" w:rsidRPr="0020665B">
        <w:rPr>
          <w:rFonts w:cstheme="minorHAnsi"/>
          <w:spacing w:val="-6"/>
        </w:rPr>
        <w:t>improve health and wellbeing and protect environment.</w:t>
      </w:r>
    </w:p>
    <w:p w14:paraId="4B161194" w14:textId="7D3CD3B5" w:rsidR="001E355E" w:rsidRPr="001E355E" w:rsidRDefault="0020665B" w:rsidP="0020665B">
      <w:pPr>
        <w:spacing w:after="20"/>
        <w:rPr>
          <w:rFonts w:cstheme="minorHAnsi"/>
        </w:rPr>
      </w:pPr>
      <w:hyperlink w:anchor="Baring" w:history="1">
        <w:r w:rsidR="001E355E" w:rsidRPr="001E355E">
          <w:rPr>
            <w:rStyle w:val="Hyperlink"/>
            <w:rFonts w:cstheme="minorHAnsi"/>
            <w:b/>
            <w:bCs/>
          </w:rPr>
          <w:t>Baring Foundation - Arts and Mental Health Programme</w:t>
        </w:r>
      </w:hyperlink>
      <w:r w:rsidR="001E355E" w:rsidRPr="009731BF">
        <w:rPr>
          <w:rFonts w:cstheme="minorHAnsi"/>
          <w:b/>
          <w:bCs/>
        </w:rPr>
        <w:t xml:space="preserve"> </w:t>
      </w:r>
      <w:r w:rsidR="001E355E" w:rsidRPr="009731BF">
        <w:rPr>
          <w:rFonts w:cstheme="minorHAnsi"/>
        </w:rPr>
        <w:t>– for</w:t>
      </w:r>
      <w:r w:rsidR="001E355E" w:rsidRPr="001E355E">
        <w:rPr>
          <w:rFonts w:cstheme="minorHAnsi"/>
        </w:rPr>
        <w:t xml:space="preserve"> arts organisations </w:t>
      </w:r>
      <w:r w:rsidR="001C239C" w:rsidRPr="009731BF">
        <w:rPr>
          <w:rFonts w:cstheme="minorHAnsi"/>
        </w:rPr>
        <w:t>to</w:t>
      </w:r>
      <w:r w:rsidR="001E355E" w:rsidRPr="001E355E">
        <w:rPr>
          <w:rFonts w:cstheme="minorHAnsi"/>
        </w:rPr>
        <w:t xml:space="preserve"> promote the role of creativity in the lives of people with mental health problems from ethnically diverse backgrounds.</w:t>
      </w:r>
    </w:p>
    <w:p w14:paraId="18E822B0" w14:textId="683F3F15" w:rsidR="00A748E5" w:rsidRPr="00A748E5" w:rsidRDefault="0020665B" w:rsidP="0020665B">
      <w:pPr>
        <w:spacing w:after="20"/>
        <w:rPr>
          <w:rFonts w:cstheme="minorHAnsi"/>
        </w:rPr>
      </w:pPr>
      <w:hyperlink w:anchor="HistoricEngland" w:history="1">
        <w:r w:rsidR="00A748E5" w:rsidRPr="00A748E5">
          <w:rPr>
            <w:rStyle w:val="Hyperlink"/>
            <w:rFonts w:cstheme="minorHAnsi"/>
            <w:b/>
            <w:bCs/>
          </w:rPr>
          <w:t>Historic England - Everyday Heritage Grants: Celebrating Working Class Heritage</w:t>
        </w:r>
      </w:hyperlink>
      <w:r w:rsidR="00A748E5" w:rsidRPr="009731BF">
        <w:rPr>
          <w:rFonts w:cstheme="minorHAnsi"/>
          <w:b/>
          <w:bCs/>
        </w:rPr>
        <w:t xml:space="preserve"> </w:t>
      </w:r>
      <w:r w:rsidR="00A748E5" w:rsidRPr="009731BF">
        <w:rPr>
          <w:rFonts w:cstheme="minorHAnsi"/>
        </w:rPr>
        <w:t xml:space="preserve">– </w:t>
      </w:r>
      <w:r w:rsidR="00D4651A" w:rsidRPr="009731BF">
        <w:rPr>
          <w:rFonts w:cstheme="minorHAnsi"/>
        </w:rPr>
        <w:t>f</w:t>
      </w:r>
      <w:r w:rsidR="00A748E5" w:rsidRPr="00A748E5">
        <w:rPr>
          <w:rFonts w:cstheme="minorHAnsi"/>
        </w:rPr>
        <w:t>or projects which improve understanding and awareness of overlooked historic places and celebrate working class histories.</w:t>
      </w:r>
    </w:p>
    <w:p w14:paraId="71208316" w14:textId="504712C5" w:rsidR="00D4651A" w:rsidRPr="00D4651A" w:rsidRDefault="0020665B" w:rsidP="0020665B">
      <w:pPr>
        <w:spacing w:after="20"/>
        <w:rPr>
          <w:rFonts w:cstheme="minorHAnsi"/>
        </w:rPr>
      </w:pPr>
      <w:hyperlink w:anchor="EnergyRedressCarbon" w:history="1">
        <w:r w:rsidR="00D4651A" w:rsidRPr="00D4651A">
          <w:rPr>
            <w:rStyle w:val="Hyperlink"/>
            <w:rFonts w:cstheme="minorHAnsi"/>
            <w:b/>
            <w:bCs/>
          </w:rPr>
          <w:t>Energy Redress Scheme - Carbon Emissions Reduction Fun</w:t>
        </w:r>
        <w:r w:rsidR="00D4651A" w:rsidRPr="0020665B">
          <w:rPr>
            <w:rStyle w:val="Hyperlink"/>
            <w:rFonts w:cstheme="minorHAnsi"/>
            <w:b/>
            <w:bCs/>
          </w:rPr>
          <w:t>d</w:t>
        </w:r>
      </w:hyperlink>
      <w:r w:rsidR="00D4651A" w:rsidRPr="009731BF">
        <w:rPr>
          <w:rFonts w:cstheme="minorHAnsi"/>
          <w:b/>
          <w:bCs/>
        </w:rPr>
        <w:t xml:space="preserve"> </w:t>
      </w:r>
      <w:r w:rsidR="00D4651A" w:rsidRPr="009731BF">
        <w:rPr>
          <w:rFonts w:cstheme="minorHAnsi"/>
        </w:rPr>
        <w:t xml:space="preserve">– </w:t>
      </w:r>
      <w:r w:rsidR="00D4651A" w:rsidRPr="00D4651A">
        <w:rPr>
          <w:rFonts w:cstheme="minorHAnsi"/>
        </w:rPr>
        <w:t>for projects that empower householders to reduce their carbon emissions and engage positively with the transition to net zero.</w:t>
      </w:r>
    </w:p>
    <w:p w14:paraId="00997CC2" w14:textId="71421FD0" w:rsidR="0018392E" w:rsidRPr="0018392E" w:rsidRDefault="0020665B" w:rsidP="0020665B">
      <w:pPr>
        <w:spacing w:after="20"/>
        <w:rPr>
          <w:rFonts w:cstheme="minorHAnsi"/>
        </w:rPr>
      </w:pPr>
      <w:hyperlink w:anchor="EnergyRedressVulnerableConsumers" w:history="1">
        <w:r w:rsidR="0018392E" w:rsidRPr="0018392E">
          <w:rPr>
            <w:rStyle w:val="Hyperlink"/>
            <w:rFonts w:cstheme="minorHAnsi"/>
            <w:b/>
            <w:bCs/>
          </w:rPr>
          <w:t>Energy Redress Scheme – for Vulnerable Energy Consumers</w:t>
        </w:r>
      </w:hyperlink>
      <w:r w:rsidR="0018392E" w:rsidRPr="009731BF">
        <w:rPr>
          <w:rFonts w:cstheme="minorHAnsi"/>
          <w:b/>
          <w:bCs/>
        </w:rPr>
        <w:t xml:space="preserve"> </w:t>
      </w:r>
      <w:r w:rsidR="0018392E" w:rsidRPr="009731BF">
        <w:rPr>
          <w:rFonts w:cstheme="minorHAnsi"/>
        </w:rPr>
        <w:t xml:space="preserve">– </w:t>
      </w:r>
      <w:r w:rsidR="0018392E" w:rsidRPr="0018392E">
        <w:rPr>
          <w:rFonts w:cstheme="minorHAnsi"/>
        </w:rPr>
        <w:t>for supporting energy consumers in vulnerable situations and for developing innovative products and services related to energy.</w:t>
      </w:r>
    </w:p>
    <w:p w14:paraId="76B35B95" w14:textId="209E7526" w:rsidR="001C5A09" w:rsidRPr="001C5A09" w:rsidRDefault="003C0845" w:rsidP="0020665B">
      <w:pPr>
        <w:spacing w:after="20"/>
        <w:rPr>
          <w:rFonts w:cstheme="minorHAnsi"/>
        </w:rPr>
      </w:pPr>
      <w:hyperlink w:anchor="SkyZeroFootprint" w:history="1">
        <w:r w:rsidR="001C5A09" w:rsidRPr="001C5A09">
          <w:rPr>
            <w:rStyle w:val="Hyperlink"/>
            <w:rFonts w:cstheme="minorHAnsi"/>
            <w:b/>
            <w:bCs/>
          </w:rPr>
          <w:t>Sky Zero Footprint Fund</w:t>
        </w:r>
      </w:hyperlink>
      <w:r w:rsidR="001C5A09" w:rsidRPr="001C5A09">
        <w:rPr>
          <w:rFonts w:cstheme="minorHAnsi"/>
          <w:b/>
          <w:bCs/>
        </w:rPr>
        <w:t xml:space="preserve"> </w:t>
      </w:r>
      <w:r w:rsidR="001C5A09" w:rsidRPr="009731BF">
        <w:rPr>
          <w:rFonts w:cstheme="minorHAnsi"/>
        </w:rPr>
        <w:t>– for m</w:t>
      </w:r>
      <w:r w:rsidR="001C5A09" w:rsidRPr="001C5A09">
        <w:rPr>
          <w:rFonts w:cstheme="minorHAnsi"/>
        </w:rPr>
        <w:t xml:space="preserve">edia agencies, creative </w:t>
      </w:r>
      <w:proofErr w:type="gramStart"/>
      <w:r w:rsidR="001C5A09" w:rsidRPr="001C5A09">
        <w:rPr>
          <w:rFonts w:cstheme="minorHAnsi"/>
        </w:rPr>
        <w:t>agencies</w:t>
      </w:r>
      <w:proofErr w:type="gramEnd"/>
      <w:r w:rsidR="001C5A09" w:rsidRPr="001C5A09">
        <w:rPr>
          <w:rFonts w:cstheme="minorHAnsi"/>
        </w:rPr>
        <w:t xml:space="preserve"> and brands</w:t>
      </w:r>
      <w:r w:rsidR="001C5A09" w:rsidRPr="009731BF">
        <w:rPr>
          <w:rFonts w:cstheme="minorHAnsi"/>
        </w:rPr>
        <w:t xml:space="preserve"> to</w:t>
      </w:r>
      <w:r w:rsidR="001C5A09" w:rsidRPr="001C5A09">
        <w:rPr>
          <w:rFonts w:cstheme="minorHAnsi"/>
        </w:rPr>
        <w:t xml:space="preserve"> access funding to help accelerate and amplify positive environmental messages and behavioural change through television.</w:t>
      </w:r>
    </w:p>
    <w:p w14:paraId="1E9D00FB" w14:textId="08D4CA3B" w:rsidR="006C763F" w:rsidRDefault="003151EC" w:rsidP="00916153">
      <w:pPr>
        <w:spacing w:after="80"/>
        <w:rPr>
          <w:rFonts w:cstheme="minorHAnsi"/>
          <w:sz w:val="24"/>
          <w:szCs w:val="24"/>
        </w:rPr>
      </w:pPr>
      <w:r w:rsidRPr="002A497F">
        <w:rPr>
          <w:rFonts w:ascii="Times New Roman" w:eastAsia="Calibri" w:hAnsi="Times New Roman" w:cs="Times New Roman"/>
          <w:noProof/>
          <w:sz w:val="24"/>
          <w:szCs w:val="24"/>
          <w:lang w:eastAsia="en-GB"/>
        </w:rPr>
        <w:lastRenderedPageBreak/>
        <mc:AlternateContent>
          <mc:Choice Requires="wps">
            <w:drawing>
              <wp:anchor distT="0" distB="0" distL="114300" distR="114300" simplePos="0" relativeHeight="251693056" behindDoc="0" locked="0" layoutInCell="1" allowOverlap="1" wp14:anchorId="665EF659" wp14:editId="431AB7CE">
                <wp:simplePos x="0" y="0"/>
                <wp:positionH relativeFrom="margin">
                  <wp:posOffset>1447800</wp:posOffset>
                </wp:positionH>
                <wp:positionV relativeFrom="paragraph">
                  <wp:posOffset>76200</wp:posOffset>
                </wp:positionV>
                <wp:extent cx="3990975" cy="647065"/>
                <wp:effectExtent l="0" t="0" r="9525" b="635"/>
                <wp:wrapNone/>
                <wp:docPr id="9" name="Text Box 9"/>
                <wp:cNvGraphicFramePr/>
                <a:graphic xmlns:a="http://schemas.openxmlformats.org/drawingml/2006/main">
                  <a:graphicData uri="http://schemas.microsoft.com/office/word/2010/wordprocessingShape">
                    <wps:wsp>
                      <wps:cNvSpPr txBox="1"/>
                      <wps:spPr>
                        <a:xfrm>
                          <a:off x="0" y="0"/>
                          <a:ext cx="3990975" cy="647065"/>
                        </a:xfrm>
                        <a:prstGeom prst="rect">
                          <a:avLst/>
                        </a:prstGeom>
                        <a:solidFill>
                          <a:sysClr val="window" lastClr="FFFFFF"/>
                        </a:solidFill>
                        <a:ln w="6350">
                          <a:noFill/>
                        </a:ln>
                      </wps:spPr>
                      <wps:txbx>
                        <w:txbxContent>
                          <w:p w14:paraId="3A2A5BE4" w14:textId="77777777" w:rsidR="003151EC" w:rsidRDefault="003151EC" w:rsidP="003151EC">
                            <w:pPr>
                              <w:jc w:val="center"/>
                              <w:rPr>
                                <w:rFonts w:ascii="Calibri Light" w:hAnsi="Calibri Light" w:cs="Calibri Light"/>
                                <w:b/>
                                <w:bCs/>
                                <w:color w:val="822BA5"/>
                                <w:sz w:val="36"/>
                                <w:szCs w:val="36"/>
                              </w:rPr>
                            </w:pPr>
                            <w:r>
                              <w:rPr>
                                <w:rFonts w:ascii="Calibri Light" w:hAnsi="Calibri Light" w:cs="Calibri Light"/>
                                <w:b/>
                                <w:bCs/>
                                <w:color w:val="822BA5"/>
                                <w:sz w:val="36"/>
                                <w:szCs w:val="36"/>
                              </w:rPr>
                              <w:t>Focus on Funding Update</w:t>
                            </w:r>
                          </w:p>
                          <w:p w14:paraId="06140BD3" w14:textId="77777777" w:rsidR="003151EC" w:rsidRPr="002A497F" w:rsidRDefault="003151EC" w:rsidP="003151EC">
                            <w:pPr>
                              <w:jc w:val="center"/>
                              <w:rPr>
                                <w:rFonts w:ascii="Calibri Light" w:hAnsi="Calibri Light" w:cs="Calibri Light"/>
                                <w:b/>
                                <w:bCs/>
                                <w:color w:val="822BA5"/>
                                <w:sz w:val="28"/>
                                <w:szCs w:val="28"/>
                              </w:rPr>
                            </w:pPr>
                            <w:r>
                              <w:rPr>
                                <w:rFonts w:ascii="Calibri Light" w:hAnsi="Calibri Light" w:cs="Calibri Light"/>
                                <w:b/>
                                <w:bCs/>
                                <w:color w:val="822BA5"/>
                                <w:sz w:val="28"/>
                                <w:szCs w:val="28"/>
                              </w:rPr>
                              <w:t xml:space="preserve">10 May </w:t>
                            </w:r>
                            <w:r w:rsidRPr="002A497F">
                              <w:rPr>
                                <w:rFonts w:ascii="Calibri Light" w:hAnsi="Calibri Light" w:cs="Calibri Light"/>
                                <w:b/>
                                <w:bCs/>
                                <w:color w:val="822BA5"/>
                                <w:sz w:val="28"/>
                                <w:szCs w:val="28"/>
                              </w:rPr>
                              <w:t>2022</w:t>
                            </w:r>
                            <w:r w:rsidRPr="002A497F">
                              <w:rPr>
                                <w:rFonts w:ascii="Calibri Light" w:hAnsi="Calibri Light" w:cs="Calibri Light"/>
                                <w:b/>
                                <w:bCs/>
                                <w:color w:val="822BA5"/>
                                <w:sz w:val="28"/>
                                <w:szCs w:val="28"/>
                                <w:u w:val="single"/>
                              </w:rPr>
                              <w:t xml:space="preserve"> </w:t>
                            </w:r>
                          </w:p>
                          <w:p w14:paraId="4A163E52" w14:textId="77777777" w:rsidR="003151EC" w:rsidRDefault="003151EC" w:rsidP="003151EC">
                            <w:pPr>
                              <w:jc w:val="center"/>
                              <w:rPr>
                                <w:rFonts w:ascii="Calibri Light" w:hAnsi="Calibri Light" w:cs="Calibri Light"/>
                                <w:b/>
                                <w:bCs/>
                                <w:color w:val="822BA5"/>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EF659" id="Text Box 9" o:spid="_x0000_s1027" type="#_x0000_t202" style="position:absolute;margin-left:114pt;margin-top:6pt;width:314.25pt;height:50.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" fillcolor="window" stroked="f" strokeweight=".5pt">
                <v:textbox>
                  <w:txbxContent>
                    <w:p w14:paraId="3A2A5BE4" w14:textId="77777777" w:rsidR="003151EC" w:rsidRDefault="003151EC" w:rsidP="003151EC">
                      <w:pPr>
                        <w:jc w:val="center"/>
                        <w:rPr>
                          <w:rFonts w:ascii="Calibri Light" w:hAnsi="Calibri Light" w:cs="Calibri Light"/>
                          <w:b/>
                          <w:bCs/>
                          <w:color w:val="822BA5"/>
                          <w:sz w:val="36"/>
                          <w:szCs w:val="36"/>
                        </w:rPr>
                      </w:pPr>
                      <w:r>
                        <w:rPr>
                          <w:rFonts w:ascii="Calibri Light" w:hAnsi="Calibri Light" w:cs="Calibri Light"/>
                          <w:b/>
                          <w:bCs/>
                          <w:color w:val="822BA5"/>
                          <w:sz w:val="36"/>
                          <w:szCs w:val="36"/>
                        </w:rPr>
                        <w:t>Focus on Funding Update</w:t>
                      </w:r>
                    </w:p>
                    <w:p w14:paraId="06140BD3" w14:textId="77777777" w:rsidR="003151EC" w:rsidRPr="002A497F" w:rsidRDefault="003151EC" w:rsidP="003151EC">
                      <w:pPr>
                        <w:jc w:val="center"/>
                        <w:rPr>
                          <w:rFonts w:ascii="Calibri Light" w:hAnsi="Calibri Light" w:cs="Calibri Light"/>
                          <w:b/>
                          <w:bCs/>
                          <w:color w:val="822BA5"/>
                          <w:sz w:val="28"/>
                          <w:szCs w:val="28"/>
                        </w:rPr>
                      </w:pPr>
                      <w:r>
                        <w:rPr>
                          <w:rFonts w:ascii="Calibri Light" w:hAnsi="Calibri Light" w:cs="Calibri Light"/>
                          <w:b/>
                          <w:bCs/>
                          <w:color w:val="822BA5"/>
                          <w:sz w:val="28"/>
                          <w:szCs w:val="28"/>
                        </w:rPr>
                        <w:t xml:space="preserve">10 May </w:t>
                      </w:r>
                      <w:r w:rsidRPr="002A497F">
                        <w:rPr>
                          <w:rFonts w:ascii="Calibri Light" w:hAnsi="Calibri Light" w:cs="Calibri Light"/>
                          <w:b/>
                          <w:bCs/>
                          <w:color w:val="822BA5"/>
                          <w:sz w:val="28"/>
                          <w:szCs w:val="28"/>
                        </w:rPr>
                        <w:t>2022</w:t>
                      </w:r>
                      <w:r w:rsidRPr="002A497F">
                        <w:rPr>
                          <w:rFonts w:ascii="Calibri Light" w:hAnsi="Calibri Light" w:cs="Calibri Light"/>
                          <w:b/>
                          <w:bCs/>
                          <w:color w:val="822BA5"/>
                          <w:sz w:val="28"/>
                          <w:szCs w:val="28"/>
                          <w:u w:val="single"/>
                        </w:rPr>
                        <w:t xml:space="preserve"> </w:t>
                      </w:r>
                    </w:p>
                    <w:p w14:paraId="4A163E52" w14:textId="77777777" w:rsidR="003151EC" w:rsidRDefault="003151EC" w:rsidP="003151EC">
                      <w:pPr>
                        <w:jc w:val="center"/>
                        <w:rPr>
                          <w:rFonts w:ascii="Calibri Light" w:hAnsi="Calibri Light" w:cs="Calibri Light"/>
                          <w:b/>
                          <w:bCs/>
                          <w:color w:val="822BA5"/>
                          <w:sz w:val="28"/>
                          <w:szCs w:val="28"/>
                        </w:rPr>
                      </w:pPr>
                    </w:p>
                  </w:txbxContent>
                </v:textbox>
                <w10:wrap anchorx="margin"/>
              </v:shape>
            </w:pict>
          </mc:Fallback>
        </mc:AlternateContent>
      </w:r>
      <w:r w:rsidR="00A37625">
        <w:rPr>
          <w:noProof/>
        </w:rPr>
        <w:drawing>
          <wp:anchor distT="0" distB="0" distL="114300" distR="114300" simplePos="0" relativeHeight="251688960" behindDoc="0" locked="0" layoutInCell="1" allowOverlap="1" wp14:anchorId="456774C4" wp14:editId="7B6456D7">
            <wp:simplePos x="0" y="0"/>
            <wp:positionH relativeFrom="column">
              <wp:posOffset>0</wp:posOffset>
            </wp:positionH>
            <wp:positionV relativeFrom="paragraph">
              <wp:posOffset>66675</wp:posOffset>
            </wp:positionV>
            <wp:extent cx="777240" cy="866775"/>
            <wp:effectExtent l="0" t="0" r="3810" b="9525"/>
            <wp:wrapSquare wrapText="bothSides"/>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Shape, squar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7240" cy="866775"/>
                    </a:xfrm>
                    <a:prstGeom prst="rect">
                      <a:avLst/>
                    </a:prstGeom>
                  </pic:spPr>
                </pic:pic>
              </a:graphicData>
            </a:graphic>
          </wp:anchor>
        </w:drawing>
      </w:r>
    </w:p>
    <w:p w14:paraId="6B3DFF44" w14:textId="4476B915" w:rsidR="006C763F" w:rsidRDefault="006C763F" w:rsidP="00916153">
      <w:pPr>
        <w:spacing w:after="80"/>
        <w:rPr>
          <w:rFonts w:cstheme="minorHAnsi"/>
          <w:sz w:val="24"/>
          <w:szCs w:val="24"/>
        </w:rPr>
      </w:pPr>
    </w:p>
    <w:p w14:paraId="19A72B54" w14:textId="3D36010B" w:rsidR="006C763F" w:rsidRDefault="006C763F" w:rsidP="00916153">
      <w:pPr>
        <w:spacing w:after="80"/>
        <w:rPr>
          <w:rFonts w:cstheme="minorHAnsi"/>
          <w:sz w:val="24"/>
          <w:szCs w:val="24"/>
        </w:rPr>
      </w:pPr>
    </w:p>
    <w:p w14:paraId="5BD2E06E" w14:textId="43F8C935" w:rsidR="006C763F" w:rsidRDefault="006C763F" w:rsidP="00916153">
      <w:pPr>
        <w:spacing w:after="80"/>
        <w:rPr>
          <w:rFonts w:cstheme="minorHAnsi"/>
          <w:sz w:val="24"/>
          <w:szCs w:val="24"/>
        </w:rPr>
      </w:pPr>
    </w:p>
    <w:p w14:paraId="01DB0559" w14:textId="77777777" w:rsidR="005C1AA4" w:rsidRDefault="005C1AA4" w:rsidP="00D23D81">
      <w:pPr>
        <w:spacing w:after="80"/>
        <w:rPr>
          <w:sz w:val="24"/>
          <w:szCs w:val="24"/>
        </w:rPr>
      </w:pPr>
    </w:p>
    <w:p w14:paraId="0911F9C7" w14:textId="23C2C3B7" w:rsidR="00D23D81" w:rsidRDefault="00D23D81" w:rsidP="00D23D81">
      <w:pPr>
        <w:spacing w:after="80"/>
        <w:rPr>
          <w:sz w:val="24"/>
          <w:szCs w:val="24"/>
        </w:rPr>
      </w:pPr>
      <w:bookmarkStart w:id="0" w:name="FundingServices"/>
      <w:bookmarkEnd w:id="0"/>
      <w:r>
        <w:rPr>
          <w:sz w:val="24"/>
          <w:szCs w:val="24"/>
        </w:rPr>
        <w:t xml:space="preserve">Welcome to this week’s funding update.  For help, </w:t>
      </w:r>
      <w:proofErr w:type="gramStart"/>
      <w:r>
        <w:rPr>
          <w:sz w:val="24"/>
          <w:szCs w:val="24"/>
        </w:rPr>
        <w:t>advice</w:t>
      </w:r>
      <w:proofErr w:type="gramEnd"/>
      <w:r>
        <w:rPr>
          <w:sz w:val="24"/>
          <w:szCs w:val="24"/>
        </w:rPr>
        <w:t xml:space="preserve"> and support in relation to funding for your organisation or group please contact us by emailing: </w:t>
      </w:r>
      <w:hyperlink r:id="rId7" w:history="1">
        <w:r w:rsidRPr="00910402">
          <w:rPr>
            <w:rStyle w:val="Hyperlink"/>
            <w:rFonts w:cstheme="minorHAnsi"/>
            <w:sz w:val="24"/>
            <w:szCs w:val="24"/>
          </w:rPr>
          <w:t>cvsfunding@cumbriacvs.org.uk</w:t>
        </w:r>
      </w:hyperlink>
      <w:r>
        <w:rPr>
          <w:sz w:val="24"/>
          <w:szCs w:val="24"/>
        </w:rPr>
        <w:t xml:space="preserve"> or call </w:t>
      </w:r>
      <w:r>
        <w:rPr>
          <w:b/>
          <w:bCs/>
          <w:sz w:val="24"/>
          <w:szCs w:val="24"/>
        </w:rPr>
        <w:t>01768 800 350</w:t>
      </w:r>
    </w:p>
    <w:p w14:paraId="11A8002B" w14:textId="77777777" w:rsidR="00D23D81" w:rsidRPr="00D248C2" w:rsidRDefault="00D23D81" w:rsidP="00D23D81">
      <w:pPr>
        <w:spacing w:after="80"/>
        <w:rPr>
          <w:b/>
          <w:bCs/>
          <w:sz w:val="24"/>
          <w:szCs w:val="24"/>
        </w:rPr>
      </w:pPr>
      <w:r>
        <w:rPr>
          <w:sz w:val="24"/>
          <w:szCs w:val="24"/>
        </w:rPr>
        <w:t xml:space="preserve">To date the Health and Care Project has helped not-for-profit organisations raise </w:t>
      </w:r>
      <w:r>
        <w:rPr>
          <w:b/>
          <w:bCs/>
          <w:sz w:val="24"/>
          <w:szCs w:val="24"/>
        </w:rPr>
        <w:t>£786,397</w:t>
      </w:r>
    </w:p>
    <w:p w14:paraId="751B1FED" w14:textId="77777777" w:rsidR="00D23D81" w:rsidRDefault="00D23D81" w:rsidP="00D23D81">
      <w:pPr>
        <w:spacing w:after="80"/>
        <w:rPr>
          <w:sz w:val="24"/>
          <w:szCs w:val="24"/>
        </w:rPr>
      </w:pPr>
      <w:r>
        <w:rPr>
          <w:sz w:val="24"/>
          <w:szCs w:val="24"/>
        </w:rPr>
        <w:t xml:space="preserve">The Funding Support Officer can provide the following services free to </w:t>
      </w:r>
      <w:hyperlink r:id="rId8" w:history="1">
        <w:r w:rsidRPr="00910402">
          <w:rPr>
            <w:rStyle w:val="Hyperlink"/>
            <w:rFonts w:cstheme="minorHAnsi"/>
            <w:sz w:val="24"/>
            <w:szCs w:val="24"/>
          </w:rPr>
          <w:t>Cumbria CVS members</w:t>
        </w:r>
      </w:hyperlink>
      <w:r>
        <w:rPr>
          <w:sz w:val="24"/>
          <w:szCs w:val="24"/>
        </w:rPr>
        <w:t>:</w:t>
      </w:r>
    </w:p>
    <w:p w14:paraId="2CA4AAAE" w14:textId="77777777" w:rsidR="00D23D81" w:rsidRDefault="00D23D81" w:rsidP="00D23D81">
      <w:pPr>
        <w:spacing w:after="80"/>
        <w:rPr>
          <w:sz w:val="24"/>
          <w:szCs w:val="24"/>
        </w:rPr>
      </w:pPr>
      <w:r>
        <w:rPr>
          <w:b/>
          <w:bCs/>
          <w:sz w:val="24"/>
          <w:szCs w:val="24"/>
        </w:rPr>
        <w:t>Focus on Funding Updates</w:t>
      </w:r>
      <w:r>
        <w:rPr>
          <w:sz w:val="24"/>
          <w:szCs w:val="24"/>
        </w:rPr>
        <w:t xml:space="preserve"> – produced fortnightly, with funding and fundraising information, the latest news from funders about new programmes, detailed information about grant-giving Trusts and Foundations, invitations to funding forums, networking events and fundraising training. </w:t>
      </w:r>
    </w:p>
    <w:p w14:paraId="4434981F" w14:textId="77777777" w:rsidR="00D23D81" w:rsidRDefault="00D23D81" w:rsidP="00D23D81">
      <w:pPr>
        <w:spacing w:after="80"/>
        <w:rPr>
          <w:sz w:val="24"/>
          <w:szCs w:val="24"/>
        </w:rPr>
      </w:pPr>
      <w:r>
        <w:rPr>
          <w:b/>
          <w:bCs/>
          <w:sz w:val="24"/>
          <w:szCs w:val="24"/>
        </w:rPr>
        <w:t>Focus on Funding Forums</w:t>
      </w:r>
      <w:r>
        <w:rPr>
          <w:sz w:val="24"/>
          <w:szCs w:val="24"/>
        </w:rPr>
        <w:t xml:space="preserve"> – a virtual forum is held monthly with a range of speakers and trainers on all things funding related and are practically useful and actionable topics </w:t>
      </w:r>
      <w:proofErr w:type="gramStart"/>
      <w:r>
        <w:rPr>
          <w:sz w:val="24"/>
          <w:szCs w:val="24"/>
        </w:rPr>
        <w:t>e.g.</w:t>
      </w:r>
      <w:proofErr w:type="gramEnd"/>
      <w:r>
        <w:rPr>
          <w:sz w:val="24"/>
          <w:szCs w:val="24"/>
        </w:rPr>
        <w:t xml:space="preserve"> diversifying income streams, social value and impact, sustainability etc.</w:t>
      </w:r>
    </w:p>
    <w:p w14:paraId="30BCBEF8" w14:textId="77777777" w:rsidR="00D23D81" w:rsidRDefault="00D23D81" w:rsidP="00D23D81">
      <w:pPr>
        <w:spacing w:after="80"/>
        <w:rPr>
          <w:sz w:val="24"/>
          <w:szCs w:val="24"/>
        </w:rPr>
      </w:pPr>
      <w:r>
        <w:rPr>
          <w:b/>
          <w:bCs/>
          <w:sz w:val="24"/>
          <w:szCs w:val="24"/>
        </w:rPr>
        <w:t>Focus on Fundraising Training</w:t>
      </w:r>
      <w:r>
        <w:rPr>
          <w:sz w:val="24"/>
          <w:szCs w:val="24"/>
        </w:rPr>
        <w:t xml:space="preserve"> – interactive training sessions to help improve skills, increase fundraising </w:t>
      </w:r>
      <w:proofErr w:type="gramStart"/>
      <w:r>
        <w:rPr>
          <w:sz w:val="24"/>
          <w:szCs w:val="24"/>
        </w:rPr>
        <w:t>success</w:t>
      </w:r>
      <w:proofErr w:type="gramEnd"/>
      <w:r>
        <w:rPr>
          <w:sz w:val="24"/>
          <w:szCs w:val="24"/>
        </w:rPr>
        <w:t xml:space="preserve"> and maximise the time you have available for fundraising.  These are being delivered virtually.</w:t>
      </w:r>
    </w:p>
    <w:p w14:paraId="53F70489" w14:textId="77777777" w:rsidR="00D23D81" w:rsidRDefault="00D23D81" w:rsidP="00D23D81">
      <w:pPr>
        <w:spacing w:after="80"/>
        <w:rPr>
          <w:sz w:val="24"/>
          <w:szCs w:val="24"/>
        </w:rPr>
      </w:pPr>
      <w:r>
        <w:rPr>
          <w:b/>
          <w:bCs/>
          <w:sz w:val="24"/>
          <w:szCs w:val="24"/>
        </w:rPr>
        <w:t xml:space="preserve">GRANTfinder Funding Reports </w:t>
      </w:r>
      <w:r>
        <w:rPr>
          <w:sz w:val="24"/>
          <w:szCs w:val="24"/>
        </w:rPr>
        <w:t xml:space="preserve">– access this comprehensive fundraising database.  We can carry out searches and produce tailored reports which provide detailed information about potential funders. </w:t>
      </w:r>
    </w:p>
    <w:p w14:paraId="4675F0CF" w14:textId="77777777" w:rsidR="00D23D81" w:rsidRDefault="00D23D81" w:rsidP="00D23D81">
      <w:pPr>
        <w:spacing w:after="80"/>
        <w:rPr>
          <w:spacing w:val="-4"/>
          <w:sz w:val="24"/>
          <w:szCs w:val="24"/>
        </w:rPr>
      </w:pPr>
      <w:r>
        <w:rPr>
          <w:b/>
          <w:bCs/>
          <w:sz w:val="24"/>
          <w:szCs w:val="24"/>
        </w:rPr>
        <w:t xml:space="preserve">Individual Funding Support/ Funding Surgeries </w:t>
      </w:r>
      <w:r>
        <w:rPr>
          <w:sz w:val="24"/>
          <w:szCs w:val="24"/>
        </w:rPr>
        <w:t xml:space="preserve">– personalised support for all things funding related for those: new to fundraising; needing advice or support with a funding application; needing more information </w:t>
      </w:r>
      <w:r>
        <w:rPr>
          <w:spacing w:val="-4"/>
          <w:sz w:val="24"/>
          <w:szCs w:val="24"/>
        </w:rPr>
        <w:t>about individual funding programmes or grant-giving Trusts and Foundations; devising a ‘Case for Support’ etc.</w:t>
      </w:r>
    </w:p>
    <w:p w14:paraId="35A40466" w14:textId="30025437" w:rsidR="00D23D81" w:rsidRPr="008A3AAA" w:rsidRDefault="00D23D81" w:rsidP="00D23D81">
      <w:pPr>
        <w:rPr>
          <w:sz w:val="24"/>
          <w:szCs w:val="24"/>
        </w:rPr>
      </w:pPr>
      <w:r w:rsidRPr="008A3AAA">
        <w:rPr>
          <w:b/>
          <w:bCs/>
          <w:sz w:val="24"/>
          <w:szCs w:val="24"/>
        </w:rPr>
        <w:t>Online Resources</w:t>
      </w:r>
      <w:r>
        <w:rPr>
          <w:b/>
          <w:bCs/>
          <w:sz w:val="24"/>
          <w:szCs w:val="24"/>
        </w:rPr>
        <w:t xml:space="preserve">, Templates and Toolkits </w:t>
      </w:r>
      <w:r w:rsidRPr="008A3AAA">
        <w:rPr>
          <w:sz w:val="24"/>
          <w:szCs w:val="24"/>
        </w:rPr>
        <w:t xml:space="preserve">– Watch </w:t>
      </w:r>
      <w:r>
        <w:rPr>
          <w:sz w:val="24"/>
          <w:szCs w:val="24"/>
        </w:rPr>
        <w:t xml:space="preserve">out for the developing funding and fundraising resource library with downloadable content and short introductory videos. </w:t>
      </w:r>
    </w:p>
    <w:p w14:paraId="300D9457" w14:textId="77777777" w:rsidR="004F54C1" w:rsidRPr="004F54C1" w:rsidRDefault="004F54C1" w:rsidP="004F54C1">
      <w:pPr>
        <w:spacing w:after="80"/>
        <w:rPr>
          <w:rFonts w:cstheme="minorHAnsi"/>
          <w:b/>
          <w:bCs/>
          <w:sz w:val="24"/>
          <w:szCs w:val="24"/>
        </w:rPr>
      </w:pPr>
      <w:r w:rsidRPr="004F54C1">
        <w:rPr>
          <w:rFonts w:cstheme="minorHAnsi"/>
          <w:b/>
          <w:bCs/>
          <w:sz w:val="24"/>
          <w:szCs w:val="24"/>
        </w:rPr>
        <w:t xml:space="preserve">Fundraising Champions </w:t>
      </w:r>
      <w:r w:rsidRPr="004F54C1">
        <w:rPr>
          <w:rFonts w:cstheme="minorHAnsi"/>
          <w:sz w:val="24"/>
          <w:szCs w:val="24"/>
        </w:rPr>
        <w:t>– NEW initiative – Cumbria CVS will recruit, train and support fundraising volunteers and match them to Third Sector organisations around the County to increase fundraising capacity and success.</w:t>
      </w:r>
    </w:p>
    <w:p w14:paraId="76528FCF" w14:textId="6465A196" w:rsidR="006C763F" w:rsidRDefault="0097331D" w:rsidP="00916153">
      <w:pPr>
        <w:spacing w:after="80"/>
        <w:rPr>
          <w:rFonts w:cstheme="minorHAnsi"/>
          <w:sz w:val="24"/>
          <w:szCs w:val="24"/>
        </w:rPr>
      </w:pPr>
      <w:r>
        <w:rPr>
          <w:noProof/>
        </w:rPr>
        <mc:AlternateContent>
          <mc:Choice Requires="wps">
            <w:drawing>
              <wp:anchor distT="0" distB="0" distL="114300" distR="114300" simplePos="0" relativeHeight="251695104" behindDoc="0" locked="0" layoutInCell="1" allowOverlap="1" wp14:anchorId="6B2AE783" wp14:editId="1D11F6C0">
                <wp:simplePos x="0" y="0"/>
                <wp:positionH relativeFrom="column">
                  <wp:posOffset>11430</wp:posOffset>
                </wp:positionH>
                <wp:positionV relativeFrom="paragraph">
                  <wp:posOffset>264795</wp:posOffset>
                </wp:positionV>
                <wp:extent cx="6539230" cy="3497580"/>
                <wp:effectExtent l="19050" t="19050" r="13970" b="26670"/>
                <wp:wrapSquare wrapText="bothSides"/>
                <wp:docPr id="10" name="Text Box 10"/>
                <wp:cNvGraphicFramePr/>
                <a:graphic xmlns:a="http://schemas.openxmlformats.org/drawingml/2006/main">
                  <a:graphicData uri="http://schemas.microsoft.com/office/word/2010/wordprocessingShape">
                    <wps:wsp>
                      <wps:cNvSpPr txBox="1"/>
                      <wps:spPr>
                        <a:xfrm>
                          <a:off x="0" y="0"/>
                          <a:ext cx="6539230" cy="3497580"/>
                        </a:xfrm>
                        <a:prstGeom prst="rect">
                          <a:avLst/>
                        </a:prstGeom>
                        <a:noFill/>
                        <a:ln w="38100">
                          <a:solidFill>
                            <a:srgbClr val="CC66FF"/>
                          </a:solidFill>
                        </a:ln>
                      </wps:spPr>
                      <wps:txbx>
                        <w:txbxContent>
                          <w:p w14:paraId="19A43A62" w14:textId="77777777" w:rsidR="008430A3" w:rsidRPr="00761B7B" w:rsidRDefault="008430A3" w:rsidP="008430A3">
                            <w:pPr>
                              <w:spacing w:after="80"/>
                              <w:rPr>
                                <w:rFonts w:asciiTheme="majorHAnsi" w:hAnsiTheme="majorHAnsi" w:cstheme="majorHAnsi"/>
                                <w:b/>
                                <w:bCs/>
                                <w:color w:val="009999"/>
                                <w:sz w:val="6"/>
                                <w:szCs w:val="6"/>
                              </w:rPr>
                            </w:pPr>
                          </w:p>
                          <w:p w14:paraId="3E4B6C0A" w14:textId="77777777" w:rsidR="0097331D" w:rsidRPr="00446A51" w:rsidRDefault="0097331D" w:rsidP="0097331D">
                            <w:pPr>
                              <w:jc w:val="center"/>
                              <w:rPr>
                                <w:rFonts w:asciiTheme="majorHAnsi" w:hAnsiTheme="majorHAnsi" w:cstheme="majorHAnsi"/>
                                <w:b/>
                                <w:bCs/>
                                <w:color w:val="00CC99"/>
                                <w:sz w:val="26"/>
                                <w:szCs w:val="26"/>
                              </w:rPr>
                            </w:pPr>
                            <w:bookmarkStart w:id="1" w:name="_Hlk101430722"/>
                            <w:bookmarkStart w:id="2" w:name="FundingForumGiftAid"/>
                            <w:bookmarkEnd w:id="2"/>
                            <w:r w:rsidRPr="00446A51">
                              <w:rPr>
                                <w:rFonts w:asciiTheme="majorHAnsi" w:hAnsiTheme="majorHAnsi" w:cstheme="majorHAnsi"/>
                                <w:b/>
                                <w:bCs/>
                                <w:color w:val="00CC99"/>
                                <w:sz w:val="26"/>
                                <w:szCs w:val="26"/>
                              </w:rPr>
                              <w:t>Focus on Funding Forum: Gift Aid with Embrace Finance – Friday 27 May, 10.30 to 12.30</w:t>
                            </w:r>
                          </w:p>
                          <w:p w14:paraId="6E7C97CB" w14:textId="77777777" w:rsidR="0097331D" w:rsidRPr="00761B7B" w:rsidRDefault="0097331D" w:rsidP="0097331D">
                            <w:pPr>
                              <w:rPr>
                                <w:b/>
                                <w:bCs/>
                                <w:sz w:val="24"/>
                                <w:szCs w:val="24"/>
                              </w:rPr>
                            </w:pPr>
                            <w:r w:rsidRPr="00761B7B">
                              <w:rPr>
                                <w:b/>
                                <w:bCs/>
                                <w:sz w:val="24"/>
                                <w:szCs w:val="24"/>
                              </w:rPr>
                              <w:t xml:space="preserve">Find out all you need to </w:t>
                            </w:r>
                            <w:r>
                              <w:rPr>
                                <w:b/>
                                <w:bCs/>
                                <w:sz w:val="24"/>
                                <w:szCs w:val="24"/>
                              </w:rPr>
                              <w:t>k</w:t>
                            </w:r>
                            <w:r w:rsidRPr="00761B7B">
                              <w:rPr>
                                <w:b/>
                                <w:bCs/>
                                <w:sz w:val="24"/>
                                <w:szCs w:val="24"/>
                              </w:rPr>
                              <w:t xml:space="preserve">now about Gift Aid </w:t>
                            </w:r>
                            <w:r>
                              <w:rPr>
                                <w:b/>
                                <w:bCs/>
                                <w:sz w:val="24"/>
                                <w:szCs w:val="24"/>
                              </w:rPr>
                              <w:t>and</w:t>
                            </w:r>
                            <w:r w:rsidRPr="00761B7B">
                              <w:rPr>
                                <w:b/>
                                <w:bCs/>
                                <w:sz w:val="24"/>
                                <w:szCs w:val="24"/>
                              </w:rPr>
                              <w:t xml:space="preserve"> the GASDS to make the most out of gifts </w:t>
                            </w:r>
                            <w:r>
                              <w:rPr>
                                <w:b/>
                                <w:bCs/>
                                <w:sz w:val="24"/>
                                <w:szCs w:val="24"/>
                              </w:rPr>
                              <w:t>and</w:t>
                            </w:r>
                            <w:r w:rsidRPr="00761B7B">
                              <w:rPr>
                                <w:b/>
                                <w:bCs/>
                                <w:sz w:val="24"/>
                                <w:szCs w:val="24"/>
                              </w:rPr>
                              <w:t xml:space="preserve"> donations for your organisation.</w:t>
                            </w:r>
                          </w:p>
                          <w:bookmarkEnd w:id="1"/>
                          <w:p w14:paraId="3CD847A0" w14:textId="77777777" w:rsidR="0097331D" w:rsidRPr="00B34E45" w:rsidRDefault="0097331D" w:rsidP="0097331D">
                            <w:pPr>
                              <w:rPr>
                                <w:sz w:val="24"/>
                                <w:szCs w:val="24"/>
                              </w:rPr>
                            </w:pPr>
                            <w:r w:rsidRPr="00B34E45">
                              <w:rPr>
                                <w:sz w:val="24"/>
                                <w:szCs w:val="24"/>
                              </w:rPr>
                              <w:t>Gift Aid and the Gift Aid Small Donations Scheme (GASDS) should be an easy win for many small charities, but the rules and admin surrounding it can feel a bit daunting.</w:t>
                            </w:r>
                          </w:p>
                          <w:p w14:paraId="504088C9" w14:textId="77777777" w:rsidR="0097331D" w:rsidRPr="00B34E45" w:rsidRDefault="0097331D" w:rsidP="0097331D">
                            <w:pPr>
                              <w:rPr>
                                <w:sz w:val="24"/>
                                <w:szCs w:val="24"/>
                              </w:rPr>
                            </w:pPr>
                            <w:r w:rsidRPr="00B34E45">
                              <w:rPr>
                                <w:sz w:val="24"/>
                                <w:szCs w:val="24"/>
                              </w:rPr>
                              <w:t xml:space="preserve">In </w:t>
                            </w:r>
                            <w:r>
                              <w:rPr>
                                <w:sz w:val="24"/>
                                <w:szCs w:val="24"/>
                              </w:rPr>
                              <w:t xml:space="preserve">this </w:t>
                            </w:r>
                            <w:r w:rsidRPr="00B34E45">
                              <w:rPr>
                                <w:sz w:val="24"/>
                                <w:szCs w:val="24"/>
                              </w:rPr>
                              <w:t xml:space="preserve">2 hour session we are going to start with a whistle stop tour on the basics of the administration and how the system works. </w:t>
                            </w:r>
                            <w:r>
                              <w:rPr>
                                <w:sz w:val="24"/>
                                <w:szCs w:val="24"/>
                              </w:rPr>
                              <w:t xml:space="preserve"> </w:t>
                            </w:r>
                            <w:r w:rsidRPr="00B34E45">
                              <w:rPr>
                                <w:sz w:val="24"/>
                                <w:szCs w:val="24"/>
                              </w:rPr>
                              <w:t xml:space="preserve">And then move on to looking at what donations are eligible for Gift Aid and GASDS, and what to be mindful of. </w:t>
                            </w:r>
                          </w:p>
                          <w:p w14:paraId="56CC61AF" w14:textId="77777777" w:rsidR="0097331D" w:rsidRPr="00B34E45" w:rsidRDefault="0097331D" w:rsidP="0097331D">
                            <w:pPr>
                              <w:rPr>
                                <w:sz w:val="24"/>
                                <w:szCs w:val="24"/>
                              </w:rPr>
                            </w:pPr>
                            <w:r w:rsidRPr="00B34E45">
                              <w:rPr>
                                <w:sz w:val="24"/>
                                <w:szCs w:val="24"/>
                              </w:rPr>
                              <w:t>This session includes plenty of opportunities to ask questions.</w:t>
                            </w:r>
                          </w:p>
                          <w:p w14:paraId="79CC482B" w14:textId="77777777" w:rsidR="0097331D" w:rsidRPr="00B34E45" w:rsidRDefault="0097331D" w:rsidP="0097331D">
                            <w:pPr>
                              <w:rPr>
                                <w:sz w:val="24"/>
                                <w:szCs w:val="24"/>
                              </w:rPr>
                            </w:pPr>
                            <w:r w:rsidRPr="00B34E45">
                              <w:rPr>
                                <w:sz w:val="24"/>
                                <w:szCs w:val="24"/>
                              </w:rPr>
                              <w:t xml:space="preserve">The session is led by Rachel Cooper from Welbeck, an experienced charity finance professional with over 20 years experience in the sector. </w:t>
                            </w:r>
                          </w:p>
                          <w:p w14:paraId="2CF99268" w14:textId="77777777" w:rsidR="0097331D" w:rsidRPr="00B34E45" w:rsidRDefault="0097331D" w:rsidP="0097331D">
                            <w:pPr>
                              <w:rPr>
                                <w:sz w:val="24"/>
                                <w:szCs w:val="24"/>
                              </w:rPr>
                            </w:pPr>
                            <w:r w:rsidRPr="00B34E45">
                              <w:rPr>
                                <w:sz w:val="24"/>
                                <w:szCs w:val="24"/>
                              </w:rPr>
                              <w:t>This is an introductory level session suitable for employed staff or trustees who are managing the finances of small charities or dealing with Gift Aid for the first time, or who would just like a refresher.</w:t>
                            </w:r>
                          </w:p>
                          <w:p w14:paraId="7D727220" w14:textId="77777777" w:rsidR="0097331D" w:rsidRPr="00761B7B" w:rsidRDefault="0097331D" w:rsidP="0097331D">
                            <w:pPr>
                              <w:jc w:val="center"/>
                              <w:rPr>
                                <w:b/>
                                <w:bCs/>
                                <w:color w:val="0000FF"/>
                                <w:sz w:val="24"/>
                                <w:szCs w:val="24"/>
                              </w:rPr>
                            </w:pPr>
                            <w:hyperlink r:id="rId9" w:history="1">
                              <w:r w:rsidRPr="00761B7B">
                                <w:rPr>
                                  <w:rStyle w:val="Hyperlink"/>
                                  <w:b/>
                                  <w:bCs/>
                                  <w:color w:val="0000FF"/>
                                  <w:sz w:val="24"/>
                                  <w:szCs w:val="24"/>
                                </w:rPr>
                                <w:t>Book your FREE place here</w:t>
                              </w:r>
                            </w:hyperlink>
                          </w:p>
                          <w:p w14:paraId="59DE8989" w14:textId="77777777" w:rsidR="008430A3" w:rsidRPr="007033AF" w:rsidRDefault="008430A3" w:rsidP="0097331D">
                            <w:pPr>
                              <w:spacing w:after="80"/>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AE783" id="_x0000_t202" coordsize="21600,21600" o:spt="202" path="m,l,21600r21600,l21600,xe">
                <v:stroke joinstyle="miter"/>
                <v:path gradientshapeok="t" o:connecttype="rect"/>
              </v:shapetype>
              <v:shape id="Text Box 10" o:spid="_x0000_s1028" type="#_x0000_t202" style="position:absolute;margin-left:.9pt;margin-top:20.85pt;width:514.9pt;height:27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" filled="f" strokecolor="#c6f" strokeweight="3pt">
                <v:textbox>
                  <w:txbxContent>
                    <w:p w14:paraId="19A43A62" w14:textId="77777777" w:rsidR="008430A3" w:rsidRPr="00761B7B" w:rsidRDefault="008430A3" w:rsidP="008430A3">
                      <w:pPr>
                        <w:spacing w:after="80"/>
                        <w:rPr>
                          <w:rFonts w:asciiTheme="majorHAnsi" w:hAnsiTheme="majorHAnsi" w:cstheme="majorHAnsi"/>
                          <w:b/>
                          <w:bCs/>
                          <w:color w:val="009999"/>
                          <w:sz w:val="6"/>
                          <w:szCs w:val="6"/>
                        </w:rPr>
                      </w:pPr>
                    </w:p>
                    <w:p w14:paraId="3E4B6C0A" w14:textId="77777777" w:rsidR="0097331D" w:rsidRPr="00446A51" w:rsidRDefault="0097331D" w:rsidP="0097331D">
                      <w:pPr>
                        <w:jc w:val="center"/>
                        <w:rPr>
                          <w:rFonts w:asciiTheme="majorHAnsi" w:hAnsiTheme="majorHAnsi" w:cstheme="majorHAnsi"/>
                          <w:b/>
                          <w:bCs/>
                          <w:color w:val="00CC99"/>
                          <w:sz w:val="26"/>
                          <w:szCs w:val="26"/>
                        </w:rPr>
                      </w:pPr>
                      <w:bookmarkStart w:id="3" w:name="_Hlk101430722"/>
                      <w:bookmarkStart w:id="4" w:name="FundingForumGiftAid"/>
                      <w:bookmarkEnd w:id="4"/>
                      <w:r w:rsidRPr="00446A51">
                        <w:rPr>
                          <w:rFonts w:asciiTheme="majorHAnsi" w:hAnsiTheme="majorHAnsi" w:cstheme="majorHAnsi"/>
                          <w:b/>
                          <w:bCs/>
                          <w:color w:val="00CC99"/>
                          <w:sz w:val="26"/>
                          <w:szCs w:val="26"/>
                        </w:rPr>
                        <w:t>Focus on Funding Forum: Gift Aid with Embrace Finance – Friday 27 May, 10.30 to 12.30</w:t>
                      </w:r>
                    </w:p>
                    <w:p w14:paraId="6E7C97CB" w14:textId="77777777" w:rsidR="0097331D" w:rsidRPr="00761B7B" w:rsidRDefault="0097331D" w:rsidP="0097331D">
                      <w:pPr>
                        <w:rPr>
                          <w:b/>
                          <w:bCs/>
                          <w:sz w:val="24"/>
                          <w:szCs w:val="24"/>
                        </w:rPr>
                      </w:pPr>
                      <w:r w:rsidRPr="00761B7B">
                        <w:rPr>
                          <w:b/>
                          <w:bCs/>
                          <w:sz w:val="24"/>
                          <w:szCs w:val="24"/>
                        </w:rPr>
                        <w:t xml:space="preserve">Find out all you need to </w:t>
                      </w:r>
                      <w:r>
                        <w:rPr>
                          <w:b/>
                          <w:bCs/>
                          <w:sz w:val="24"/>
                          <w:szCs w:val="24"/>
                        </w:rPr>
                        <w:t>k</w:t>
                      </w:r>
                      <w:r w:rsidRPr="00761B7B">
                        <w:rPr>
                          <w:b/>
                          <w:bCs/>
                          <w:sz w:val="24"/>
                          <w:szCs w:val="24"/>
                        </w:rPr>
                        <w:t xml:space="preserve">now about Gift Aid </w:t>
                      </w:r>
                      <w:r>
                        <w:rPr>
                          <w:b/>
                          <w:bCs/>
                          <w:sz w:val="24"/>
                          <w:szCs w:val="24"/>
                        </w:rPr>
                        <w:t>and</w:t>
                      </w:r>
                      <w:r w:rsidRPr="00761B7B">
                        <w:rPr>
                          <w:b/>
                          <w:bCs/>
                          <w:sz w:val="24"/>
                          <w:szCs w:val="24"/>
                        </w:rPr>
                        <w:t xml:space="preserve"> the GASDS to make the most out of gifts </w:t>
                      </w:r>
                      <w:r>
                        <w:rPr>
                          <w:b/>
                          <w:bCs/>
                          <w:sz w:val="24"/>
                          <w:szCs w:val="24"/>
                        </w:rPr>
                        <w:t>and</w:t>
                      </w:r>
                      <w:r w:rsidRPr="00761B7B">
                        <w:rPr>
                          <w:b/>
                          <w:bCs/>
                          <w:sz w:val="24"/>
                          <w:szCs w:val="24"/>
                        </w:rPr>
                        <w:t xml:space="preserve"> donations for your organisation.</w:t>
                      </w:r>
                    </w:p>
                    <w:bookmarkEnd w:id="3"/>
                    <w:p w14:paraId="3CD847A0" w14:textId="77777777" w:rsidR="0097331D" w:rsidRPr="00B34E45" w:rsidRDefault="0097331D" w:rsidP="0097331D">
                      <w:pPr>
                        <w:rPr>
                          <w:sz w:val="24"/>
                          <w:szCs w:val="24"/>
                        </w:rPr>
                      </w:pPr>
                      <w:r w:rsidRPr="00B34E45">
                        <w:rPr>
                          <w:sz w:val="24"/>
                          <w:szCs w:val="24"/>
                        </w:rPr>
                        <w:t>Gift Aid and the Gift Aid Small Donations Scheme (GASDS) should be an easy win for many small charities, but the rules and admin surrounding it can feel a bit daunting.</w:t>
                      </w:r>
                    </w:p>
                    <w:p w14:paraId="504088C9" w14:textId="77777777" w:rsidR="0097331D" w:rsidRPr="00B34E45" w:rsidRDefault="0097331D" w:rsidP="0097331D">
                      <w:pPr>
                        <w:rPr>
                          <w:sz w:val="24"/>
                          <w:szCs w:val="24"/>
                        </w:rPr>
                      </w:pPr>
                      <w:r w:rsidRPr="00B34E45">
                        <w:rPr>
                          <w:sz w:val="24"/>
                          <w:szCs w:val="24"/>
                        </w:rPr>
                        <w:t xml:space="preserve">In </w:t>
                      </w:r>
                      <w:r>
                        <w:rPr>
                          <w:sz w:val="24"/>
                          <w:szCs w:val="24"/>
                        </w:rPr>
                        <w:t xml:space="preserve">this </w:t>
                      </w:r>
                      <w:r w:rsidRPr="00B34E45">
                        <w:rPr>
                          <w:sz w:val="24"/>
                          <w:szCs w:val="24"/>
                        </w:rPr>
                        <w:t xml:space="preserve">2 hour session we are going to start with a whistle stop tour on the basics of the administration and how the system works. </w:t>
                      </w:r>
                      <w:r>
                        <w:rPr>
                          <w:sz w:val="24"/>
                          <w:szCs w:val="24"/>
                        </w:rPr>
                        <w:t xml:space="preserve"> </w:t>
                      </w:r>
                      <w:r w:rsidRPr="00B34E45">
                        <w:rPr>
                          <w:sz w:val="24"/>
                          <w:szCs w:val="24"/>
                        </w:rPr>
                        <w:t xml:space="preserve">And then move on to looking at what donations are eligible for Gift Aid and GASDS, and what to be mindful of. </w:t>
                      </w:r>
                    </w:p>
                    <w:p w14:paraId="56CC61AF" w14:textId="77777777" w:rsidR="0097331D" w:rsidRPr="00B34E45" w:rsidRDefault="0097331D" w:rsidP="0097331D">
                      <w:pPr>
                        <w:rPr>
                          <w:sz w:val="24"/>
                          <w:szCs w:val="24"/>
                        </w:rPr>
                      </w:pPr>
                      <w:r w:rsidRPr="00B34E45">
                        <w:rPr>
                          <w:sz w:val="24"/>
                          <w:szCs w:val="24"/>
                        </w:rPr>
                        <w:t>This session includes plenty of opportunities to ask questions.</w:t>
                      </w:r>
                    </w:p>
                    <w:p w14:paraId="79CC482B" w14:textId="77777777" w:rsidR="0097331D" w:rsidRPr="00B34E45" w:rsidRDefault="0097331D" w:rsidP="0097331D">
                      <w:pPr>
                        <w:rPr>
                          <w:sz w:val="24"/>
                          <w:szCs w:val="24"/>
                        </w:rPr>
                      </w:pPr>
                      <w:r w:rsidRPr="00B34E45">
                        <w:rPr>
                          <w:sz w:val="24"/>
                          <w:szCs w:val="24"/>
                        </w:rPr>
                        <w:t xml:space="preserve">The session is led by Rachel Cooper from Welbeck, an experienced charity finance professional with over 20 years experience in the sector. </w:t>
                      </w:r>
                    </w:p>
                    <w:p w14:paraId="2CF99268" w14:textId="77777777" w:rsidR="0097331D" w:rsidRPr="00B34E45" w:rsidRDefault="0097331D" w:rsidP="0097331D">
                      <w:pPr>
                        <w:rPr>
                          <w:sz w:val="24"/>
                          <w:szCs w:val="24"/>
                        </w:rPr>
                      </w:pPr>
                      <w:r w:rsidRPr="00B34E45">
                        <w:rPr>
                          <w:sz w:val="24"/>
                          <w:szCs w:val="24"/>
                        </w:rPr>
                        <w:t>This is an introductory level session suitable for employed staff or trustees who are managing the finances of small charities or dealing with Gift Aid for the first time, or who would just like a refresher.</w:t>
                      </w:r>
                    </w:p>
                    <w:p w14:paraId="7D727220" w14:textId="77777777" w:rsidR="0097331D" w:rsidRPr="00761B7B" w:rsidRDefault="0097331D" w:rsidP="0097331D">
                      <w:pPr>
                        <w:jc w:val="center"/>
                        <w:rPr>
                          <w:b/>
                          <w:bCs/>
                          <w:color w:val="0000FF"/>
                          <w:sz w:val="24"/>
                          <w:szCs w:val="24"/>
                        </w:rPr>
                      </w:pPr>
                      <w:hyperlink r:id="rId10" w:history="1">
                        <w:r w:rsidRPr="00761B7B">
                          <w:rPr>
                            <w:rStyle w:val="Hyperlink"/>
                            <w:b/>
                            <w:bCs/>
                            <w:color w:val="0000FF"/>
                            <w:sz w:val="24"/>
                            <w:szCs w:val="24"/>
                          </w:rPr>
                          <w:t>Book your FREE place here</w:t>
                        </w:r>
                      </w:hyperlink>
                    </w:p>
                    <w:p w14:paraId="59DE8989" w14:textId="77777777" w:rsidR="008430A3" w:rsidRPr="007033AF" w:rsidRDefault="008430A3" w:rsidP="0097331D">
                      <w:pPr>
                        <w:spacing w:after="80"/>
                        <w:jc w:val="center"/>
                        <w:rPr>
                          <w:sz w:val="24"/>
                          <w:szCs w:val="24"/>
                        </w:rPr>
                      </w:pPr>
                    </w:p>
                  </w:txbxContent>
                </v:textbox>
                <w10:wrap type="square"/>
              </v:shape>
            </w:pict>
          </mc:Fallback>
        </mc:AlternateContent>
      </w:r>
    </w:p>
    <w:p w14:paraId="442898CC" w14:textId="7A9E9AC2" w:rsidR="00EE2BC5" w:rsidRDefault="00EE2BC5" w:rsidP="00EE2BC5">
      <w:pPr>
        <w:spacing w:after="80"/>
        <w:rPr>
          <w:b/>
          <w:bCs/>
          <w:sz w:val="24"/>
          <w:szCs w:val="24"/>
          <w:u w:val="single"/>
        </w:rPr>
      </w:pPr>
      <w:r>
        <w:rPr>
          <w:noProof/>
        </w:rPr>
        <w:lastRenderedPageBreak/>
        <mc:AlternateContent>
          <mc:Choice Requires="wps">
            <w:drawing>
              <wp:anchor distT="0" distB="0" distL="114300" distR="114300" simplePos="0" relativeHeight="251684864" behindDoc="0" locked="0" layoutInCell="1" allowOverlap="1" wp14:anchorId="59D09D87" wp14:editId="014B6B57">
                <wp:simplePos x="0" y="0"/>
                <wp:positionH relativeFrom="column">
                  <wp:posOffset>0</wp:posOffset>
                </wp:positionH>
                <wp:positionV relativeFrom="paragraph">
                  <wp:posOffset>19050</wp:posOffset>
                </wp:positionV>
                <wp:extent cx="6581775" cy="5857875"/>
                <wp:effectExtent l="19050" t="1905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6581775" cy="5857875"/>
                        </a:xfrm>
                        <a:prstGeom prst="rect">
                          <a:avLst/>
                        </a:prstGeom>
                        <a:noFill/>
                        <a:ln w="38100">
                          <a:solidFill>
                            <a:srgbClr val="00F4EE"/>
                          </a:solidFill>
                        </a:ln>
                      </wps:spPr>
                      <wps:txbx>
                        <w:txbxContent>
                          <w:p w14:paraId="54FB38FE" w14:textId="77777777" w:rsidR="006C763F" w:rsidRPr="006C763F" w:rsidRDefault="006C763F" w:rsidP="006C763F">
                            <w:pPr>
                              <w:jc w:val="center"/>
                              <w:rPr>
                                <w:rFonts w:asciiTheme="majorHAnsi" w:hAnsiTheme="majorHAnsi" w:cstheme="majorHAnsi"/>
                                <w:b/>
                                <w:bCs/>
                                <w:sz w:val="2"/>
                                <w:szCs w:val="2"/>
                              </w:rPr>
                            </w:pPr>
                          </w:p>
                          <w:p w14:paraId="6A15868E" w14:textId="77777777" w:rsidR="0021062F" w:rsidRPr="00446A51" w:rsidRDefault="0021062F" w:rsidP="000E05D4">
                            <w:pPr>
                              <w:spacing w:after="60"/>
                              <w:jc w:val="center"/>
                              <w:rPr>
                                <w:rFonts w:asciiTheme="majorHAnsi" w:hAnsiTheme="majorHAnsi" w:cstheme="majorHAnsi"/>
                                <w:b/>
                                <w:bCs/>
                                <w:color w:val="FF3399"/>
                                <w:sz w:val="26"/>
                                <w:szCs w:val="26"/>
                              </w:rPr>
                            </w:pPr>
                            <w:bookmarkStart w:id="5" w:name="FundraisingChampions"/>
                            <w:bookmarkEnd w:id="5"/>
                            <w:r>
                              <w:rPr>
                                <w:rFonts w:asciiTheme="majorHAnsi" w:hAnsiTheme="majorHAnsi" w:cstheme="majorHAnsi"/>
                                <w:b/>
                                <w:bCs/>
                                <w:color w:val="FF3399"/>
                                <w:sz w:val="26"/>
                                <w:szCs w:val="26"/>
                              </w:rPr>
                              <w:t xml:space="preserve">Launch of </w:t>
                            </w:r>
                            <w:r w:rsidRPr="00446A51">
                              <w:rPr>
                                <w:rFonts w:asciiTheme="majorHAnsi" w:hAnsiTheme="majorHAnsi" w:cstheme="majorHAnsi"/>
                                <w:b/>
                                <w:bCs/>
                                <w:color w:val="FF3399"/>
                                <w:sz w:val="26"/>
                                <w:szCs w:val="26"/>
                              </w:rPr>
                              <w:t>Fundraising Champions</w:t>
                            </w:r>
                            <w:r>
                              <w:rPr>
                                <w:rFonts w:asciiTheme="majorHAnsi" w:hAnsiTheme="majorHAnsi" w:cstheme="majorHAnsi"/>
                                <w:b/>
                                <w:bCs/>
                                <w:color w:val="FF3399"/>
                                <w:sz w:val="26"/>
                                <w:szCs w:val="26"/>
                              </w:rPr>
                              <w:t xml:space="preserve"> Initiative</w:t>
                            </w:r>
                          </w:p>
                          <w:p w14:paraId="56D7E11B" w14:textId="656E45C1" w:rsidR="0021062F" w:rsidRPr="00446A51" w:rsidRDefault="0021062F" w:rsidP="000E05D4">
                            <w:pPr>
                              <w:spacing w:after="60"/>
                              <w:jc w:val="center"/>
                              <w:rPr>
                                <w:rFonts w:asciiTheme="majorHAnsi" w:hAnsiTheme="majorHAnsi" w:cstheme="majorHAnsi"/>
                                <w:b/>
                                <w:bCs/>
                                <w:color w:val="FF3399"/>
                                <w:sz w:val="26"/>
                                <w:szCs w:val="26"/>
                              </w:rPr>
                            </w:pPr>
                            <w:r w:rsidRPr="00446A51">
                              <w:rPr>
                                <w:rFonts w:asciiTheme="majorHAnsi" w:hAnsiTheme="majorHAnsi" w:cstheme="majorHAnsi"/>
                                <w:b/>
                                <w:bCs/>
                                <w:color w:val="FF3399"/>
                                <w:sz w:val="26"/>
                                <w:szCs w:val="26"/>
                              </w:rPr>
                              <w:t>New Volunteer Recruitment, Training</w:t>
                            </w:r>
                            <w:r w:rsidR="000E05D4">
                              <w:rPr>
                                <w:rFonts w:asciiTheme="majorHAnsi" w:hAnsiTheme="majorHAnsi" w:cstheme="majorHAnsi"/>
                                <w:b/>
                                <w:bCs/>
                                <w:color w:val="FF3399"/>
                                <w:sz w:val="26"/>
                                <w:szCs w:val="26"/>
                              </w:rPr>
                              <w:t xml:space="preserve"> and</w:t>
                            </w:r>
                            <w:r w:rsidRPr="00446A51">
                              <w:rPr>
                                <w:rFonts w:asciiTheme="majorHAnsi" w:hAnsiTheme="majorHAnsi" w:cstheme="majorHAnsi"/>
                                <w:b/>
                                <w:bCs/>
                                <w:color w:val="FF3399"/>
                                <w:sz w:val="26"/>
                                <w:szCs w:val="26"/>
                              </w:rPr>
                              <w:t xml:space="preserve"> </w:t>
                            </w:r>
                            <w:r w:rsidR="000E05D4" w:rsidRPr="00446A51">
                              <w:rPr>
                                <w:rFonts w:asciiTheme="majorHAnsi" w:hAnsiTheme="majorHAnsi" w:cstheme="majorHAnsi"/>
                                <w:b/>
                                <w:bCs/>
                                <w:color w:val="FF3399"/>
                                <w:sz w:val="26"/>
                                <w:szCs w:val="26"/>
                              </w:rPr>
                              <w:t xml:space="preserve">Matching </w:t>
                            </w:r>
                            <w:r>
                              <w:rPr>
                                <w:rFonts w:asciiTheme="majorHAnsi" w:hAnsiTheme="majorHAnsi" w:cstheme="majorHAnsi"/>
                                <w:b/>
                                <w:bCs/>
                                <w:color w:val="FF3399"/>
                                <w:sz w:val="26"/>
                                <w:szCs w:val="26"/>
                              </w:rPr>
                              <w:t xml:space="preserve">Initiative </w:t>
                            </w:r>
                            <w:r w:rsidRPr="00446A51">
                              <w:rPr>
                                <w:rFonts w:asciiTheme="majorHAnsi" w:hAnsiTheme="majorHAnsi" w:cstheme="majorHAnsi"/>
                                <w:b/>
                                <w:bCs/>
                                <w:color w:val="FF3399"/>
                                <w:sz w:val="26"/>
                                <w:szCs w:val="26"/>
                              </w:rPr>
                              <w:t>for the Third Sector</w:t>
                            </w:r>
                            <w:r>
                              <w:rPr>
                                <w:rFonts w:asciiTheme="majorHAnsi" w:hAnsiTheme="majorHAnsi" w:cstheme="majorHAnsi"/>
                                <w:b/>
                                <w:bCs/>
                                <w:color w:val="FF3399"/>
                                <w:sz w:val="26"/>
                                <w:szCs w:val="26"/>
                              </w:rPr>
                              <w:t xml:space="preserve"> in Cumbria</w:t>
                            </w:r>
                          </w:p>
                          <w:p w14:paraId="32E3BBC0" w14:textId="77777777" w:rsidR="0021062F" w:rsidRPr="00446A51" w:rsidRDefault="0021062F" w:rsidP="000E05D4">
                            <w:pPr>
                              <w:spacing w:after="60"/>
                              <w:jc w:val="center"/>
                              <w:rPr>
                                <w:rFonts w:asciiTheme="majorHAnsi" w:hAnsiTheme="majorHAnsi" w:cstheme="majorHAnsi"/>
                                <w:b/>
                                <w:bCs/>
                                <w:color w:val="FF3399"/>
                                <w:sz w:val="26"/>
                                <w:szCs w:val="26"/>
                              </w:rPr>
                            </w:pPr>
                            <w:r w:rsidRPr="00446A51">
                              <w:rPr>
                                <w:rFonts w:asciiTheme="majorHAnsi" w:hAnsiTheme="majorHAnsi" w:cstheme="majorHAnsi"/>
                                <w:b/>
                                <w:bCs/>
                                <w:color w:val="FF3399"/>
                                <w:sz w:val="26"/>
                                <w:szCs w:val="26"/>
                              </w:rPr>
                              <w:t>Online Event – Thursday 14 July 2022, 12 to 1.30</w:t>
                            </w:r>
                          </w:p>
                          <w:p w14:paraId="65A680A6" w14:textId="77777777" w:rsidR="0021062F" w:rsidRPr="00B20521" w:rsidRDefault="0021062F" w:rsidP="000E05D4">
                            <w:pPr>
                              <w:spacing w:after="60"/>
                              <w:rPr>
                                <w:b/>
                                <w:bCs/>
                                <w:sz w:val="24"/>
                                <w:szCs w:val="24"/>
                              </w:rPr>
                            </w:pPr>
                            <w:r w:rsidRPr="00723708">
                              <w:rPr>
                                <w:b/>
                                <w:bCs/>
                                <w:sz w:val="24"/>
                                <w:szCs w:val="24"/>
                              </w:rPr>
                              <w:t>Cumbria CVS is recruiting and training a team of Fundraising Champions and then linking them to not-for-profit organisations</w:t>
                            </w:r>
                            <w:r w:rsidRPr="00B20521">
                              <w:rPr>
                                <w:b/>
                                <w:bCs/>
                                <w:sz w:val="24"/>
                                <w:szCs w:val="24"/>
                              </w:rPr>
                              <w:t xml:space="preserve"> in communities around the County</w:t>
                            </w:r>
                            <w:r w:rsidRPr="00723708">
                              <w:rPr>
                                <w:b/>
                                <w:bCs/>
                                <w:sz w:val="24"/>
                                <w:szCs w:val="24"/>
                              </w:rPr>
                              <w:t xml:space="preserve">. </w:t>
                            </w:r>
                          </w:p>
                          <w:p w14:paraId="3FA26095" w14:textId="77777777" w:rsidR="0021062F" w:rsidRDefault="0021062F" w:rsidP="000E05D4">
                            <w:pPr>
                              <w:spacing w:after="60"/>
                              <w:jc w:val="center"/>
                              <w:rPr>
                                <w:b/>
                                <w:bCs/>
                                <w:sz w:val="24"/>
                                <w:szCs w:val="24"/>
                              </w:rPr>
                            </w:pPr>
                            <w:r>
                              <w:rPr>
                                <w:b/>
                                <w:bCs/>
                                <w:sz w:val="24"/>
                                <w:szCs w:val="24"/>
                              </w:rPr>
                              <w:t xml:space="preserve">Would your </w:t>
                            </w:r>
                            <w:r w:rsidRPr="00B20521">
                              <w:rPr>
                                <w:b/>
                                <w:bCs/>
                                <w:sz w:val="24"/>
                                <w:szCs w:val="24"/>
                              </w:rPr>
                              <w:t>organisation</w:t>
                            </w:r>
                            <w:r>
                              <w:rPr>
                                <w:b/>
                                <w:bCs/>
                                <w:sz w:val="24"/>
                                <w:szCs w:val="24"/>
                              </w:rPr>
                              <w:t xml:space="preserve"> benefit from </w:t>
                            </w:r>
                            <w:r w:rsidRPr="00B20521">
                              <w:rPr>
                                <w:b/>
                                <w:bCs/>
                                <w:sz w:val="24"/>
                                <w:szCs w:val="24"/>
                              </w:rPr>
                              <w:t>a fundraising volunteer?</w:t>
                            </w:r>
                          </w:p>
                          <w:p w14:paraId="53600CC5" w14:textId="77777777" w:rsidR="0021062F" w:rsidRPr="00723708" w:rsidRDefault="0021062F" w:rsidP="000E05D4">
                            <w:pPr>
                              <w:spacing w:after="60"/>
                              <w:jc w:val="center"/>
                              <w:rPr>
                                <w:sz w:val="24"/>
                                <w:szCs w:val="24"/>
                              </w:rPr>
                            </w:pPr>
                            <w:r w:rsidRPr="00B20521">
                              <w:rPr>
                                <w:b/>
                                <w:bCs/>
                                <w:sz w:val="24"/>
                                <w:szCs w:val="24"/>
                              </w:rPr>
                              <w:t>Are you interested in becoming a Fundraising Champion?</w:t>
                            </w:r>
                          </w:p>
                          <w:p w14:paraId="7C71A353" w14:textId="77777777" w:rsidR="006C763F" w:rsidRDefault="006C763F" w:rsidP="000E05D4">
                            <w:pPr>
                              <w:spacing w:after="60"/>
                              <w:rPr>
                                <w:sz w:val="24"/>
                                <w:szCs w:val="24"/>
                              </w:rPr>
                            </w:pPr>
                            <w:r w:rsidRPr="00723708">
                              <w:rPr>
                                <w:sz w:val="24"/>
                                <w:szCs w:val="24"/>
                              </w:rPr>
                              <w:t>Fundraising Champions is a new Cumbria CVS initiative and a pilot</w:t>
                            </w:r>
                            <w:r>
                              <w:rPr>
                                <w:sz w:val="24"/>
                                <w:szCs w:val="24"/>
                              </w:rPr>
                              <w:t>, that aims to</w:t>
                            </w:r>
                            <w:r w:rsidRPr="00723708">
                              <w:rPr>
                                <w:sz w:val="24"/>
                                <w:szCs w:val="24"/>
                              </w:rPr>
                              <w:t xml:space="preserve"> increase the fundraising expertise of volunteers and staff and </w:t>
                            </w:r>
                            <w:r w:rsidRPr="00B20521">
                              <w:rPr>
                                <w:sz w:val="24"/>
                                <w:szCs w:val="24"/>
                              </w:rPr>
                              <w:t xml:space="preserve">help create a more stable third sector </w:t>
                            </w:r>
                            <w:r w:rsidRPr="00723708">
                              <w:rPr>
                                <w:sz w:val="24"/>
                                <w:szCs w:val="24"/>
                              </w:rPr>
                              <w:t>in Cumbria.</w:t>
                            </w:r>
                            <w:r>
                              <w:rPr>
                                <w:sz w:val="24"/>
                                <w:szCs w:val="24"/>
                              </w:rPr>
                              <w:t xml:space="preserve"> </w:t>
                            </w:r>
                          </w:p>
                          <w:p w14:paraId="2E939500" w14:textId="77777777" w:rsidR="006C763F" w:rsidRPr="00723708" w:rsidRDefault="006C763F" w:rsidP="000E05D4">
                            <w:pPr>
                              <w:spacing w:after="60"/>
                              <w:rPr>
                                <w:sz w:val="24"/>
                                <w:szCs w:val="24"/>
                              </w:rPr>
                            </w:pPr>
                            <w:r>
                              <w:rPr>
                                <w:sz w:val="24"/>
                                <w:szCs w:val="24"/>
                              </w:rPr>
                              <w:t xml:space="preserve">We are </w:t>
                            </w:r>
                            <w:r w:rsidRPr="00723708">
                              <w:rPr>
                                <w:sz w:val="24"/>
                                <w:szCs w:val="24"/>
                              </w:rPr>
                              <w:t>recruit</w:t>
                            </w:r>
                            <w:r>
                              <w:rPr>
                                <w:sz w:val="24"/>
                                <w:szCs w:val="24"/>
                              </w:rPr>
                              <w:t>ing</w:t>
                            </w:r>
                            <w:r w:rsidRPr="00723708">
                              <w:rPr>
                                <w:sz w:val="24"/>
                                <w:szCs w:val="24"/>
                              </w:rPr>
                              <w:t xml:space="preserve"> a Countywide team of fundraising volunteers </w:t>
                            </w:r>
                            <w:r>
                              <w:rPr>
                                <w:sz w:val="24"/>
                                <w:szCs w:val="24"/>
                              </w:rPr>
                              <w:t>to</w:t>
                            </w:r>
                            <w:r w:rsidRPr="00723708">
                              <w:rPr>
                                <w:sz w:val="24"/>
                                <w:szCs w:val="24"/>
                              </w:rPr>
                              <w:t xml:space="preserve"> place with charitable and community group</w:t>
                            </w:r>
                            <w:r w:rsidRPr="00B20521">
                              <w:rPr>
                                <w:sz w:val="24"/>
                                <w:szCs w:val="24"/>
                              </w:rPr>
                              <w:t>s</w:t>
                            </w:r>
                            <w:r>
                              <w:rPr>
                                <w:sz w:val="24"/>
                                <w:szCs w:val="24"/>
                              </w:rPr>
                              <w:t xml:space="preserve"> and enlisting eight third sector organisations to join the initiative for the first cohort of Fundraising Champions.</w:t>
                            </w:r>
                          </w:p>
                          <w:p w14:paraId="6EC7DF90" w14:textId="77777777" w:rsidR="006C763F" w:rsidRPr="00B20521" w:rsidRDefault="006C763F" w:rsidP="000E05D4">
                            <w:pPr>
                              <w:spacing w:after="60"/>
                              <w:rPr>
                                <w:sz w:val="24"/>
                                <w:szCs w:val="24"/>
                              </w:rPr>
                            </w:pPr>
                            <w:r w:rsidRPr="00723708">
                              <w:rPr>
                                <w:sz w:val="24"/>
                                <w:szCs w:val="24"/>
                              </w:rPr>
                              <w:t>Fundraising Champions receive three sessions of fundraising training</w:t>
                            </w:r>
                            <w:r>
                              <w:rPr>
                                <w:sz w:val="24"/>
                                <w:szCs w:val="24"/>
                              </w:rPr>
                              <w:t>, alongside</w:t>
                            </w:r>
                            <w:r w:rsidRPr="00723708">
                              <w:rPr>
                                <w:sz w:val="24"/>
                                <w:szCs w:val="24"/>
                              </w:rPr>
                              <w:t xml:space="preserve"> a member of staff from the</w:t>
                            </w:r>
                            <w:r>
                              <w:rPr>
                                <w:sz w:val="24"/>
                                <w:szCs w:val="24"/>
                              </w:rPr>
                              <w:t>ir matched</w:t>
                            </w:r>
                            <w:r w:rsidRPr="00723708">
                              <w:rPr>
                                <w:sz w:val="24"/>
                                <w:szCs w:val="24"/>
                              </w:rPr>
                              <w:t xml:space="preserve"> organisation</w:t>
                            </w:r>
                            <w:r>
                              <w:rPr>
                                <w:sz w:val="24"/>
                                <w:szCs w:val="24"/>
                              </w:rPr>
                              <w:t>.  They also receive</w:t>
                            </w:r>
                            <w:r w:rsidRPr="00723708">
                              <w:rPr>
                                <w:sz w:val="24"/>
                                <w:szCs w:val="24"/>
                              </w:rPr>
                              <w:t xml:space="preserve"> ongoing </w:t>
                            </w:r>
                            <w:r>
                              <w:rPr>
                                <w:sz w:val="24"/>
                                <w:szCs w:val="24"/>
                              </w:rPr>
                              <w:t xml:space="preserve">fundraising </w:t>
                            </w:r>
                            <w:r w:rsidRPr="00723708">
                              <w:rPr>
                                <w:sz w:val="24"/>
                                <w:szCs w:val="24"/>
                              </w:rPr>
                              <w:t xml:space="preserve">development, training and </w:t>
                            </w:r>
                            <w:r w:rsidRPr="00B20521">
                              <w:rPr>
                                <w:sz w:val="24"/>
                                <w:szCs w:val="24"/>
                              </w:rPr>
                              <w:t>network events</w:t>
                            </w:r>
                            <w:r w:rsidRPr="00723708">
                              <w:rPr>
                                <w:sz w:val="24"/>
                                <w:szCs w:val="24"/>
                              </w:rPr>
                              <w:t>.</w:t>
                            </w:r>
                          </w:p>
                          <w:p w14:paraId="04D88ADB" w14:textId="77777777" w:rsidR="006C763F" w:rsidRPr="00723708" w:rsidRDefault="006C763F" w:rsidP="000E05D4">
                            <w:pPr>
                              <w:spacing w:after="60"/>
                              <w:rPr>
                                <w:sz w:val="24"/>
                                <w:szCs w:val="24"/>
                              </w:rPr>
                            </w:pPr>
                            <w:r w:rsidRPr="00B20521">
                              <w:rPr>
                                <w:sz w:val="24"/>
                                <w:szCs w:val="24"/>
                              </w:rPr>
                              <w:t xml:space="preserve">Fundraising Champions commit to volunteering for six months and organisations </w:t>
                            </w:r>
                            <w:r>
                              <w:rPr>
                                <w:sz w:val="24"/>
                                <w:szCs w:val="24"/>
                              </w:rPr>
                              <w:t xml:space="preserve">provide a </w:t>
                            </w:r>
                            <w:r w:rsidRPr="00B20521">
                              <w:rPr>
                                <w:sz w:val="24"/>
                                <w:szCs w:val="24"/>
                              </w:rPr>
                              <w:t xml:space="preserve">member of staff </w:t>
                            </w:r>
                            <w:r>
                              <w:rPr>
                                <w:sz w:val="24"/>
                                <w:szCs w:val="24"/>
                              </w:rPr>
                              <w:t xml:space="preserve">with an interest or responsibility for fundraising to attend the fundraising training </w:t>
                            </w:r>
                            <w:r w:rsidRPr="00B20521">
                              <w:rPr>
                                <w:sz w:val="24"/>
                                <w:szCs w:val="24"/>
                              </w:rPr>
                              <w:t>alongside the</w:t>
                            </w:r>
                            <w:r>
                              <w:rPr>
                                <w:sz w:val="24"/>
                                <w:szCs w:val="24"/>
                              </w:rPr>
                              <w:t>ir matched</w:t>
                            </w:r>
                            <w:r w:rsidRPr="00B20521">
                              <w:rPr>
                                <w:sz w:val="24"/>
                                <w:szCs w:val="24"/>
                              </w:rPr>
                              <w:t xml:space="preserve"> volunteer.</w:t>
                            </w:r>
                          </w:p>
                          <w:p w14:paraId="0253AAA3" w14:textId="77777777" w:rsidR="006C763F" w:rsidRPr="00723708" w:rsidRDefault="006C763F" w:rsidP="000E05D4">
                            <w:pPr>
                              <w:spacing w:after="60"/>
                              <w:rPr>
                                <w:sz w:val="24"/>
                                <w:szCs w:val="24"/>
                              </w:rPr>
                            </w:pPr>
                            <w:r w:rsidRPr="00B20521">
                              <w:rPr>
                                <w:sz w:val="24"/>
                                <w:szCs w:val="24"/>
                              </w:rPr>
                              <w:t xml:space="preserve">Third sector organisations </w:t>
                            </w:r>
                            <w:r>
                              <w:rPr>
                                <w:sz w:val="24"/>
                                <w:szCs w:val="24"/>
                              </w:rPr>
                              <w:t>a</w:t>
                            </w:r>
                            <w:r w:rsidRPr="00B20521">
                              <w:rPr>
                                <w:sz w:val="24"/>
                                <w:szCs w:val="24"/>
                              </w:rPr>
                              <w:t>re invited to join this initiative</w:t>
                            </w:r>
                            <w:r>
                              <w:rPr>
                                <w:sz w:val="24"/>
                                <w:szCs w:val="24"/>
                              </w:rPr>
                              <w:t xml:space="preserve"> – all you need to do is complete a registration form and </w:t>
                            </w:r>
                            <w:r w:rsidRPr="00B20521">
                              <w:rPr>
                                <w:sz w:val="24"/>
                                <w:szCs w:val="24"/>
                              </w:rPr>
                              <w:t>come along to the first Fundraising Champion Event</w:t>
                            </w:r>
                            <w:r>
                              <w:rPr>
                                <w:sz w:val="24"/>
                                <w:szCs w:val="24"/>
                              </w:rPr>
                              <w:t xml:space="preserve"> to provide a </w:t>
                            </w:r>
                            <w:r w:rsidRPr="00B20521">
                              <w:rPr>
                                <w:sz w:val="24"/>
                                <w:szCs w:val="24"/>
                              </w:rPr>
                              <w:t xml:space="preserve">10 minute presentation about </w:t>
                            </w:r>
                            <w:r>
                              <w:rPr>
                                <w:sz w:val="24"/>
                                <w:szCs w:val="24"/>
                              </w:rPr>
                              <w:t>your</w:t>
                            </w:r>
                            <w:r w:rsidRPr="00B20521">
                              <w:rPr>
                                <w:sz w:val="24"/>
                                <w:szCs w:val="24"/>
                              </w:rPr>
                              <w:t xml:space="preserve"> cause</w:t>
                            </w:r>
                            <w:r>
                              <w:rPr>
                                <w:sz w:val="24"/>
                                <w:szCs w:val="24"/>
                              </w:rPr>
                              <w:t xml:space="preserve"> and the type of fundraising you need help with to a group of volunteers</w:t>
                            </w:r>
                            <w:r w:rsidRPr="00B20521">
                              <w:rPr>
                                <w:sz w:val="24"/>
                                <w:szCs w:val="24"/>
                              </w:rPr>
                              <w:t>.</w:t>
                            </w:r>
                            <w:r>
                              <w:rPr>
                                <w:sz w:val="24"/>
                                <w:szCs w:val="24"/>
                              </w:rPr>
                              <w:t xml:space="preserve">  </w:t>
                            </w:r>
                            <w:r w:rsidRPr="00723708">
                              <w:rPr>
                                <w:sz w:val="24"/>
                                <w:szCs w:val="24"/>
                              </w:rPr>
                              <w:t xml:space="preserve">After the event volunteers will be matched with </w:t>
                            </w:r>
                            <w:r>
                              <w:rPr>
                                <w:sz w:val="24"/>
                                <w:szCs w:val="24"/>
                              </w:rPr>
                              <w:t>a charity and cau</w:t>
                            </w:r>
                            <w:r w:rsidRPr="00723708">
                              <w:rPr>
                                <w:sz w:val="24"/>
                                <w:szCs w:val="24"/>
                              </w:rPr>
                              <w:t xml:space="preserve">se they would like to support. </w:t>
                            </w:r>
                          </w:p>
                          <w:p w14:paraId="5EC5CFBB" w14:textId="77777777" w:rsidR="006C763F" w:rsidRPr="00B20521" w:rsidRDefault="006C763F" w:rsidP="000E05D4">
                            <w:pPr>
                              <w:spacing w:after="60"/>
                              <w:rPr>
                                <w:sz w:val="24"/>
                                <w:szCs w:val="24"/>
                              </w:rPr>
                            </w:pPr>
                            <w:r>
                              <w:rPr>
                                <w:sz w:val="24"/>
                                <w:szCs w:val="24"/>
                              </w:rPr>
                              <w:t>If you already have a volunteer who is interested in fundraising and you would like to join the Fundraising Champions initiative – then please get in touch to register.</w:t>
                            </w:r>
                          </w:p>
                          <w:p w14:paraId="65BF32B1" w14:textId="77777777" w:rsidR="006C763F" w:rsidRPr="00B20521" w:rsidRDefault="006C763F" w:rsidP="00EE2BC5">
                            <w:pPr>
                              <w:spacing w:after="80"/>
                              <w:rPr>
                                <w:sz w:val="24"/>
                                <w:szCs w:val="24"/>
                              </w:rPr>
                            </w:pPr>
                            <w:r>
                              <w:rPr>
                                <w:sz w:val="24"/>
                                <w:szCs w:val="24"/>
                              </w:rPr>
                              <w:t xml:space="preserve">To find out more please contact: Victoria Peake | </w:t>
                            </w:r>
                            <w:hyperlink r:id="rId11" w:history="1">
                              <w:r w:rsidRPr="004D3527">
                                <w:rPr>
                                  <w:rStyle w:val="Hyperlink"/>
                                  <w:sz w:val="24"/>
                                  <w:szCs w:val="24"/>
                                </w:rPr>
                                <w:t>victoria.peake@cumbriacvs.org.uk</w:t>
                              </w:r>
                            </w:hyperlink>
                            <w:r>
                              <w:rPr>
                                <w:sz w:val="24"/>
                                <w:szCs w:val="24"/>
                              </w:rPr>
                              <w:t xml:space="preserve"> | </w:t>
                            </w:r>
                            <w:r w:rsidRPr="00572A05">
                              <w:rPr>
                                <w:sz w:val="24"/>
                                <w:szCs w:val="24"/>
                              </w:rPr>
                              <w:t>07436 163 836</w:t>
                            </w:r>
                          </w:p>
                          <w:p w14:paraId="3F49ACB4" w14:textId="77777777" w:rsidR="00471798" w:rsidRPr="00170EBA" w:rsidRDefault="00471798" w:rsidP="00471798">
                            <w:pPr>
                              <w:jc w:val="center"/>
                              <w:rPr>
                                <w:b/>
                                <w:bCs/>
                                <w:color w:val="0000FF"/>
                              </w:rPr>
                            </w:pPr>
                            <w:hyperlink r:id="rId12" w:history="1">
                              <w:r w:rsidRPr="00170EBA">
                                <w:rPr>
                                  <w:rStyle w:val="Hyperlink"/>
                                  <w:b/>
                                  <w:bCs/>
                                  <w:color w:val="0000FF"/>
                                </w:rPr>
                                <w:t>Register for a place here</w:t>
                              </w:r>
                            </w:hyperlink>
                          </w:p>
                          <w:p w14:paraId="7308A782" w14:textId="77777777" w:rsidR="006C763F" w:rsidRPr="007116EE" w:rsidRDefault="006C763F" w:rsidP="006C76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9D87" id="Text Box 7" o:spid="_x0000_s1029" type="#_x0000_t202" style="position:absolute;margin-left:0;margin-top:1.5pt;width:518.25pt;height:46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" filled="f" strokecolor="#00f4ee" strokeweight="3pt">
                <v:textbox>
                  <w:txbxContent>
                    <w:p w14:paraId="54FB38FE" w14:textId="77777777" w:rsidR="006C763F" w:rsidRPr="006C763F" w:rsidRDefault="006C763F" w:rsidP="006C763F">
                      <w:pPr>
                        <w:jc w:val="center"/>
                        <w:rPr>
                          <w:rFonts w:asciiTheme="majorHAnsi" w:hAnsiTheme="majorHAnsi" w:cstheme="majorHAnsi"/>
                          <w:b/>
                          <w:bCs/>
                          <w:sz w:val="2"/>
                          <w:szCs w:val="2"/>
                        </w:rPr>
                      </w:pPr>
                    </w:p>
                    <w:p w14:paraId="6A15868E" w14:textId="77777777" w:rsidR="0021062F" w:rsidRPr="00446A51" w:rsidRDefault="0021062F" w:rsidP="000E05D4">
                      <w:pPr>
                        <w:spacing w:after="60"/>
                        <w:jc w:val="center"/>
                        <w:rPr>
                          <w:rFonts w:asciiTheme="majorHAnsi" w:hAnsiTheme="majorHAnsi" w:cstheme="majorHAnsi"/>
                          <w:b/>
                          <w:bCs/>
                          <w:color w:val="FF3399"/>
                          <w:sz w:val="26"/>
                          <w:szCs w:val="26"/>
                        </w:rPr>
                      </w:pPr>
                      <w:bookmarkStart w:id="6" w:name="FundraisingChampions"/>
                      <w:bookmarkEnd w:id="6"/>
                      <w:r>
                        <w:rPr>
                          <w:rFonts w:asciiTheme="majorHAnsi" w:hAnsiTheme="majorHAnsi" w:cstheme="majorHAnsi"/>
                          <w:b/>
                          <w:bCs/>
                          <w:color w:val="FF3399"/>
                          <w:sz w:val="26"/>
                          <w:szCs w:val="26"/>
                        </w:rPr>
                        <w:t xml:space="preserve">Launch of </w:t>
                      </w:r>
                      <w:r w:rsidRPr="00446A51">
                        <w:rPr>
                          <w:rFonts w:asciiTheme="majorHAnsi" w:hAnsiTheme="majorHAnsi" w:cstheme="majorHAnsi"/>
                          <w:b/>
                          <w:bCs/>
                          <w:color w:val="FF3399"/>
                          <w:sz w:val="26"/>
                          <w:szCs w:val="26"/>
                        </w:rPr>
                        <w:t>Fundraising Champions</w:t>
                      </w:r>
                      <w:r>
                        <w:rPr>
                          <w:rFonts w:asciiTheme="majorHAnsi" w:hAnsiTheme="majorHAnsi" w:cstheme="majorHAnsi"/>
                          <w:b/>
                          <w:bCs/>
                          <w:color w:val="FF3399"/>
                          <w:sz w:val="26"/>
                          <w:szCs w:val="26"/>
                        </w:rPr>
                        <w:t xml:space="preserve"> Initiative</w:t>
                      </w:r>
                    </w:p>
                    <w:p w14:paraId="56D7E11B" w14:textId="656E45C1" w:rsidR="0021062F" w:rsidRPr="00446A51" w:rsidRDefault="0021062F" w:rsidP="000E05D4">
                      <w:pPr>
                        <w:spacing w:after="60"/>
                        <w:jc w:val="center"/>
                        <w:rPr>
                          <w:rFonts w:asciiTheme="majorHAnsi" w:hAnsiTheme="majorHAnsi" w:cstheme="majorHAnsi"/>
                          <w:b/>
                          <w:bCs/>
                          <w:color w:val="FF3399"/>
                          <w:sz w:val="26"/>
                          <w:szCs w:val="26"/>
                        </w:rPr>
                      </w:pPr>
                      <w:r w:rsidRPr="00446A51">
                        <w:rPr>
                          <w:rFonts w:asciiTheme="majorHAnsi" w:hAnsiTheme="majorHAnsi" w:cstheme="majorHAnsi"/>
                          <w:b/>
                          <w:bCs/>
                          <w:color w:val="FF3399"/>
                          <w:sz w:val="26"/>
                          <w:szCs w:val="26"/>
                        </w:rPr>
                        <w:t>New Volunteer Recruitment, Training</w:t>
                      </w:r>
                      <w:r w:rsidR="000E05D4">
                        <w:rPr>
                          <w:rFonts w:asciiTheme="majorHAnsi" w:hAnsiTheme="majorHAnsi" w:cstheme="majorHAnsi"/>
                          <w:b/>
                          <w:bCs/>
                          <w:color w:val="FF3399"/>
                          <w:sz w:val="26"/>
                          <w:szCs w:val="26"/>
                        </w:rPr>
                        <w:t xml:space="preserve"> and</w:t>
                      </w:r>
                      <w:r w:rsidRPr="00446A51">
                        <w:rPr>
                          <w:rFonts w:asciiTheme="majorHAnsi" w:hAnsiTheme="majorHAnsi" w:cstheme="majorHAnsi"/>
                          <w:b/>
                          <w:bCs/>
                          <w:color w:val="FF3399"/>
                          <w:sz w:val="26"/>
                          <w:szCs w:val="26"/>
                        </w:rPr>
                        <w:t xml:space="preserve"> </w:t>
                      </w:r>
                      <w:r w:rsidR="000E05D4" w:rsidRPr="00446A51">
                        <w:rPr>
                          <w:rFonts w:asciiTheme="majorHAnsi" w:hAnsiTheme="majorHAnsi" w:cstheme="majorHAnsi"/>
                          <w:b/>
                          <w:bCs/>
                          <w:color w:val="FF3399"/>
                          <w:sz w:val="26"/>
                          <w:szCs w:val="26"/>
                        </w:rPr>
                        <w:t xml:space="preserve">Matching </w:t>
                      </w:r>
                      <w:r>
                        <w:rPr>
                          <w:rFonts w:asciiTheme="majorHAnsi" w:hAnsiTheme="majorHAnsi" w:cstheme="majorHAnsi"/>
                          <w:b/>
                          <w:bCs/>
                          <w:color w:val="FF3399"/>
                          <w:sz w:val="26"/>
                          <w:szCs w:val="26"/>
                        </w:rPr>
                        <w:t xml:space="preserve">Initiative </w:t>
                      </w:r>
                      <w:r w:rsidRPr="00446A51">
                        <w:rPr>
                          <w:rFonts w:asciiTheme="majorHAnsi" w:hAnsiTheme="majorHAnsi" w:cstheme="majorHAnsi"/>
                          <w:b/>
                          <w:bCs/>
                          <w:color w:val="FF3399"/>
                          <w:sz w:val="26"/>
                          <w:szCs w:val="26"/>
                        </w:rPr>
                        <w:t>for the Third Sector</w:t>
                      </w:r>
                      <w:r>
                        <w:rPr>
                          <w:rFonts w:asciiTheme="majorHAnsi" w:hAnsiTheme="majorHAnsi" w:cstheme="majorHAnsi"/>
                          <w:b/>
                          <w:bCs/>
                          <w:color w:val="FF3399"/>
                          <w:sz w:val="26"/>
                          <w:szCs w:val="26"/>
                        </w:rPr>
                        <w:t xml:space="preserve"> in Cumbria</w:t>
                      </w:r>
                    </w:p>
                    <w:p w14:paraId="32E3BBC0" w14:textId="77777777" w:rsidR="0021062F" w:rsidRPr="00446A51" w:rsidRDefault="0021062F" w:rsidP="000E05D4">
                      <w:pPr>
                        <w:spacing w:after="60"/>
                        <w:jc w:val="center"/>
                        <w:rPr>
                          <w:rFonts w:asciiTheme="majorHAnsi" w:hAnsiTheme="majorHAnsi" w:cstheme="majorHAnsi"/>
                          <w:b/>
                          <w:bCs/>
                          <w:color w:val="FF3399"/>
                          <w:sz w:val="26"/>
                          <w:szCs w:val="26"/>
                        </w:rPr>
                      </w:pPr>
                      <w:r w:rsidRPr="00446A51">
                        <w:rPr>
                          <w:rFonts w:asciiTheme="majorHAnsi" w:hAnsiTheme="majorHAnsi" w:cstheme="majorHAnsi"/>
                          <w:b/>
                          <w:bCs/>
                          <w:color w:val="FF3399"/>
                          <w:sz w:val="26"/>
                          <w:szCs w:val="26"/>
                        </w:rPr>
                        <w:t>Online Event – Thursday 14 July 2022, 12 to 1.30</w:t>
                      </w:r>
                    </w:p>
                    <w:p w14:paraId="65A680A6" w14:textId="77777777" w:rsidR="0021062F" w:rsidRPr="00B20521" w:rsidRDefault="0021062F" w:rsidP="000E05D4">
                      <w:pPr>
                        <w:spacing w:after="60"/>
                        <w:rPr>
                          <w:b/>
                          <w:bCs/>
                          <w:sz w:val="24"/>
                          <w:szCs w:val="24"/>
                        </w:rPr>
                      </w:pPr>
                      <w:r w:rsidRPr="00723708">
                        <w:rPr>
                          <w:b/>
                          <w:bCs/>
                          <w:sz w:val="24"/>
                          <w:szCs w:val="24"/>
                        </w:rPr>
                        <w:t>Cumbria CVS is recruiting and training a team of Fundraising Champions and then linking them to not-for-profit organisations</w:t>
                      </w:r>
                      <w:r w:rsidRPr="00B20521">
                        <w:rPr>
                          <w:b/>
                          <w:bCs/>
                          <w:sz w:val="24"/>
                          <w:szCs w:val="24"/>
                        </w:rPr>
                        <w:t xml:space="preserve"> in communities around the County</w:t>
                      </w:r>
                      <w:r w:rsidRPr="00723708">
                        <w:rPr>
                          <w:b/>
                          <w:bCs/>
                          <w:sz w:val="24"/>
                          <w:szCs w:val="24"/>
                        </w:rPr>
                        <w:t xml:space="preserve">. </w:t>
                      </w:r>
                    </w:p>
                    <w:p w14:paraId="3FA26095" w14:textId="77777777" w:rsidR="0021062F" w:rsidRDefault="0021062F" w:rsidP="000E05D4">
                      <w:pPr>
                        <w:spacing w:after="60"/>
                        <w:jc w:val="center"/>
                        <w:rPr>
                          <w:b/>
                          <w:bCs/>
                          <w:sz w:val="24"/>
                          <w:szCs w:val="24"/>
                        </w:rPr>
                      </w:pPr>
                      <w:r>
                        <w:rPr>
                          <w:b/>
                          <w:bCs/>
                          <w:sz w:val="24"/>
                          <w:szCs w:val="24"/>
                        </w:rPr>
                        <w:t xml:space="preserve">Would your </w:t>
                      </w:r>
                      <w:r w:rsidRPr="00B20521">
                        <w:rPr>
                          <w:b/>
                          <w:bCs/>
                          <w:sz w:val="24"/>
                          <w:szCs w:val="24"/>
                        </w:rPr>
                        <w:t>organisation</w:t>
                      </w:r>
                      <w:r>
                        <w:rPr>
                          <w:b/>
                          <w:bCs/>
                          <w:sz w:val="24"/>
                          <w:szCs w:val="24"/>
                        </w:rPr>
                        <w:t xml:space="preserve"> benefit from </w:t>
                      </w:r>
                      <w:r w:rsidRPr="00B20521">
                        <w:rPr>
                          <w:b/>
                          <w:bCs/>
                          <w:sz w:val="24"/>
                          <w:szCs w:val="24"/>
                        </w:rPr>
                        <w:t>a fundraising volunteer?</w:t>
                      </w:r>
                    </w:p>
                    <w:p w14:paraId="53600CC5" w14:textId="77777777" w:rsidR="0021062F" w:rsidRPr="00723708" w:rsidRDefault="0021062F" w:rsidP="000E05D4">
                      <w:pPr>
                        <w:spacing w:after="60"/>
                        <w:jc w:val="center"/>
                        <w:rPr>
                          <w:sz w:val="24"/>
                          <w:szCs w:val="24"/>
                        </w:rPr>
                      </w:pPr>
                      <w:r w:rsidRPr="00B20521">
                        <w:rPr>
                          <w:b/>
                          <w:bCs/>
                          <w:sz w:val="24"/>
                          <w:szCs w:val="24"/>
                        </w:rPr>
                        <w:t>Are you interested in becoming a Fundraising Champion?</w:t>
                      </w:r>
                    </w:p>
                    <w:p w14:paraId="7C71A353" w14:textId="77777777" w:rsidR="006C763F" w:rsidRDefault="006C763F" w:rsidP="000E05D4">
                      <w:pPr>
                        <w:spacing w:after="60"/>
                        <w:rPr>
                          <w:sz w:val="24"/>
                          <w:szCs w:val="24"/>
                        </w:rPr>
                      </w:pPr>
                      <w:r w:rsidRPr="00723708">
                        <w:rPr>
                          <w:sz w:val="24"/>
                          <w:szCs w:val="24"/>
                        </w:rPr>
                        <w:t>Fundraising Champions is a new Cumbria CVS initiative and a pilot</w:t>
                      </w:r>
                      <w:r>
                        <w:rPr>
                          <w:sz w:val="24"/>
                          <w:szCs w:val="24"/>
                        </w:rPr>
                        <w:t>, that aims to</w:t>
                      </w:r>
                      <w:r w:rsidRPr="00723708">
                        <w:rPr>
                          <w:sz w:val="24"/>
                          <w:szCs w:val="24"/>
                        </w:rPr>
                        <w:t xml:space="preserve"> increase the fundraising expertise of volunteers and staff and </w:t>
                      </w:r>
                      <w:r w:rsidRPr="00B20521">
                        <w:rPr>
                          <w:sz w:val="24"/>
                          <w:szCs w:val="24"/>
                        </w:rPr>
                        <w:t xml:space="preserve">help create a more stable third sector </w:t>
                      </w:r>
                      <w:r w:rsidRPr="00723708">
                        <w:rPr>
                          <w:sz w:val="24"/>
                          <w:szCs w:val="24"/>
                        </w:rPr>
                        <w:t>in Cumbria.</w:t>
                      </w:r>
                      <w:r>
                        <w:rPr>
                          <w:sz w:val="24"/>
                          <w:szCs w:val="24"/>
                        </w:rPr>
                        <w:t xml:space="preserve"> </w:t>
                      </w:r>
                    </w:p>
                    <w:p w14:paraId="2E939500" w14:textId="77777777" w:rsidR="006C763F" w:rsidRPr="00723708" w:rsidRDefault="006C763F" w:rsidP="000E05D4">
                      <w:pPr>
                        <w:spacing w:after="60"/>
                        <w:rPr>
                          <w:sz w:val="24"/>
                          <w:szCs w:val="24"/>
                        </w:rPr>
                      </w:pPr>
                      <w:r>
                        <w:rPr>
                          <w:sz w:val="24"/>
                          <w:szCs w:val="24"/>
                        </w:rPr>
                        <w:t xml:space="preserve">We are </w:t>
                      </w:r>
                      <w:r w:rsidRPr="00723708">
                        <w:rPr>
                          <w:sz w:val="24"/>
                          <w:szCs w:val="24"/>
                        </w:rPr>
                        <w:t>recruit</w:t>
                      </w:r>
                      <w:r>
                        <w:rPr>
                          <w:sz w:val="24"/>
                          <w:szCs w:val="24"/>
                        </w:rPr>
                        <w:t>ing</w:t>
                      </w:r>
                      <w:r w:rsidRPr="00723708">
                        <w:rPr>
                          <w:sz w:val="24"/>
                          <w:szCs w:val="24"/>
                        </w:rPr>
                        <w:t xml:space="preserve"> a Countywide team of fundraising volunteers </w:t>
                      </w:r>
                      <w:r>
                        <w:rPr>
                          <w:sz w:val="24"/>
                          <w:szCs w:val="24"/>
                        </w:rPr>
                        <w:t>to</w:t>
                      </w:r>
                      <w:r w:rsidRPr="00723708">
                        <w:rPr>
                          <w:sz w:val="24"/>
                          <w:szCs w:val="24"/>
                        </w:rPr>
                        <w:t xml:space="preserve"> place with charitable and community group</w:t>
                      </w:r>
                      <w:r w:rsidRPr="00B20521">
                        <w:rPr>
                          <w:sz w:val="24"/>
                          <w:szCs w:val="24"/>
                        </w:rPr>
                        <w:t>s</w:t>
                      </w:r>
                      <w:r>
                        <w:rPr>
                          <w:sz w:val="24"/>
                          <w:szCs w:val="24"/>
                        </w:rPr>
                        <w:t xml:space="preserve"> and enlisting eight third sector organisations to join the initiative for the first cohort of Fundraising Champions.</w:t>
                      </w:r>
                    </w:p>
                    <w:p w14:paraId="6EC7DF90" w14:textId="77777777" w:rsidR="006C763F" w:rsidRPr="00B20521" w:rsidRDefault="006C763F" w:rsidP="000E05D4">
                      <w:pPr>
                        <w:spacing w:after="60"/>
                        <w:rPr>
                          <w:sz w:val="24"/>
                          <w:szCs w:val="24"/>
                        </w:rPr>
                      </w:pPr>
                      <w:r w:rsidRPr="00723708">
                        <w:rPr>
                          <w:sz w:val="24"/>
                          <w:szCs w:val="24"/>
                        </w:rPr>
                        <w:t>Fundraising Champions receive three sessions of fundraising training</w:t>
                      </w:r>
                      <w:r>
                        <w:rPr>
                          <w:sz w:val="24"/>
                          <w:szCs w:val="24"/>
                        </w:rPr>
                        <w:t>, alongside</w:t>
                      </w:r>
                      <w:r w:rsidRPr="00723708">
                        <w:rPr>
                          <w:sz w:val="24"/>
                          <w:szCs w:val="24"/>
                        </w:rPr>
                        <w:t xml:space="preserve"> a member of staff from the</w:t>
                      </w:r>
                      <w:r>
                        <w:rPr>
                          <w:sz w:val="24"/>
                          <w:szCs w:val="24"/>
                        </w:rPr>
                        <w:t>ir matched</w:t>
                      </w:r>
                      <w:r w:rsidRPr="00723708">
                        <w:rPr>
                          <w:sz w:val="24"/>
                          <w:szCs w:val="24"/>
                        </w:rPr>
                        <w:t xml:space="preserve"> organisation</w:t>
                      </w:r>
                      <w:r>
                        <w:rPr>
                          <w:sz w:val="24"/>
                          <w:szCs w:val="24"/>
                        </w:rPr>
                        <w:t>.  They also receive</w:t>
                      </w:r>
                      <w:r w:rsidRPr="00723708">
                        <w:rPr>
                          <w:sz w:val="24"/>
                          <w:szCs w:val="24"/>
                        </w:rPr>
                        <w:t xml:space="preserve"> ongoing </w:t>
                      </w:r>
                      <w:r>
                        <w:rPr>
                          <w:sz w:val="24"/>
                          <w:szCs w:val="24"/>
                        </w:rPr>
                        <w:t xml:space="preserve">fundraising </w:t>
                      </w:r>
                      <w:r w:rsidRPr="00723708">
                        <w:rPr>
                          <w:sz w:val="24"/>
                          <w:szCs w:val="24"/>
                        </w:rPr>
                        <w:t xml:space="preserve">development, training and </w:t>
                      </w:r>
                      <w:r w:rsidRPr="00B20521">
                        <w:rPr>
                          <w:sz w:val="24"/>
                          <w:szCs w:val="24"/>
                        </w:rPr>
                        <w:t>network events</w:t>
                      </w:r>
                      <w:r w:rsidRPr="00723708">
                        <w:rPr>
                          <w:sz w:val="24"/>
                          <w:szCs w:val="24"/>
                        </w:rPr>
                        <w:t>.</w:t>
                      </w:r>
                    </w:p>
                    <w:p w14:paraId="04D88ADB" w14:textId="77777777" w:rsidR="006C763F" w:rsidRPr="00723708" w:rsidRDefault="006C763F" w:rsidP="000E05D4">
                      <w:pPr>
                        <w:spacing w:after="60"/>
                        <w:rPr>
                          <w:sz w:val="24"/>
                          <w:szCs w:val="24"/>
                        </w:rPr>
                      </w:pPr>
                      <w:r w:rsidRPr="00B20521">
                        <w:rPr>
                          <w:sz w:val="24"/>
                          <w:szCs w:val="24"/>
                        </w:rPr>
                        <w:t xml:space="preserve">Fundraising Champions commit to volunteering for six months and organisations </w:t>
                      </w:r>
                      <w:r>
                        <w:rPr>
                          <w:sz w:val="24"/>
                          <w:szCs w:val="24"/>
                        </w:rPr>
                        <w:t xml:space="preserve">provide a </w:t>
                      </w:r>
                      <w:r w:rsidRPr="00B20521">
                        <w:rPr>
                          <w:sz w:val="24"/>
                          <w:szCs w:val="24"/>
                        </w:rPr>
                        <w:t xml:space="preserve">member of staff </w:t>
                      </w:r>
                      <w:r>
                        <w:rPr>
                          <w:sz w:val="24"/>
                          <w:szCs w:val="24"/>
                        </w:rPr>
                        <w:t xml:space="preserve">with an interest or responsibility for fundraising to attend the fundraising training </w:t>
                      </w:r>
                      <w:r w:rsidRPr="00B20521">
                        <w:rPr>
                          <w:sz w:val="24"/>
                          <w:szCs w:val="24"/>
                        </w:rPr>
                        <w:t>alongside the</w:t>
                      </w:r>
                      <w:r>
                        <w:rPr>
                          <w:sz w:val="24"/>
                          <w:szCs w:val="24"/>
                        </w:rPr>
                        <w:t>ir matched</w:t>
                      </w:r>
                      <w:r w:rsidRPr="00B20521">
                        <w:rPr>
                          <w:sz w:val="24"/>
                          <w:szCs w:val="24"/>
                        </w:rPr>
                        <w:t xml:space="preserve"> volunteer.</w:t>
                      </w:r>
                    </w:p>
                    <w:p w14:paraId="0253AAA3" w14:textId="77777777" w:rsidR="006C763F" w:rsidRPr="00723708" w:rsidRDefault="006C763F" w:rsidP="000E05D4">
                      <w:pPr>
                        <w:spacing w:after="60"/>
                        <w:rPr>
                          <w:sz w:val="24"/>
                          <w:szCs w:val="24"/>
                        </w:rPr>
                      </w:pPr>
                      <w:r w:rsidRPr="00B20521">
                        <w:rPr>
                          <w:sz w:val="24"/>
                          <w:szCs w:val="24"/>
                        </w:rPr>
                        <w:t xml:space="preserve">Third sector organisations </w:t>
                      </w:r>
                      <w:r>
                        <w:rPr>
                          <w:sz w:val="24"/>
                          <w:szCs w:val="24"/>
                        </w:rPr>
                        <w:t>a</w:t>
                      </w:r>
                      <w:r w:rsidRPr="00B20521">
                        <w:rPr>
                          <w:sz w:val="24"/>
                          <w:szCs w:val="24"/>
                        </w:rPr>
                        <w:t>re invited to join this initiative</w:t>
                      </w:r>
                      <w:r>
                        <w:rPr>
                          <w:sz w:val="24"/>
                          <w:szCs w:val="24"/>
                        </w:rPr>
                        <w:t xml:space="preserve"> – all you need to do is complete a registration form and </w:t>
                      </w:r>
                      <w:r w:rsidRPr="00B20521">
                        <w:rPr>
                          <w:sz w:val="24"/>
                          <w:szCs w:val="24"/>
                        </w:rPr>
                        <w:t>come along to the first Fundraising Champion Event</w:t>
                      </w:r>
                      <w:r>
                        <w:rPr>
                          <w:sz w:val="24"/>
                          <w:szCs w:val="24"/>
                        </w:rPr>
                        <w:t xml:space="preserve"> to provide a </w:t>
                      </w:r>
                      <w:r w:rsidRPr="00B20521">
                        <w:rPr>
                          <w:sz w:val="24"/>
                          <w:szCs w:val="24"/>
                        </w:rPr>
                        <w:t xml:space="preserve">10 minute presentation about </w:t>
                      </w:r>
                      <w:r>
                        <w:rPr>
                          <w:sz w:val="24"/>
                          <w:szCs w:val="24"/>
                        </w:rPr>
                        <w:t>your</w:t>
                      </w:r>
                      <w:r w:rsidRPr="00B20521">
                        <w:rPr>
                          <w:sz w:val="24"/>
                          <w:szCs w:val="24"/>
                        </w:rPr>
                        <w:t xml:space="preserve"> cause</w:t>
                      </w:r>
                      <w:r>
                        <w:rPr>
                          <w:sz w:val="24"/>
                          <w:szCs w:val="24"/>
                        </w:rPr>
                        <w:t xml:space="preserve"> and the type of fundraising you need help with to a group of volunteers</w:t>
                      </w:r>
                      <w:r w:rsidRPr="00B20521">
                        <w:rPr>
                          <w:sz w:val="24"/>
                          <w:szCs w:val="24"/>
                        </w:rPr>
                        <w:t>.</w:t>
                      </w:r>
                      <w:r>
                        <w:rPr>
                          <w:sz w:val="24"/>
                          <w:szCs w:val="24"/>
                        </w:rPr>
                        <w:t xml:space="preserve">  </w:t>
                      </w:r>
                      <w:r w:rsidRPr="00723708">
                        <w:rPr>
                          <w:sz w:val="24"/>
                          <w:szCs w:val="24"/>
                        </w:rPr>
                        <w:t xml:space="preserve">After the event volunteers will be matched with </w:t>
                      </w:r>
                      <w:r>
                        <w:rPr>
                          <w:sz w:val="24"/>
                          <w:szCs w:val="24"/>
                        </w:rPr>
                        <w:t>a charity and cau</w:t>
                      </w:r>
                      <w:r w:rsidRPr="00723708">
                        <w:rPr>
                          <w:sz w:val="24"/>
                          <w:szCs w:val="24"/>
                        </w:rPr>
                        <w:t xml:space="preserve">se they would like to support. </w:t>
                      </w:r>
                    </w:p>
                    <w:p w14:paraId="5EC5CFBB" w14:textId="77777777" w:rsidR="006C763F" w:rsidRPr="00B20521" w:rsidRDefault="006C763F" w:rsidP="000E05D4">
                      <w:pPr>
                        <w:spacing w:after="60"/>
                        <w:rPr>
                          <w:sz w:val="24"/>
                          <w:szCs w:val="24"/>
                        </w:rPr>
                      </w:pPr>
                      <w:r>
                        <w:rPr>
                          <w:sz w:val="24"/>
                          <w:szCs w:val="24"/>
                        </w:rPr>
                        <w:t>If you already have a volunteer who is interested in fundraising and you would like to join the Fundraising Champions initiative – then please get in touch to register.</w:t>
                      </w:r>
                    </w:p>
                    <w:p w14:paraId="65BF32B1" w14:textId="77777777" w:rsidR="006C763F" w:rsidRPr="00B20521" w:rsidRDefault="006C763F" w:rsidP="00EE2BC5">
                      <w:pPr>
                        <w:spacing w:after="80"/>
                        <w:rPr>
                          <w:sz w:val="24"/>
                          <w:szCs w:val="24"/>
                        </w:rPr>
                      </w:pPr>
                      <w:r>
                        <w:rPr>
                          <w:sz w:val="24"/>
                          <w:szCs w:val="24"/>
                        </w:rPr>
                        <w:t xml:space="preserve">To find out more please contact: Victoria Peake | </w:t>
                      </w:r>
                      <w:hyperlink r:id="rId13" w:history="1">
                        <w:r w:rsidRPr="004D3527">
                          <w:rPr>
                            <w:rStyle w:val="Hyperlink"/>
                            <w:sz w:val="24"/>
                            <w:szCs w:val="24"/>
                          </w:rPr>
                          <w:t>victoria.peake@cumbriacvs.org.uk</w:t>
                        </w:r>
                      </w:hyperlink>
                      <w:r>
                        <w:rPr>
                          <w:sz w:val="24"/>
                          <w:szCs w:val="24"/>
                        </w:rPr>
                        <w:t xml:space="preserve"> | </w:t>
                      </w:r>
                      <w:r w:rsidRPr="00572A05">
                        <w:rPr>
                          <w:sz w:val="24"/>
                          <w:szCs w:val="24"/>
                        </w:rPr>
                        <w:t>07436 163 836</w:t>
                      </w:r>
                    </w:p>
                    <w:p w14:paraId="3F49ACB4" w14:textId="77777777" w:rsidR="00471798" w:rsidRPr="00170EBA" w:rsidRDefault="00471798" w:rsidP="00471798">
                      <w:pPr>
                        <w:jc w:val="center"/>
                        <w:rPr>
                          <w:b/>
                          <w:bCs/>
                          <w:color w:val="0000FF"/>
                        </w:rPr>
                      </w:pPr>
                      <w:hyperlink r:id="rId14" w:history="1">
                        <w:r w:rsidRPr="00170EBA">
                          <w:rPr>
                            <w:rStyle w:val="Hyperlink"/>
                            <w:b/>
                            <w:bCs/>
                            <w:color w:val="0000FF"/>
                          </w:rPr>
                          <w:t>Register for a place here</w:t>
                        </w:r>
                      </w:hyperlink>
                    </w:p>
                    <w:p w14:paraId="7308A782" w14:textId="77777777" w:rsidR="006C763F" w:rsidRPr="007116EE" w:rsidRDefault="006C763F" w:rsidP="006C763F"/>
                  </w:txbxContent>
                </v:textbox>
                <w10:wrap type="square"/>
              </v:shape>
            </w:pict>
          </mc:Fallback>
        </mc:AlternateContent>
      </w:r>
    </w:p>
    <w:p w14:paraId="7785864A" w14:textId="6E16C55E" w:rsidR="00EE2BC5" w:rsidRPr="00EE2BC5" w:rsidRDefault="00EE2BC5" w:rsidP="00EE2BC5">
      <w:pPr>
        <w:spacing w:after="80"/>
        <w:rPr>
          <w:b/>
          <w:bCs/>
          <w:sz w:val="26"/>
          <w:szCs w:val="26"/>
          <w:u w:val="single"/>
        </w:rPr>
      </w:pPr>
      <w:r w:rsidRPr="00EE2BC5">
        <w:rPr>
          <w:b/>
          <w:bCs/>
          <w:sz w:val="26"/>
          <w:szCs w:val="26"/>
          <w:u w:val="single"/>
        </w:rPr>
        <w:t>Sources of Funding</w:t>
      </w:r>
    </w:p>
    <w:p w14:paraId="587DAB29" w14:textId="57462FCB" w:rsidR="00EE2BC5" w:rsidRPr="00EE2BC5" w:rsidRDefault="00EE2BC5" w:rsidP="00EE2BC5">
      <w:pPr>
        <w:spacing w:after="80"/>
        <w:rPr>
          <w:rFonts w:asciiTheme="majorHAnsi" w:hAnsiTheme="majorHAnsi" w:cstheme="majorHAnsi"/>
          <w:b/>
          <w:bCs/>
          <w:color w:val="0070C0"/>
          <w:sz w:val="26"/>
          <w:szCs w:val="26"/>
        </w:rPr>
      </w:pPr>
      <w:bookmarkStart w:id="7" w:name="CCF"/>
      <w:bookmarkEnd w:id="7"/>
      <w:r w:rsidRPr="00EE2BC5">
        <w:rPr>
          <w:rFonts w:asciiTheme="majorHAnsi" w:hAnsiTheme="majorHAnsi" w:cstheme="majorHAnsi"/>
          <w:b/>
          <w:bCs/>
          <w:color w:val="0070C0"/>
          <w:sz w:val="26"/>
          <w:szCs w:val="26"/>
        </w:rPr>
        <w:t xml:space="preserve">Cumbria Community Foundation </w:t>
      </w:r>
    </w:p>
    <w:p w14:paraId="681C1B7C" w14:textId="75CBA016" w:rsidR="00EE2BC5" w:rsidRPr="00EE2BC5" w:rsidRDefault="00EE2BC5" w:rsidP="00EE2BC5">
      <w:pPr>
        <w:spacing w:after="80"/>
        <w:rPr>
          <w:sz w:val="24"/>
          <w:szCs w:val="24"/>
        </w:rPr>
      </w:pPr>
      <w:r w:rsidRPr="00EE2BC5">
        <w:rPr>
          <w:sz w:val="24"/>
          <w:szCs w:val="24"/>
        </w:rPr>
        <w:t xml:space="preserve">Cumbria Community Foundation (CCF) manages over 100 different grant making funds, distribute funding for Trusts and Foundations and help the public sector and central government distribute funding to VCFSEs.  </w:t>
      </w:r>
    </w:p>
    <w:p w14:paraId="19574ADA" w14:textId="0BF60467" w:rsidR="00EE2BC5" w:rsidRPr="00EE2BC5" w:rsidRDefault="00EE2BC5" w:rsidP="00EE2BC5">
      <w:pPr>
        <w:spacing w:after="0"/>
        <w:rPr>
          <w:sz w:val="24"/>
          <w:szCs w:val="24"/>
        </w:rPr>
      </w:pPr>
      <w:r w:rsidRPr="00EE2BC5">
        <w:rPr>
          <w:sz w:val="24"/>
          <w:szCs w:val="24"/>
        </w:rPr>
        <w:t>CCF’s current grant making priorities as identified in the </w:t>
      </w:r>
      <w:hyperlink r:id="rId15" w:history="1">
        <w:r w:rsidRPr="00EE2BC5">
          <w:rPr>
            <w:color w:val="0563C1" w:themeColor="hyperlink"/>
            <w:sz w:val="24"/>
            <w:szCs w:val="24"/>
            <w:u w:val="single"/>
          </w:rPr>
          <w:t>Cumbria Revealed</w:t>
        </w:r>
      </w:hyperlink>
      <w:r w:rsidRPr="00EE2BC5">
        <w:rPr>
          <w:sz w:val="24"/>
          <w:szCs w:val="24"/>
        </w:rPr>
        <w:t> report are:</w:t>
      </w:r>
    </w:p>
    <w:p w14:paraId="44DF48C3" w14:textId="1C450F86" w:rsidR="00EE2BC5" w:rsidRPr="00EE2BC5" w:rsidRDefault="00EE2BC5" w:rsidP="004D5CAB">
      <w:pPr>
        <w:numPr>
          <w:ilvl w:val="0"/>
          <w:numId w:val="5"/>
        </w:numPr>
        <w:spacing w:after="0"/>
        <w:rPr>
          <w:sz w:val="24"/>
          <w:szCs w:val="24"/>
        </w:rPr>
      </w:pPr>
      <w:r w:rsidRPr="00EE2BC5">
        <w:rPr>
          <w:sz w:val="24"/>
          <w:szCs w:val="24"/>
        </w:rPr>
        <w:t>Improving the lives of disadvantaged children and families.</w:t>
      </w:r>
    </w:p>
    <w:p w14:paraId="44F74A30" w14:textId="3B92FCEA" w:rsidR="00EE2BC5" w:rsidRPr="00EE2BC5" w:rsidRDefault="00EE2BC5" w:rsidP="004D5CAB">
      <w:pPr>
        <w:numPr>
          <w:ilvl w:val="0"/>
          <w:numId w:val="5"/>
        </w:numPr>
        <w:spacing w:after="0"/>
        <w:rPr>
          <w:sz w:val="24"/>
          <w:szCs w:val="24"/>
        </w:rPr>
      </w:pPr>
      <w:r w:rsidRPr="00EE2BC5">
        <w:rPr>
          <w:sz w:val="24"/>
          <w:szCs w:val="24"/>
        </w:rPr>
        <w:t xml:space="preserve">Improving the life skills, education, </w:t>
      </w:r>
      <w:proofErr w:type="gramStart"/>
      <w:r w:rsidRPr="00EE2BC5">
        <w:rPr>
          <w:sz w:val="24"/>
          <w:szCs w:val="24"/>
        </w:rPr>
        <w:t>employability</w:t>
      </w:r>
      <w:proofErr w:type="gramEnd"/>
      <w:r w:rsidRPr="00EE2BC5">
        <w:rPr>
          <w:sz w:val="24"/>
          <w:szCs w:val="24"/>
        </w:rPr>
        <w:t xml:space="preserve"> and enterprise of disadvantaged people.</w:t>
      </w:r>
    </w:p>
    <w:p w14:paraId="5DE5FC1C" w14:textId="47F67357" w:rsidR="00EE2BC5" w:rsidRPr="00EE2BC5" w:rsidRDefault="00EE2BC5" w:rsidP="004D5CAB">
      <w:pPr>
        <w:numPr>
          <w:ilvl w:val="0"/>
          <w:numId w:val="5"/>
        </w:numPr>
        <w:spacing w:after="0"/>
        <w:rPr>
          <w:sz w:val="24"/>
          <w:szCs w:val="24"/>
        </w:rPr>
      </w:pPr>
      <w:r w:rsidRPr="00EE2BC5">
        <w:rPr>
          <w:sz w:val="24"/>
          <w:szCs w:val="24"/>
        </w:rPr>
        <w:t>Supporting vulnerable older people.</w:t>
      </w:r>
    </w:p>
    <w:p w14:paraId="5B05B4DB" w14:textId="39AEC74F" w:rsidR="00EE2BC5" w:rsidRPr="00EE2BC5" w:rsidRDefault="00EE2BC5" w:rsidP="004D5CAB">
      <w:pPr>
        <w:numPr>
          <w:ilvl w:val="0"/>
          <w:numId w:val="5"/>
        </w:numPr>
        <w:spacing w:after="0"/>
        <w:rPr>
          <w:sz w:val="24"/>
          <w:szCs w:val="24"/>
        </w:rPr>
      </w:pPr>
      <w:r w:rsidRPr="00EE2BC5">
        <w:rPr>
          <w:sz w:val="24"/>
          <w:szCs w:val="24"/>
        </w:rPr>
        <w:t>Improving the health and well-being of the people of Cumbria.</w:t>
      </w:r>
    </w:p>
    <w:p w14:paraId="04F82AFA" w14:textId="77777777" w:rsidR="00EE2BC5" w:rsidRPr="00EE2BC5" w:rsidRDefault="00EE2BC5" w:rsidP="004D5CAB">
      <w:pPr>
        <w:numPr>
          <w:ilvl w:val="0"/>
          <w:numId w:val="5"/>
        </w:numPr>
        <w:spacing w:after="0"/>
        <w:rPr>
          <w:sz w:val="24"/>
          <w:szCs w:val="24"/>
        </w:rPr>
      </w:pPr>
      <w:r w:rsidRPr="00EE2BC5">
        <w:rPr>
          <w:sz w:val="24"/>
          <w:szCs w:val="24"/>
        </w:rPr>
        <w:t>Strengthening and supporting fragile communities.</w:t>
      </w:r>
    </w:p>
    <w:p w14:paraId="3F955E23" w14:textId="02EB2D45" w:rsidR="00EE2BC5" w:rsidRPr="00EE2BC5" w:rsidRDefault="00EE2BC5" w:rsidP="004D5CAB">
      <w:pPr>
        <w:numPr>
          <w:ilvl w:val="0"/>
          <w:numId w:val="5"/>
        </w:numPr>
        <w:spacing w:after="80"/>
        <w:rPr>
          <w:sz w:val="24"/>
          <w:szCs w:val="24"/>
        </w:rPr>
      </w:pPr>
      <w:r w:rsidRPr="00EE2BC5">
        <w:rPr>
          <w:sz w:val="24"/>
          <w:szCs w:val="24"/>
        </w:rPr>
        <w:t xml:space="preserve">Enabling people to access arts, sports, culture, </w:t>
      </w:r>
      <w:proofErr w:type="gramStart"/>
      <w:r w:rsidRPr="00EE2BC5">
        <w:rPr>
          <w:sz w:val="24"/>
          <w:szCs w:val="24"/>
        </w:rPr>
        <w:t>heritage</w:t>
      </w:r>
      <w:proofErr w:type="gramEnd"/>
      <w:r w:rsidRPr="00EE2BC5">
        <w:rPr>
          <w:sz w:val="24"/>
          <w:szCs w:val="24"/>
        </w:rPr>
        <w:t xml:space="preserve"> and the environment.</w:t>
      </w:r>
    </w:p>
    <w:p w14:paraId="604929B9" w14:textId="0B1180F5" w:rsidR="00EE2BC5" w:rsidRPr="00EE2BC5" w:rsidRDefault="00EE2BC5" w:rsidP="00EE2BC5">
      <w:pPr>
        <w:spacing w:after="80"/>
        <w:rPr>
          <w:sz w:val="24"/>
          <w:szCs w:val="24"/>
        </w:rPr>
      </w:pPr>
      <w:r w:rsidRPr="00EE2BC5">
        <w:rPr>
          <w:sz w:val="24"/>
          <w:szCs w:val="24"/>
        </w:rPr>
        <w:t xml:space="preserve">CCF ask that you read the fund guidelines carefully on the </w:t>
      </w:r>
      <w:r w:rsidRPr="00EE2BC5">
        <w:rPr>
          <w:bCs/>
          <w:sz w:val="24"/>
          <w:szCs w:val="24"/>
        </w:rPr>
        <w:t xml:space="preserve">Cumbria Community Foundation website: </w:t>
      </w:r>
      <w:hyperlink r:id="rId16" w:history="1">
        <w:r w:rsidRPr="00EE2BC5">
          <w:rPr>
            <w:color w:val="0563C1" w:themeColor="hyperlink"/>
            <w:sz w:val="24"/>
            <w:szCs w:val="24"/>
            <w:u w:val="single"/>
          </w:rPr>
          <w:t>https://www.cumbriafoundation.org/</w:t>
        </w:r>
      </w:hyperlink>
      <w:r w:rsidRPr="00EE2BC5">
        <w:rPr>
          <w:sz w:val="24"/>
          <w:szCs w:val="24"/>
          <w:u w:val="single"/>
        </w:rPr>
        <w:t xml:space="preserve"> </w:t>
      </w:r>
      <w:r w:rsidRPr="00EE2BC5">
        <w:rPr>
          <w:bCs/>
          <w:sz w:val="24"/>
          <w:szCs w:val="24"/>
          <w:u w:val="single"/>
        </w:rPr>
        <w:t xml:space="preserve"> </w:t>
      </w:r>
      <w:r w:rsidRPr="00EE2BC5">
        <w:rPr>
          <w:sz w:val="24"/>
          <w:szCs w:val="24"/>
        </w:rPr>
        <w:t>and review whether </w:t>
      </w:r>
      <w:hyperlink r:id="rId17" w:history="1">
        <w:r w:rsidRPr="00EE2BC5">
          <w:rPr>
            <w:color w:val="0563C1" w:themeColor="hyperlink"/>
            <w:sz w:val="24"/>
            <w:szCs w:val="24"/>
            <w:u w:val="single"/>
          </w:rPr>
          <w:t>you are eligible</w:t>
        </w:r>
      </w:hyperlink>
      <w:r w:rsidRPr="00EE2BC5">
        <w:rPr>
          <w:sz w:val="24"/>
          <w:szCs w:val="24"/>
        </w:rPr>
        <w:t xml:space="preserve"> before applying and take a look at the </w:t>
      </w:r>
      <w:hyperlink r:id="rId18" w:history="1">
        <w:r w:rsidRPr="00EE2BC5">
          <w:rPr>
            <w:color w:val="0563C1" w:themeColor="hyperlink"/>
            <w:sz w:val="24"/>
            <w:szCs w:val="24"/>
            <w:u w:val="single"/>
          </w:rPr>
          <w:t>FAQs</w:t>
        </w:r>
      </w:hyperlink>
      <w:r w:rsidRPr="00EE2BC5">
        <w:rPr>
          <w:sz w:val="24"/>
          <w:szCs w:val="24"/>
        </w:rPr>
        <w:t> if you have any queries.  You can also find some useful tips in the </w:t>
      </w:r>
      <w:hyperlink r:id="rId19" w:history="1">
        <w:r w:rsidRPr="00EE2BC5">
          <w:rPr>
            <w:color w:val="0563C1" w:themeColor="hyperlink"/>
            <w:sz w:val="24"/>
            <w:szCs w:val="24"/>
            <w:u w:val="single"/>
          </w:rPr>
          <w:t>Guide to Completing a Grant Application</w:t>
        </w:r>
      </w:hyperlink>
      <w:r w:rsidRPr="00EE2BC5">
        <w:rPr>
          <w:sz w:val="24"/>
          <w:szCs w:val="24"/>
        </w:rPr>
        <w:t xml:space="preserve">.  </w:t>
      </w:r>
    </w:p>
    <w:p w14:paraId="71D28335" w14:textId="647FA921" w:rsidR="00EE2BC5" w:rsidRPr="00EE2BC5" w:rsidRDefault="00EE2BC5" w:rsidP="00EE2BC5">
      <w:pPr>
        <w:spacing w:after="80"/>
        <w:rPr>
          <w:sz w:val="24"/>
          <w:szCs w:val="24"/>
          <w:u w:val="single"/>
        </w:rPr>
      </w:pPr>
      <w:r w:rsidRPr="00EE2BC5">
        <w:rPr>
          <w:sz w:val="24"/>
          <w:szCs w:val="24"/>
        </w:rPr>
        <w:t>If you are unsure about eligibility, please contact the grants team: </w:t>
      </w:r>
      <w:bookmarkStart w:id="8" w:name="_Hlk82431890"/>
      <w:r w:rsidRPr="00EE2BC5">
        <w:rPr>
          <w:bCs/>
          <w:sz w:val="24"/>
          <w:szCs w:val="24"/>
        </w:rPr>
        <w:t xml:space="preserve">Tel: 01900 825 760 | </w:t>
      </w:r>
      <w:r w:rsidRPr="00EE2BC5">
        <w:rPr>
          <w:sz w:val="24"/>
          <w:szCs w:val="24"/>
        </w:rPr>
        <w:t xml:space="preserve">Email: </w:t>
      </w:r>
      <w:hyperlink r:id="rId20" w:history="1">
        <w:r w:rsidRPr="00EE2BC5">
          <w:rPr>
            <w:color w:val="0563C1" w:themeColor="hyperlink"/>
            <w:sz w:val="24"/>
            <w:szCs w:val="24"/>
            <w:u w:val="single"/>
          </w:rPr>
          <w:t>enquiries@cumbriafoundation.org</w:t>
        </w:r>
      </w:hyperlink>
      <w:r w:rsidRPr="00EE2BC5">
        <w:rPr>
          <w:sz w:val="24"/>
          <w:szCs w:val="24"/>
          <w:u w:val="single"/>
        </w:rPr>
        <w:t xml:space="preserve"> </w:t>
      </w:r>
      <w:bookmarkEnd w:id="8"/>
    </w:p>
    <w:p w14:paraId="480F3BB2" w14:textId="77777777" w:rsidR="001937A5" w:rsidRPr="001937A5" w:rsidRDefault="001937A5" w:rsidP="001937A5">
      <w:pPr>
        <w:spacing w:after="80"/>
        <w:rPr>
          <w:rFonts w:asciiTheme="majorHAnsi" w:hAnsiTheme="majorHAnsi" w:cstheme="majorHAnsi"/>
          <w:b/>
          <w:bCs/>
          <w:color w:val="0070C0"/>
          <w:sz w:val="26"/>
          <w:szCs w:val="26"/>
        </w:rPr>
      </w:pPr>
      <w:bookmarkStart w:id="9" w:name="Barclays"/>
      <w:bookmarkEnd w:id="9"/>
      <w:r w:rsidRPr="001937A5">
        <w:rPr>
          <w:rFonts w:asciiTheme="majorHAnsi" w:hAnsiTheme="majorHAnsi" w:cstheme="majorHAnsi"/>
          <w:b/>
          <w:bCs/>
          <w:color w:val="0070C0"/>
          <w:sz w:val="26"/>
          <w:szCs w:val="26"/>
        </w:rPr>
        <w:lastRenderedPageBreak/>
        <w:t>Barclays Community Football Fund</w:t>
      </w:r>
    </w:p>
    <w:p w14:paraId="0B71E552" w14:textId="77777777" w:rsidR="001937A5" w:rsidRPr="004930A7" w:rsidRDefault="001937A5" w:rsidP="001937A5">
      <w:pPr>
        <w:spacing w:after="80"/>
        <w:rPr>
          <w:b/>
          <w:bCs/>
          <w:sz w:val="24"/>
          <w:szCs w:val="24"/>
        </w:rPr>
      </w:pPr>
      <w:r w:rsidRPr="004930A7">
        <w:rPr>
          <w:b/>
          <w:bCs/>
          <w:sz w:val="24"/>
          <w:szCs w:val="24"/>
        </w:rPr>
        <w:t xml:space="preserve">Grants are available to community groups in the UK to a make playing football more accessible at the grassroots level, and </w:t>
      </w:r>
      <w:proofErr w:type="gramStart"/>
      <w:r w:rsidRPr="004930A7">
        <w:rPr>
          <w:b/>
          <w:bCs/>
          <w:sz w:val="24"/>
          <w:szCs w:val="24"/>
        </w:rPr>
        <w:t>in particular encourage</w:t>
      </w:r>
      <w:proofErr w:type="gramEnd"/>
      <w:r w:rsidRPr="004930A7">
        <w:rPr>
          <w:b/>
          <w:bCs/>
          <w:sz w:val="24"/>
          <w:szCs w:val="24"/>
        </w:rPr>
        <w:t xml:space="preserve"> girls and young people from lower socio-economic and under-represented groups, including culturally diverse communities, young people with disabilities, and young people from the LGBTQ+ community to take part.</w:t>
      </w:r>
    </w:p>
    <w:p w14:paraId="2B774379" w14:textId="77777777" w:rsidR="001937A5" w:rsidRPr="004930A7" w:rsidRDefault="001937A5" w:rsidP="001937A5">
      <w:pPr>
        <w:spacing w:after="80"/>
        <w:rPr>
          <w:sz w:val="24"/>
          <w:szCs w:val="24"/>
        </w:rPr>
      </w:pPr>
      <w:r w:rsidRPr="004930A7">
        <w:rPr>
          <w:sz w:val="24"/>
          <w:szCs w:val="24"/>
        </w:rPr>
        <w:t>The Barclays Community Football Fund, in partnership with Sported, is a three-year programme, running from January 2022 to December 2024. During this time, it will offer small grants and additional support resources to grassroots groups across the UK.</w:t>
      </w:r>
    </w:p>
    <w:p w14:paraId="196433C7" w14:textId="77777777" w:rsidR="001937A5" w:rsidRPr="004930A7" w:rsidRDefault="001937A5" w:rsidP="001937A5">
      <w:pPr>
        <w:spacing w:after="80"/>
        <w:rPr>
          <w:sz w:val="24"/>
          <w:szCs w:val="24"/>
        </w:rPr>
      </w:pPr>
      <w:r w:rsidRPr="004930A7">
        <w:rPr>
          <w:sz w:val="24"/>
          <w:szCs w:val="24"/>
        </w:rPr>
        <w:t xml:space="preserve">The aim of the fund is to make playing football more accessible at the grassroots level, and </w:t>
      </w:r>
      <w:proofErr w:type="gramStart"/>
      <w:r w:rsidRPr="004930A7">
        <w:rPr>
          <w:sz w:val="24"/>
          <w:szCs w:val="24"/>
        </w:rPr>
        <w:t>in particular focused</w:t>
      </w:r>
      <w:proofErr w:type="gramEnd"/>
      <w:r w:rsidRPr="004930A7">
        <w:rPr>
          <w:sz w:val="24"/>
          <w:szCs w:val="24"/>
        </w:rPr>
        <w:t xml:space="preserve"> on including and inspiring girls and young people from lower socio-economic and under-represented groups, including culturally diverse communities, young people with disabilities, and young people from the LGBTQ+ community.</w:t>
      </w:r>
    </w:p>
    <w:p w14:paraId="34232353" w14:textId="77777777" w:rsidR="001937A5" w:rsidRPr="004930A7" w:rsidRDefault="001937A5" w:rsidP="001937A5">
      <w:pPr>
        <w:spacing w:after="80"/>
        <w:rPr>
          <w:sz w:val="24"/>
          <w:szCs w:val="24"/>
        </w:rPr>
      </w:pPr>
      <w:r w:rsidRPr="004930A7">
        <w:rPr>
          <w:sz w:val="24"/>
          <w:szCs w:val="24"/>
        </w:rPr>
        <w:t>Through the Fund, 5,550 community groups across the UK will receive grants, along with support, to develop inclusive football activities within their club. As a result, more than 150,000 young people will benefit from this collaboration.</w:t>
      </w:r>
    </w:p>
    <w:p w14:paraId="430EEC50" w14:textId="77777777" w:rsidR="001937A5" w:rsidRPr="004930A7" w:rsidRDefault="001937A5" w:rsidP="001937A5">
      <w:pPr>
        <w:spacing w:after="80"/>
        <w:rPr>
          <w:sz w:val="24"/>
          <w:szCs w:val="24"/>
        </w:rPr>
      </w:pPr>
      <w:r w:rsidRPr="004930A7">
        <w:rPr>
          <w:sz w:val="24"/>
          <w:szCs w:val="24"/>
        </w:rPr>
        <w:t xml:space="preserve">The aim of the fund is to make playing football more accessible at the grassroots level, and </w:t>
      </w:r>
      <w:proofErr w:type="gramStart"/>
      <w:r w:rsidRPr="004930A7">
        <w:rPr>
          <w:sz w:val="24"/>
          <w:szCs w:val="24"/>
        </w:rPr>
        <w:t>in particular focused</w:t>
      </w:r>
      <w:proofErr w:type="gramEnd"/>
      <w:r w:rsidRPr="004930A7">
        <w:rPr>
          <w:sz w:val="24"/>
          <w:szCs w:val="24"/>
        </w:rPr>
        <w:t xml:space="preserve"> on including and inspiring girls and young people from lower socio-economic and under-represented groups, including culturally diverse communities, young people with disabilities, and young people from the LGBTQ+ community.</w:t>
      </w:r>
    </w:p>
    <w:p w14:paraId="2E8C85A4" w14:textId="77777777" w:rsidR="001937A5" w:rsidRPr="004930A7" w:rsidRDefault="001937A5" w:rsidP="001937A5">
      <w:pPr>
        <w:spacing w:after="80"/>
        <w:rPr>
          <w:sz w:val="24"/>
          <w:szCs w:val="24"/>
        </w:rPr>
      </w:pPr>
      <w:r w:rsidRPr="004930A7">
        <w:rPr>
          <w:sz w:val="24"/>
          <w:szCs w:val="24"/>
        </w:rPr>
        <w:t>Grants of £500 are available.  The funding will ideally be spent within a six-month period.</w:t>
      </w:r>
    </w:p>
    <w:p w14:paraId="5FEFB07B" w14:textId="77777777" w:rsidR="001937A5" w:rsidRPr="004930A7" w:rsidRDefault="001937A5" w:rsidP="001937A5">
      <w:pPr>
        <w:spacing w:after="0"/>
        <w:rPr>
          <w:b/>
          <w:bCs/>
          <w:sz w:val="24"/>
          <w:szCs w:val="24"/>
        </w:rPr>
      </w:pPr>
      <w:r w:rsidRPr="004930A7">
        <w:rPr>
          <w:b/>
          <w:bCs/>
          <w:sz w:val="24"/>
          <w:szCs w:val="24"/>
        </w:rPr>
        <w:t>Who Can Apply?</w:t>
      </w:r>
    </w:p>
    <w:p w14:paraId="0952389A" w14:textId="77777777" w:rsidR="001937A5" w:rsidRPr="004930A7" w:rsidRDefault="001937A5" w:rsidP="001937A5">
      <w:pPr>
        <w:spacing w:after="80"/>
        <w:rPr>
          <w:sz w:val="24"/>
          <w:szCs w:val="24"/>
        </w:rPr>
      </w:pPr>
      <w:r w:rsidRPr="004930A7">
        <w:rPr>
          <w:sz w:val="24"/>
          <w:szCs w:val="24"/>
        </w:rPr>
        <w:t>Applications are accepted from not-for-profit organisations including community groups, youth groups and traditional football clubs. Applicants need to be a member of Sported to apply.</w:t>
      </w:r>
    </w:p>
    <w:p w14:paraId="32521E39" w14:textId="77777777" w:rsidR="001937A5" w:rsidRPr="004930A7" w:rsidRDefault="001937A5" w:rsidP="001937A5">
      <w:pPr>
        <w:spacing w:after="0"/>
        <w:rPr>
          <w:sz w:val="24"/>
          <w:szCs w:val="24"/>
        </w:rPr>
      </w:pPr>
      <w:r w:rsidRPr="004930A7">
        <w:rPr>
          <w:sz w:val="24"/>
          <w:szCs w:val="24"/>
        </w:rPr>
        <w:t>To be eligible, applicants must:</w:t>
      </w:r>
    </w:p>
    <w:p w14:paraId="135E45FA" w14:textId="77777777" w:rsidR="001937A5" w:rsidRPr="004930A7" w:rsidRDefault="001937A5" w:rsidP="004D5CAB">
      <w:pPr>
        <w:numPr>
          <w:ilvl w:val="0"/>
          <w:numId w:val="3"/>
        </w:numPr>
        <w:spacing w:after="0"/>
        <w:rPr>
          <w:sz w:val="24"/>
          <w:szCs w:val="24"/>
        </w:rPr>
      </w:pPr>
      <w:r w:rsidRPr="004930A7">
        <w:rPr>
          <w:sz w:val="24"/>
          <w:szCs w:val="24"/>
        </w:rPr>
        <w:t>Deliver football activities to young people (aged 8 years+) OR are wanting to start.</w:t>
      </w:r>
    </w:p>
    <w:p w14:paraId="22AF566C" w14:textId="77777777" w:rsidR="001937A5" w:rsidRPr="004930A7" w:rsidRDefault="001937A5" w:rsidP="004D5CAB">
      <w:pPr>
        <w:numPr>
          <w:ilvl w:val="0"/>
          <w:numId w:val="3"/>
        </w:numPr>
        <w:spacing w:after="0"/>
        <w:rPr>
          <w:sz w:val="24"/>
          <w:szCs w:val="24"/>
        </w:rPr>
      </w:pPr>
      <w:r w:rsidRPr="004930A7">
        <w:rPr>
          <w:sz w:val="24"/>
          <w:szCs w:val="24"/>
        </w:rPr>
        <w:t>Already include an offering for girls OR are wanting to start.</w:t>
      </w:r>
    </w:p>
    <w:p w14:paraId="3B933577" w14:textId="77777777" w:rsidR="001937A5" w:rsidRPr="004930A7" w:rsidRDefault="001937A5" w:rsidP="004D5CAB">
      <w:pPr>
        <w:numPr>
          <w:ilvl w:val="0"/>
          <w:numId w:val="3"/>
        </w:numPr>
        <w:spacing w:after="0"/>
        <w:rPr>
          <w:sz w:val="24"/>
          <w:szCs w:val="24"/>
        </w:rPr>
      </w:pPr>
      <w:r w:rsidRPr="004930A7">
        <w:rPr>
          <w:sz w:val="24"/>
          <w:szCs w:val="24"/>
        </w:rPr>
        <w:t>Have the aspiration and capacity to grow their membership of young people from under-represented groups. This includes girls, young people with disabilities, from culturally diverse communities and from the LGBTQ+ community.</w:t>
      </w:r>
    </w:p>
    <w:p w14:paraId="1976F3F8" w14:textId="77777777" w:rsidR="001937A5" w:rsidRPr="004930A7" w:rsidRDefault="001937A5" w:rsidP="004D5CAB">
      <w:pPr>
        <w:numPr>
          <w:ilvl w:val="0"/>
          <w:numId w:val="3"/>
        </w:numPr>
        <w:spacing w:after="0"/>
        <w:rPr>
          <w:sz w:val="24"/>
          <w:szCs w:val="24"/>
        </w:rPr>
      </w:pPr>
      <w:r w:rsidRPr="004930A7">
        <w:rPr>
          <w:sz w:val="24"/>
          <w:szCs w:val="24"/>
        </w:rPr>
        <w:t>Be keen to access training to learn about how to engage with new under-represented audiences.</w:t>
      </w:r>
    </w:p>
    <w:p w14:paraId="037A2D7D" w14:textId="77777777" w:rsidR="001937A5" w:rsidRPr="004930A7" w:rsidRDefault="001937A5" w:rsidP="004D5CAB">
      <w:pPr>
        <w:numPr>
          <w:ilvl w:val="0"/>
          <w:numId w:val="3"/>
        </w:numPr>
        <w:spacing w:after="0"/>
        <w:rPr>
          <w:sz w:val="24"/>
          <w:szCs w:val="24"/>
        </w:rPr>
      </w:pPr>
      <w:r w:rsidRPr="004930A7">
        <w:rPr>
          <w:sz w:val="24"/>
          <w:szCs w:val="24"/>
        </w:rPr>
        <w:t>Have a constitution or articles of association.</w:t>
      </w:r>
    </w:p>
    <w:p w14:paraId="012FD753" w14:textId="77777777" w:rsidR="001937A5" w:rsidRPr="004930A7" w:rsidRDefault="001937A5" w:rsidP="004D5CAB">
      <w:pPr>
        <w:numPr>
          <w:ilvl w:val="0"/>
          <w:numId w:val="3"/>
        </w:numPr>
        <w:spacing w:after="0"/>
        <w:rPr>
          <w:sz w:val="24"/>
          <w:szCs w:val="24"/>
        </w:rPr>
      </w:pPr>
      <w:r w:rsidRPr="004930A7">
        <w:rPr>
          <w:sz w:val="24"/>
          <w:szCs w:val="24"/>
        </w:rPr>
        <w:t>Have a bank account in the name of their organisation.</w:t>
      </w:r>
    </w:p>
    <w:p w14:paraId="2364467F" w14:textId="77777777" w:rsidR="001937A5" w:rsidRPr="004930A7" w:rsidRDefault="001937A5" w:rsidP="004D5CAB">
      <w:pPr>
        <w:numPr>
          <w:ilvl w:val="0"/>
          <w:numId w:val="3"/>
        </w:numPr>
        <w:spacing w:after="0"/>
        <w:rPr>
          <w:sz w:val="24"/>
          <w:szCs w:val="24"/>
        </w:rPr>
      </w:pPr>
      <w:r w:rsidRPr="004930A7">
        <w:rPr>
          <w:sz w:val="24"/>
          <w:szCs w:val="24"/>
        </w:rPr>
        <w:t>Have a Safeguarding policy (updated within the last two years).</w:t>
      </w:r>
    </w:p>
    <w:p w14:paraId="58F14A95" w14:textId="77777777" w:rsidR="001937A5" w:rsidRPr="004930A7" w:rsidRDefault="001937A5" w:rsidP="004D5CAB">
      <w:pPr>
        <w:numPr>
          <w:ilvl w:val="0"/>
          <w:numId w:val="3"/>
        </w:numPr>
        <w:spacing w:after="0"/>
        <w:rPr>
          <w:sz w:val="24"/>
          <w:szCs w:val="24"/>
        </w:rPr>
      </w:pPr>
      <w:r w:rsidRPr="004930A7">
        <w:rPr>
          <w:sz w:val="24"/>
          <w:szCs w:val="24"/>
        </w:rPr>
        <w:t>Have a health and safety policy and any relevant risk assessments.</w:t>
      </w:r>
    </w:p>
    <w:p w14:paraId="3BC7104E" w14:textId="77777777" w:rsidR="001937A5" w:rsidRPr="004930A7" w:rsidRDefault="001937A5" w:rsidP="004D5CAB">
      <w:pPr>
        <w:numPr>
          <w:ilvl w:val="0"/>
          <w:numId w:val="3"/>
        </w:numPr>
        <w:spacing w:after="80"/>
        <w:rPr>
          <w:sz w:val="24"/>
          <w:szCs w:val="24"/>
        </w:rPr>
      </w:pPr>
      <w:r w:rsidRPr="004930A7">
        <w:rPr>
          <w:sz w:val="24"/>
          <w:szCs w:val="24"/>
        </w:rPr>
        <w:t>Have up to date and relevant insurance.</w:t>
      </w:r>
    </w:p>
    <w:p w14:paraId="5EC95E25" w14:textId="77777777" w:rsidR="001937A5" w:rsidRPr="004930A7" w:rsidRDefault="001937A5" w:rsidP="001937A5">
      <w:pPr>
        <w:spacing w:after="80"/>
        <w:rPr>
          <w:b/>
          <w:bCs/>
          <w:sz w:val="24"/>
          <w:szCs w:val="24"/>
        </w:rPr>
      </w:pPr>
      <w:r w:rsidRPr="004930A7">
        <w:rPr>
          <w:b/>
          <w:bCs/>
          <w:sz w:val="24"/>
          <w:szCs w:val="24"/>
        </w:rPr>
        <w:t>Eligible Expenditure</w:t>
      </w:r>
    </w:p>
    <w:p w14:paraId="6E2D9B2A" w14:textId="77777777" w:rsidR="001937A5" w:rsidRPr="004930A7" w:rsidRDefault="001937A5" w:rsidP="001937A5">
      <w:pPr>
        <w:spacing w:after="80"/>
        <w:rPr>
          <w:sz w:val="24"/>
          <w:szCs w:val="24"/>
        </w:rPr>
      </w:pPr>
      <w:r w:rsidRPr="004930A7">
        <w:rPr>
          <w:sz w:val="24"/>
          <w:szCs w:val="24"/>
        </w:rPr>
        <w:t>The funding can be used for anything that will support project delivery.</w:t>
      </w:r>
    </w:p>
    <w:p w14:paraId="4DEB9CD5" w14:textId="208B142E" w:rsidR="001937A5" w:rsidRPr="004930A7" w:rsidRDefault="001937A5" w:rsidP="001937A5">
      <w:pPr>
        <w:spacing w:after="80"/>
        <w:rPr>
          <w:sz w:val="24"/>
          <w:szCs w:val="24"/>
        </w:rPr>
      </w:pPr>
      <w:r w:rsidRPr="004930A7">
        <w:rPr>
          <w:sz w:val="24"/>
          <w:szCs w:val="24"/>
        </w:rPr>
        <w:t>Typical examples of costs might include a contribution towards</w:t>
      </w:r>
      <w:r>
        <w:rPr>
          <w:sz w:val="24"/>
          <w:szCs w:val="24"/>
        </w:rPr>
        <w:t xml:space="preserve"> v</w:t>
      </w:r>
      <w:r w:rsidRPr="004930A7">
        <w:rPr>
          <w:sz w:val="24"/>
          <w:szCs w:val="24"/>
        </w:rPr>
        <w:t>enue hire</w:t>
      </w:r>
      <w:r>
        <w:rPr>
          <w:sz w:val="24"/>
          <w:szCs w:val="24"/>
        </w:rPr>
        <w:t>, c</w:t>
      </w:r>
      <w:r w:rsidRPr="004930A7">
        <w:rPr>
          <w:sz w:val="24"/>
          <w:szCs w:val="24"/>
        </w:rPr>
        <w:t>oaching costs</w:t>
      </w:r>
      <w:r>
        <w:rPr>
          <w:sz w:val="24"/>
          <w:szCs w:val="24"/>
        </w:rPr>
        <w:t>, v</w:t>
      </w:r>
      <w:r w:rsidRPr="004930A7">
        <w:rPr>
          <w:sz w:val="24"/>
          <w:szCs w:val="24"/>
        </w:rPr>
        <w:t>olunteer expenses</w:t>
      </w:r>
      <w:r>
        <w:rPr>
          <w:sz w:val="24"/>
          <w:szCs w:val="24"/>
        </w:rPr>
        <w:t>, e</w:t>
      </w:r>
      <w:r w:rsidRPr="004930A7">
        <w:rPr>
          <w:sz w:val="24"/>
          <w:szCs w:val="24"/>
        </w:rPr>
        <w:t>quipment</w:t>
      </w:r>
      <w:r>
        <w:rPr>
          <w:sz w:val="24"/>
          <w:szCs w:val="24"/>
        </w:rPr>
        <w:t>, k</w:t>
      </w:r>
      <w:r w:rsidRPr="004930A7">
        <w:rPr>
          <w:sz w:val="24"/>
          <w:szCs w:val="24"/>
        </w:rPr>
        <w:t>it</w:t>
      </w:r>
      <w:r>
        <w:rPr>
          <w:sz w:val="24"/>
          <w:szCs w:val="24"/>
        </w:rPr>
        <w:t>, m</w:t>
      </w:r>
      <w:r w:rsidRPr="004930A7">
        <w:rPr>
          <w:sz w:val="24"/>
          <w:szCs w:val="24"/>
        </w:rPr>
        <w:t>arketing and communications</w:t>
      </w:r>
      <w:r>
        <w:rPr>
          <w:sz w:val="24"/>
          <w:szCs w:val="24"/>
        </w:rPr>
        <w:t>, t</w:t>
      </w:r>
      <w:r w:rsidRPr="004930A7">
        <w:rPr>
          <w:sz w:val="24"/>
          <w:szCs w:val="24"/>
        </w:rPr>
        <w:t>raining and qualifications</w:t>
      </w:r>
      <w:r>
        <w:rPr>
          <w:sz w:val="24"/>
          <w:szCs w:val="24"/>
        </w:rPr>
        <w:t xml:space="preserve">, </w:t>
      </w:r>
      <w:proofErr w:type="gramStart"/>
      <w:r>
        <w:rPr>
          <w:sz w:val="24"/>
          <w:szCs w:val="24"/>
        </w:rPr>
        <w:t>i</w:t>
      </w:r>
      <w:r w:rsidRPr="004930A7">
        <w:rPr>
          <w:sz w:val="24"/>
          <w:szCs w:val="24"/>
        </w:rPr>
        <w:t>nsurances</w:t>
      </w:r>
      <w:proofErr w:type="gramEnd"/>
      <w:r w:rsidRPr="004930A7">
        <w:rPr>
          <w:sz w:val="24"/>
          <w:szCs w:val="24"/>
        </w:rPr>
        <w:t xml:space="preserve"> and affiliation</w:t>
      </w:r>
      <w:r>
        <w:rPr>
          <w:sz w:val="24"/>
          <w:szCs w:val="24"/>
        </w:rPr>
        <w:t>.</w:t>
      </w:r>
    </w:p>
    <w:p w14:paraId="62EC873F" w14:textId="77777777" w:rsidR="001937A5" w:rsidRPr="004930A7" w:rsidRDefault="001937A5" w:rsidP="001937A5">
      <w:pPr>
        <w:spacing w:after="80"/>
        <w:rPr>
          <w:sz w:val="24"/>
          <w:szCs w:val="24"/>
        </w:rPr>
      </w:pPr>
      <w:r w:rsidRPr="004930A7">
        <w:rPr>
          <w:sz w:val="24"/>
          <w:szCs w:val="24"/>
        </w:rPr>
        <w:t>The funding should support engaging under-represented young people, particularly girls, and get them involved in football activities.</w:t>
      </w:r>
    </w:p>
    <w:p w14:paraId="270D5CFF" w14:textId="77777777" w:rsidR="001937A5" w:rsidRPr="004930A7" w:rsidRDefault="001937A5" w:rsidP="001937A5">
      <w:pPr>
        <w:spacing w:after="0"/>
        <w:rPr>
          <w:b/>
          <w:bCs/>
          <w:sz w:val="24"/>
          <w:szCs w:val="24"/>
        </w:rPr>
      </w:pPr>
      <w:r w:rsidRPr="004930A7">
        <w:rPr>
          <w:b/>
          <w:bCs/>
          <w:sz w:val="24"/>
          <w:szCs w:val="24"/>
        </w:rPr>
        <w:t>How to Apply</w:t>
      </w:r>
    </w:p>
    <w:p w14:paraId="46B565B3" w14:textId="77777777" w:rsidR="001937A5" w:rsidRPr="004930A7" w:rsidRDefault="001937A5" w:rsidP="001937A5">
      <w:pPr>
        <w:spacing w:after="80"/>
        <w:rPr>
          <w:sz w:val="24"/>
          <w:szCs w:val="24"/>
        </w:rPr>
      </w:pPr>
      <w:r w:rsidRPr="004930A7">
        <w:rPr>
          <w:sz w:val="24"/>
          <w:szCs w:val="24"/>
        </w:rPr>
        <w:t xml:space="preserve">There are no deadlines. The FAQs, application guidance, and online application form can be found on the Sported website. </w:t>
      </w:r>
      <w:hyperlink r:id="rId21" w:tgtFrame="_blank" w:tooltip="This link will open a new window" w:history="1">
        <w:r w:rsidRPr="004930A7">
          <w:rPr>
            <w:rStyle w:val="Hyperlink"/>
            <w:sz w:val="24"/>
            <w:szCs w:val="24"/>
          </w:rPr>
          <w:t>Barclays Community Football Fund</w:t>
        </w:r>
      </w:hyperlink>
    </w:p>
    <w:p w14:paraId="380B4D4F" w14:textId="77777777" w:rsidR="001937A5" w:rsidRPr="004930A7" w:rsidRDefault="001937A5" w:rsidP="001937A5">
      <w:pPr>
        <w:spacing w:after="0"/>
        <w:rPr>
          <w:sz w:val="24"/>
          <w:szCs w:val="24"/>
        </w:rPr>
      </w:pPr>
      <w:r w:rsidRPr="004930A7">
        <w:rPr>
          <w:sz w:val="24"/>
          <w:szCs w:val="24"/>
        </w:rPr>
        <w:t>For further information on how to obtain this grant locally, please contact the following:</w:t>
      </w:r>
    </w:p>
    <w:p w14:paraId="24A19BE7" w14:textId="77777777" w:rsidR="001937A5" w:rsidRPr="004930A7" w:rsidRDefault="001937A5" w:rsidP="001937A5">
      <w:pPr>
        <w:spacing w:after="80"/>
        <w:rPr>
          <w:sz w:val="24"/>
          <w:szCs w:val="24"/>
        </w:rPr>
      </w:pPr>
      <w:r w:rsidRPr="004930A7">
        <w:rPr>
          <w:sz w:val="24"/>
          <w:szCs w:val="24"/>
        </w:rPr>
        <w:t>Enquiries – Tel: 0203 848 4670 | Email: </w:t>
      </w:r>
      <w:hyperlink r:id="rId22" w:tooltip="This link may open a new window" w:history="1">
        <w:r w:rsidRPr="004930A7">
          <w:rPr>
            <w:rStyle w:val="Hyperlink"/>
            <w:sz w:val="24"/>
            <w:szCs w:val="24"/>
          </w:rPr>
          <w:t>info@sported.org.uk</w:t>
        </w:r>
      </w:hyperlink>
    </w:p>
    <w:p w14:paraId="66E6BC57" w14:textId="77777777" w:rsidR="001937A5" w:rsidRPr="004930A7" w:rsidRDefault="001937A5" w:rsidP="001937A5">
      <w:pPr>
        <w:spacing w:after="80"/>
        <w:rPr>
          <w:b/>
          <w:bCs/>
          <w:i/>
          <w:iCs/>
          <w:color w:val="00B050"/>
          <w:sz w:val="24"/>
          <w:szCs w:val="24"/>
        </w:rPr>
      </w:pPr>
      <w:r w:rsidRPr="004930A7">
        <w:rPr>
          <w:b/>
          <w:bCs/>
          <w:i/>
          <w:iCs/>
          <w:color w:val="00B050"/>
          <w:sz w:val="24"/>
          <w:szCs w:val="24"/>
        </w:rPr>
        <w:t xml:space="preserve">Applications can be made at any time from April 2022 to December 2024.  </w:t>
      </w:r>
    </w:p>
    <w:p w14:paraId="5F3A060C" w14:textId="65AC2A51" w:rsidR="006C763F" w:rsidRPr="00916153" w:rsidRDefault="004137A0" w:rsidP="00916153">
      <w:pPr>
        <w:spacing w:after="80"/>
        <w:rPr>
          <w:rFonts w:cstheme="minorHAnsi"/>
          <w:sz w:val="24"/>
          <w:szCs w:val="24"/>
        </w:rPr>
      </w:pPr>
      <w:r>
        <w:rPr>
          <w:noProof/>
        </w:rPr>
        <w:lastRenderedPageBreak/>
        <mc:AlternateContent>
          <mc:Choice Requires="wps">
            <w:drawing>
              <wp:anchor distT="0" distB="0" distL="114300" distR="114300" simplePos="0" relativeHeight="251678720" behindDoc="0" locked="0" layoutInCell="1" allowOverlap="1" wp14:anchorId="62DA4F60" wp14:editId="67B1F7D7">
                <wp:simplePos x="0" y="0"/>
                <wp:positionH relativeFrom="column">
                  <wp:posOffset>-2540</wp:posOffset>
                </wp:positionH>
                <wp:positionV relativeFrom="paragraph">
                  <wp:posOffset>2670810</wp:posOffset>
                </wp:positionV>
                <wp:extent cx="6566535" cy="6986270"/>
                <wp:effectExtent l="19050" t="19050" r="24765" b="24130"/>
                <wp:wrapSquare wrapText="bothSides"/>
                <wp:docPr id="22" name="Text Box 22"/>
                <wp:cNvGraphicFramePr/>
                <a:graphic xmlns:a="http://schemas.openxmlformats.org/drawingml/2006/main">
                  <a:graphicData uri="http://schemas.microsoft.com/office/word/2010/wordprocessingShape">
                    <wps:wsp>
                      <wps:cNvSpPr txBox="1"/>
                      <wps:spPr>
                        <a:xfrm>
                          <a:off x="0" y="0"/>
                          <a:ext cx="6566535" cy="6986270"/>
                        </a:xfrm>
                        <a:prstGeom prst="rect">
                          <a:avLst/>
                        </a:prstGeom>
                        <a:noFill/>
                        <a:ln w="38100">
                          <a:solidFill>
                            <a:srgbClr val="00B050"/>
                          </a:solidFill>
                        </a:ln>
                      </wps:spPr>
                      <wps:txbx>
                        <w:txbxContent>
                          <w:p w14:paraId="78D9A588" w14:textId="77777777" w:rsidR="00D83509" w:rsidRPr="00D83509" w:rsidRDefault="00D83509" w:rsidP="00916153">
                            <w:pPr>
                              <w:spacing w:after="80"/>
                              <w:rPr>
                                <w:rFonts w:asciiTheme="majorHAnsi" w:hAnsiTheme="majorHAnsi" w:cstheme="majorHAnsi"/>
                                <w:b/>
                                <w:bCs/>
                                <w:sz w:val="2"/>
                                <w:szCs w:val="2"/>
                              </w:rPr>
                            </w:pPr>
                          </w:p>
                          <w:p w14:paraId="0EF39592" w14:textId="50B05322" w:rsidR="00D83509" w:rsidRPr="001937A5" w:rsidRDefault="00D83509" w:rsidP="00D83509">
                            <w:pPr>
                              <w:spacing w:after="80"/>
                              <w:jc w:val="center"/>
                              <w:rPr>
                                <w:rFonts w:asciiTheme="majorHAnsi" w:hAnsiTheme="majorHAnsi" w:cstheme="majorHAnsi"/>
                                <w:b/>
                                <w:bCs/>
                                <w:color w:val="FF00FF"/>
                                <w:sz w:val="26"/>
                                <w:szCs w:val="26"/>
                              </w:rPr>
                            </w:pPr>
                            <w:bookmarkStart w:id="10" w:name="CCFCanDoFund"/>
                            <w:bookmarkEnd w:id="10"/>
                            <w:r w:rsidRPr="001937A5">
                              <w:rPr>
                                <w:rFonts w:asciiTheme="majorHAnsi" w:hAnsiTheme="majorHAnsi" w:cstheme="majorHAnsi"/>
                                <w:b/>
                                <w:bCs/>
                                <w:color w:val="FF00FF"/>
                                <w:sz w:val="26"/>
                                <w:szCs w:val="26"/>
                              </w:rPr>
                              <w:t>Young People Making a Positive Contribution to Their Communities</w:t>
                            </w:r>
                          </w:p>
                          <w:p w14:paraId="31BDC69A" w14:textId="77777777" w:rsidR="00D83509" w:rsidRPr="00104230" w:rsidRDefault="00D83509" w:rsidP="00916153">
                            <w:pPr>
                              <w:spacing w:after="80"/>
                              <w:rPr>
                                <w:rFonts w:cstheme="minorHAnsi"/>
                                <w:b/>
                                <w:bCs/>
                                <w:sz w:val="24"/>
                                <w:szCs w:val="24"/>
                              </w:rPr>
                            </w:pPr>
                            <w:r w:rsidRPr="00104230">
                              <w:rPr>
                                <w:rFonts w:cstheme="minorHAnsi"/>
                                <w:b/>
                                <w:bCs/>
                                <w:sz w:val="24"/>
                                <w:szCs w:val="24"/>
                              </w:rPr>
                              <w:t xml:space="preserve">Two community projects, led by young people in West Cumbria, have received funding to benefit the communities where they live.  The #CanDo Fund, managed by Cumbria Community Foundation, provides grants of up to £5,000 to inspire youth social action, such as volunteering, fundraising, </w:t>
                            </w:r>
                            <w:proofErr w:type="gramStart"/>
                            <w:r w:rsidRPr="00104230">
                              <w:rPr>
                                <w:rFonts w:cstheme="minorHAnsi"/>
                                <w:b/>
                                <w:bCs/>
                                <w:sz w:val="24"/>
                                <w:szCs w:val="24"/>
                              </w:rPr>
                              <w:t>mentoring</w:t>
                            </w:r>
                            <w:proofErr w:type="gramEnd"/>
                            <w:r w:rsidRPr="00104230">
                              <w:rPr>
                                <w:rFonts w:cstheme="minorHAnsi"/>
                                <w:b/>
                                <w:bCs/>
                                <w:sz w:val="24"/>
                                <w:szCs w:val="24"/>
                              </w:rPr>
                              <w:t xml:space="preserve"> and campaigning.</w:t>
                            </w:r>
                          </w:p>
                          <w:p w14:paraId="7029D6B3" w14:textId="77777777" w:rsidR="00BC4E39" w:rsidRDefault="00D83509" w:rsidP="00916153">
                            <w:pPr>
                              <w:spacing w:after="80"/>
                              <w:rPr>
                                <w:rFonts w:cstheme="minorHAnsi"/>
                                <w:sz w:val="24"/>
                                <w:szCs w:val="24"/>
                              </w:rPr>
                            </w:pPr>
                            <w:r w:rsidRPr="00A62CB0">
                              <w:rPr>
                                <w:rFonts w:cstheme="minorHAnsi"/>
                                <w:sz w:val="24"/>
                                <w:szCs w:val="24"/>
                              </w:rPr>
                              <w:t xml:space="preserve">Together We CIC and Wigton Youth Station run activities and workshops that encourage local young people to become more involved in their community and provide opportunities to gain new skills and experience different activities.   </w:t>
                            </w:r>
                          </w:p>
                          <w:p w14:paraId="5878BD23" w14:textId="15B231B6" w:rsidR="00D83509" w:rsidRPr="00A62CB0" w:rsidRDefault="00D83509" w:rsidP="00916153">
                            <w:pPr>
                              <w:spacing w:after="80"/>
                              <w:rPr>
                                <w:rFonts w:cstheme="minorHAnsi"/>
                                <w:sz w:val="24"/>
                                <w:szCs w:val="24"/>
                              </w:rPr>
                            </w:pPr>
                            <w:r w:rsidRPr="00A62CB0">
                              <w:rPr>
                                <w:rFonts w:cstheme="minorHAnsi"/>
                                <w:sz w:val="24"/>
                                <w:szCs w:val="24"/>
                              </w:rPr>
                              <w:t xml:space="preserve">Together We received £5,000 to support its trial project called Discovery College. Teenagers from two Copeland secondary schools will be recruited to develop and design course materials to support young people’s mental health. The charity already runs the successful Recovery College, which supports people's recovery from mental health difficulties through learning and education. </w:t>
                            </w:r>
                          </w:p>
                          <w:p w14:paraId="2AFCD496" w14:textId="77777777" w:rsidR="00D83509" w:rsidRPr="00BC4E39" w:rsidRDefault="00D83509" w:rsidP="00916153">
                            <w:pPr>
                              <w:spacing w:after="80"/>
                              <w:rPr>
                                <w:rFonts w:cstheme="minorHAnsi"/>
                                <w:spacing w:val="-6"/>
                                <w:sz w:val="24"/>
                                <w:szCs w:val="24"/>
                              </w:rPr>
                            </w:pPr>
                            <w:r w:rsidRPr="00BC4E39">
                              <w:rPr>
                                <w:rFonts w:cstheme="minorHAnsi"/>
                                <w:spacing w:val="-6"/>
                                <w:sz w:val="24"/>
                                <w:szCs w:val="24"/>
                              </w:rPr>
                              <w:t>Wigton Youth Station (WYS) received £3,545 to deliver a peer mentoring scheme which will provide an opportunity for a small group of young men to become peer mentors. The scheme will provide younger members with positive male role models and mentors as they grow and develop over the next couple of years.</w:t>
                            </w:r>
                          </w:p>
                          <w:p w14:paraId="40745569" w14:textId="77777777" w:rsidR="00D83509" w:rsidRPr="00A62CB0" w:rsidRDefault="00D83509" w:rsidP="00916153">
                            <w:pPr>
                              <w:spacing w:after="80"/>
                              <w:rPr>
                                <w:rFonts w:cstheme="minorHAnsi"/>
                                <w:sz w:val="24"/>
                                <w:szCs w:val="24"/>
                              </w:rPr>
                            </w:pPr>
                            <w:r w:rsidRPr="00A62CB0">
                              <w:rPr>
                                <w:rFonts w:cstheme="minorHAnsi"/>
                                <w:sz w:val="24"/>
                                <w:szCs w:val="24"/>
                              </w:rPr>
                              <w:t>Decisions on which projects receive funding are made by a Youth Advisory Panel made up of people aged between 16 and 25 from across West Cumbria, putting young people at the heart of the process.</w:t>
                            </w:r>
                          </w:p>
                          <w:p w14:paraId="49FD6B98" w14:textId="77777777" w:rsidR="00D83509" w:rsidRPr="00A62CB0" w:rsidRDefault="00D83509" w:rsidP="00916153">
                            <w:pPr>
                              <w:spacing w:after="80"/>
                              <w:rPr>
                                <w:rFonts w:cstheme="minorHAnsi"/>
                                <w:sz w:val="24"/>
                                <w:szCs w:val="24"/>
                              </w:rPr>
                            </w:pPr>
                            <w:r w:rsidRPr="00A62CB0">
                              <w:rPr>
                                <w:rFonts w:cstheme="minorHAnsi"/>
                                <w:sz w:val="24"/>
                                <w:szCs w:val="24"/>
                              </w:rPr>
                              <w:t>Funded by Sellafield Ltd, with match funding from Thomas Graham &amp; Sons and local donors, #CanDo is part of Transforming West Cumbria, a multi-year social investment programme developed by Cumbria Community Foundation.</w:t>
                            </w:r>
                          </w:p>
                          <w:p w14:paraId="1A1586E1" w14:textId="77777777" w:rsidR="00D83509" w:rsidRPr="00A62CB0" w:rsidRDefault="00D83509" w:rsidP="00916153">
                            <w:pPr>
                              <w:spacing w:after="80"/>
                              <w:rPr>
                                <w:rFonts w:cstheme="minorHAnsi"/>
                                <w:sz w:val="24"/>
                                <w:szCs w:val="24"/>
                              </w:rPr>
                            </w:pPr>
                            <w:r w:rsidRPr="00A62CB0">
                              <w:rPr>
                                <w:rFonts w:cstheme="minorHAnsi"/>
                                <w:sz w:val="24"/>
                                <w:szCs w:val="24"/>
                              </w:rPr>
                              <w:t>Stuart McCourt, Sellafield Ltd Education, Community and Development Lead, said:” Through our Six – Social Impact Multiplied programme, we want to support our local communities to thrive. The #Cando Fund enables this by empowering young people to lead change within their communities on the issues which are important to them.”</w:t>
                            </w:r>
                          </w:p>
                          <w:p w14:paraId="46E4255A" w14:textId="77777777" w:rsidR="00D83509" w:rsidRPr="00A62CB0" w:rsidRDefault="00D83509" w:rsidP="00916153">
                            <w:pPr>
                              <w:spacing w:after="80"/>
                              <w:rPr>
                                <w:rFonts w:cstheme="minorHAnsi"/>
                                <w:sz w:val="24"/>
                                <w:szCs w:val="24"/>
                              </w:rPr>
                            </w:pPr>
                            <w:r w:rsidRPr="00A62CB0">
                              <w:rPr>
                                <w:rFonts w:cstheme="minorHAnsi"/>
                                <w:sz w:val="24"/>
                                <w:szCs w:val="24"/>
                              </w:rPr>
                              <w:t>Annalee Holliday, Senior Grants &amp; Programmes Officer at Cumbria Community Foundation, said: "Young people have so much energy, enthusiasm and passion for the world they live in and the causes they support, and by taking action on the issues that matter to them, they can leave a legacy for local people and places, while developing valuable personal skills that can really appeal to local businesses and employers, improving their life opportunities and prospects.”</w:t>
                            </w:r>
                          </w:p>
                          <w:p w14:paraId="34A8E8CD" w14:textId="77777777" w:rsidR="00E20662" w:rsidRPr="00A62CB0" w:rsidRDefault="00E20662" w:rsidP="00E20662">
                            <w:pPr>
                              <w:spacing w:after="80"/>
                              <w:rPr>
                                <w:rFonts w:cstheme="minorHAnsi"/>
                                <w:sz w:val="24"/>
                                <w:szCs w:val="24"/>
                              </w:rPr>
                            </w:pPr>
                            <w:r w:rsidRPr="00A62CB0">
                              <w:rPr>
                                <w:rFonts w:cstheme="minorHAnsi"/>
                                <w:sz w:val="24"/>
                                <w:szCs w:val="24"/>
                              </w:rPr>
                              <w:t xml:space="preserve">For more information or to apply visit, </w:t>
                            </w:r>
                            <w:hyperlink r:id="rId23" w:history="1">
                              <w:r w:rsidRPr="00A62CB0">
                                <w:rPr>
                                  <w:rStyle w:val="Hyperlink"/>
                                  <w:rFonts w:cstheme="minorHAnsi"/>
                                  <w:sz w:val="24"/>
                                  <w:szCs w:val="24"/>
                                </w:rPr>
                                <w:t>www.cumbriafoundation.org/transforming-west-cumbria/cando</w:t>
                              </w:r>
                            </w:hyperlink>
                            <w:r w:rsidRPr="00A62CB0">
                              <w:rPr>
                                <w:rFonts w:cstheme="minorHAnsi"/>
                                <w:sz w:val="24"/>
                                <w:szCs w:val="24"/>
                              </w:rPr>
                              <w:t xml:space="preserve"> or call Annalee Holliday on 01900 820827 or email </w:t>
                            </w:r>
                            <w:hyperlink r:id="rId24" w:history="1">
                              <w:r w:rsidRPr="00A62CB0">
                                <w:rPr>
                                  <w:rStyle w:val="Hyperlink"/>
                                  <w:rFonts w:cstheme="minorHAnsi"/>
                                  <w:sz w:val="24"/>
                                  <w:szCs w:val="24"/>
                                </w:rPr>
                                <w:t>annalee@cumbriafoundation.org</w:t>
                              </w:r>
                            </w:hyperlink>
                          </w:p>
                          <w:p w14:paraId="3979CFB4" w14:textId="77777777" w:rsidR="00D83509" w:rsidRPr="00A62CB0" w:rsidRDefault="00D83509" w:rsidP="00734697">
                            <w:pPr>
                              <w:spacing w:after="80"/>
                              <w:rPr>
                                <w:rFonts w:cstheme="minorHAnsi"/>
                                <w:b/>
                                <w:bCs/>
                                <w:i/>
                                <w:iCs/>
                                <w:color w:val="00B050"/>
                                <w:sz w:val="24"/>
                                <w:szCs w:val="24"/>
                              </w:rPr>
                            </w:pPr>
                            <w:r w:rsidRPr="00A62CB0">
                              <w:rPr>
                                <w:rFonts w:cstheme="minorHAnsi"/>
                                <w:b/>
                                <w:bCs/>
                                <w:i/>
                                <w:iCs/>
                                <w:color w:val="00B050"/>
                                <w:sz w:val="24"/>
                                <w:szCs w:val="24"/>
                              </w:rPr>
                              <w:t>The deadline for applications for the next round of #CanDo grants is Friday 27th May.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4F60" id="Text Box 22" o:spid="_x0000_s1030" type="#_x0000_t202" style="position:absolute;margin-left:-.2pt;margin-top:210.3pt;width:517.05pt;height:55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" filled="f" strokecolor="#00b050" strokeweight="3pt">
                <v:textbox>
                  <w:txbxContent>
                    <w:p w14:paraId="78D9A588" w14:textId="77777777" w:rsidR="00D83509" w:rsidRPr="00D83509" w:rsidRDefault="00D83509" w:rsidP="00916153">
                      <w:pPr>
                        <w:spacing w:after="80"/>
                        <w:rPr>
                          <w:rFonts w:asciiTheme="majorHAnsi" w:hAnsiTheme="majorHAnsi" w:cstheme="majorHAnsi"/>
                          <w:b/>
                          <w:bCs/>
                          <w:sz w:val="2"/>
                          <w:szCs w:val="2"/>
                        </w:rPr>
                      </w:pPr>
                    </w:p>
                    <w:p w14:paraId="0EF39592" w14:textId="50B05322" w:rsidR="00D83509" w:rsidRPr="001937A5" w:rsidRDefault="00D83509" w:rsidP="00D83509">
                      <w:pPr>
                        <w:spacing w:after="80"/>
                        <w:jc w:val="center"/>
                        <w:rPr>
                          <w:rFonts w:asciiTheme="majorHAnsi" w:hAnsiTheme="majorHAnsi" w:cstheme="majorHAnsi"/>
                          <w:b/>
                          <w:bCs/>
                          <w:color w:val="FF00FF"/>
                          <w:sz w:val="26"/>
                          <w:szCs w:val="26"/>
                        </w:rPr>
                      </w:pPr>
                      <w:bookmarkStart w:id="11" w:name="CCFCanDoFund"/>
                      <w:bookmarkEnd w:id="11"/>
                      <w:r w:rsidRPr="001937A5">
                        <w:rPr>
                          <w:rFonts w:asciiTheme="majorHAnsi" w:hAnsiTheme="majorHAnsi" w:cstheme="majorHAnsi"/>
                          <w:b/>
                          <w:bCs/>
                          <w:color w:val="FF00FF"/>
                          <w:sz w:val="26"/>
                          <w:szCs w:val="26"/>
                        </w:rPr>
                        <w:t>Young People Making a Positive Contribution to Their Communities</w:t>
                      </w:r>
                    </w:p>
                    <w:p w14:paraId="31BDC69A" w14:textId="77777777" w:rsidR="00D83509" w:rsidRPr="00104230" w:rsidRDefault="00D83509" w:rsidP="00916153">
                      <w:pPr>
                        <w:spacing w:after="80"/>
                        <w:rPr>
                          <w:rFonts w:cstheme="minorHAnsi"/>
                          <w:b/>
                          <w:bCs/>
                          <w:sz w:val="24"/>
                          <w:szCs w:val="24"/>
                        </w:rPr>
                      </w:pPr>
                      <w:r w:rsidRPr="00104230">
                        <w:rPr>
                          <w:rFonts w:cstheme="minorHAnsi"/>
                          <w:b/>
                          <w:bCs/>
                          <w:sz w:val="24"/>
                          <w:szCs w:val="24"/>
                        </w:rPr>
                        <w:t xml:space="preserve">Two community projects, led by young people in West Cumbria, have received funding to benefit the communities where they live.  The #CanDo Fund, managed by Cumbria Community Foundation, provides grants of up to £5,000 to inspire youth social action, such as volunteering, fundraising, </w:t>
                      </w:r>
                      <w:proofErr w:type="gramStart"/>
                      <w:r w:rsidRPr="00104230">
                        <w:rPr>
                          <w:rFonts w:cstheme="minorHAnsi"/>
                          <w:b/>
                          <w:bCs/>
                          <w:sz w:val="24"/>
                          <w:szCs w:val="24"/>
                        </w:rPr>
                        <w:t>mentoring</w:t>
                      </w:r>
                      <w:proofErr w:type="gramEnd"/>
                      <w:r w:rsidRPr="00104230">
                        <w:rPr>
                          <w:rFonts w:cstheme="minorHAnsi"/>
                          <w:b/>
                          <w:bCs/>
                          <w:sz w:val="24"/>
                          <w:szCs w:val="24"/>
                        </w:rPr>
                        <w:t xml:space="preserve"> and campaigning.</w:t>
                      </w:r>
                    </w:p>
                    <w:p w14:paraId="7029D6B3" w14:textId="77777777" w:rsidR="00BC4E39" w:rsidRDefault="00D83509" w:rsidP="00916153">
                      <w:pPr>
                        <w:spacing w:after="80"/>
                        <w:rPr>
                          <w:rFonts w:cstheme="minorHAnsi"/>
                          <w:sz w:val="24"/>
                          <w:szCs w:val="24"/>
                        </w:rPr>
                      </w:pPr>
                      <w:r w:rsidRPr="00A62CB0">
                        <w:rPr>
                          <w:rFonts w:cstheme="minorHAnsi"/>
                          <w:sz w:val="24"/>
                          <w:szCs w:val="24"/>
                        </w:rPr>
                        <w:t xml:space="preserve">Together We CIC and Wigton Youth Station run activities and workshops that encourage local young people to become more involved in their community and provide opportunities to gain new skills and experience different activities.   </w:t>
                      </w:r>
                    </w:p>
                    <w:p w14:paraId="5878BD23" w14:textId="15B231B6" w:rsidR="00D83509" w:rsidRPr="00A62CB0" w:rsidRDefault="00D83509" w:rsidP="00916153">
                      <w:pPr>
                        <w:spacing w:after="80"/>
                        <w:rPr>
                          <w:rFonts w:cstheme="minorHAnsi"/>
                          <w:sz w:val="24"/>
                          <w:szCs w:val="24"/>
                        </w:rPr>
                      </w:pPr>
                      <w:r w:rsidRPr="00A62CB0">
                        <w:rPr>
                          <w:rFonts w:cstheme="minorHAnsi"/>
                          <w:sz w:val="24"/>
                          <w:szCs w:val="24"/>
                        </w:rPr>
                        <w:t xml:space="preserve">Together We received £5,000 to support its trial project called Discovery College. Teenagers from two Copeland secondary schools will be recruited to develop and design course materials to support young people’s mental health. The charity already runs the successful Recovery College, which supports people's recovery from mental health difficulties through learning and education. </w:t>
                      </w:r>
                    </w:p>
                    <w:p w14:paraId="2AFCD496" w14:textId="77777777" w:rsidR="00D83509" w:rsidRPr="00BC4E39" w:rsidRDefault="00D83509" w:rsidP="00916153">
                      <w:pPr>
                        <w:spacing w:after="80"/>
                        <w:rPr>
                          <w:rFonts w:cstheme="minorHAnsi"/>
                          <w:spacing w:val="-6"/>
                          <w:sz w:val="24"/>
                          <w:szCs w:val="24"/>
                        </w:rPr>
                      </w:pPr>
                      <w:r w:rsidRPr="00BC4E39">
                        <w:rPr>
                          <w:rFonts w:cstheme="minorHAnsi"/>
                          <w:spacing w:val="-6"/>
                          <w:sz w:val="24"/>
                          <w:szCs w:val="24"/>
                        </w:rPr>
                        <w:t>Wigton Youth Station (WYS) received £3,545 to deliver a peer mentoring scheme which will provide an opportunity for a small group of young men to become peer mentors. The scheme will provide younger members with positive male role models and mentors as they grow and develop over the next couple of years.</w:t>
                      </w:r>
                    </w:p>
                    <w:p w14:paraId="40745569" w14:textId="77777777" w:rsidR="00D83509" w:rsidRPr="00A62CB0" w:rsidRDefault="00D83509" w:rsidP="00916153">
                      <w:pPr>
                        <w:spacing w:after="80"/>
                        <w:rPr>
                          <w:rFonts w:cstheme="minorHAnsi"/>
                          <w:sz w:val="24"/>
                          <w:szCs w:val="24"/>
                        </w:rPr>
                      </w:pPr>
                      <w:r w:rsidRPr="00A62CB0">
                        <w:rPr>
                          <w:rFonts w:cstheme="minorHAnsi"/>
                          <w:sz w:val="24"/>
                          <w:szCs w:val="24"/>
                        </w:rPr>
                        <w:t>Decisions on which projects receive funding are made by a Youth Advisory Panel made up of people aged between 16 and 25 from across West Cumbria, putting young people at the heart of the process.</w:t>
                      </w:r>
                    </w:p>
                    <w:p w14:paraId="49FD6B98" w14:textId="77777777" w:rsidR="00D83509" w:rsidRPr="00A62CB0" w:rsidRDefault="00D83509" w:rsidP="00916153">
                      <w:pPr>
                        <w:spacing w:after="80"/>
                        <w:rPr>
                          <w:rFonts w:cstheme="minorHAnsi"/>
                          <w:sz w:val="24"/>
                          <w:szCs w:val="24"/>
                        </w:rPr>
                      </w:pPr>
                      <w:r w:rsidRPr="00A62CB0">
                        <w:rPr>
                          <w:rFonts w:cstheme="minorHAnsi"/>
                          <w:sz w:val="24"/>
                          <w:szCs w:val="24"/>
                        </w:rPr>
                        <w:t>Funded by Sellafield Ltd, with match funding from Thomas Graham &amp; Sons and local donors, #CanDo is part of Transforming West Cumbria, a multi-year social investment programme developed by Cumbria Community Foundation.</w:t>
                      </w:r>
                    </w:p>
                    <w:p w14:paraId="1A1586E1" w14:textId="77777777" w:rsidR="00D83509" w:rsidRPr="00A62CB0" w:rsidRDefault="00D83509" w:rsidP="00916153">
                      <w:pPr>
                        <w:spacing w:after="80"/>
                        <w:rPr>
                          <w:rFonts w:cstheme="minorHAnsi"/>
                          <w:sz w:val="24"/>
                          <w:szCs w:val="24"/>
                        </w:rPr>
                      </w:pPr>
                      <w:r w:rsidRPr="00A62CB0">
                        <w:rPr>
                          <w:rFonts w:cstheme="minorHAnsi"/>
                          <w:sz w:val="24"/>
                          <w:szCs w:val="24"/>
                        </w:rPr>
                        <w:t>Stuart McCourt, Sellafield Ltd Education, Community and Development Lead, said:” Through our Six – Social Impact Multiplied programme, we want to support our local communities to thrive. The #Cando Fund enables this by empowering young people to lead change within their communities on the issues which are important to them.”</w:t>
                      </w:r>
                    </w:p>
                    <w:p w14:paraId="46E4255A" w14:textId="77777777" w:rsidR="00D83509" w:rsidRPr="00A62CB0" w:rsidRDefault="00D83509" w:rsidP="00916153">
                      <w:pPr>
                        <w:spacing w:after="80"/>
                        <w:rPr>
                          <w:rFonts w:cstheme="minorHAnsi"/>
                          <w:sz w:val="24"/>
                          <w:szCs w:val="24"/>
                        </w:rPr>
                      </w:pPr>
                      <w:r w:rsidRPr="00A62CB0">
                        <w:rPr>
                          <w:rFonts w:cstheme="minorHAnsi"/>
                          <w:sz w:val="24"/>
                          <w:szCs w:val="24"/>
                        </w:rPr>
                        <w:t>Annalee Holliday, Senior Grants &amp; Programmes Officer at Cumbria Community Foundation, said: "Young people have so much energy, enthusiasm and passion for the world they live in and the causes they support, and by taking action on the issues that matter to them, they can leave a legacy for local people and places, while developing valuable personal skills that can really appeal to local businesses and employers, improving their life opportunities and prospects.”</w:t>
                      </w:r>
                    </w:p>
                    <w:p w14:paraId="34A8E8CD" w14:textId="77777777" w:rsidR="00E20662" w:rsidRPr="00A62CB0" w:rsidRDefault="00E20662" w:rsidP="00E20662">
                      <w:pPr>
                        <w:spacing w:after="80"/>
                        <w:rPr>
                          <w:rFonts w:cstheme="minorHAnsi"/>
                          <w:sz w:val="24"/>
                          <w:szCs w:val="24"/>
                        </w:rPr>
                      </w:pPr>
                      <w:r w:rsidRPr="00A62CB0">
                        <w:rPr>
                          <w:rFonts w:cstheme="minorHAnsi"/>
                          <w:sz w:val="24"/>
                          <w:szCs w:val="24"/>
                        </w:rPr>
                        <w:t xml:space="preserve">For more information or to apply visit, </w:t>
                      </w:r>
                      <w:hyperlink r:id="rId25" w:history="1">
                        <w:r w:rsidRPr="00A62CB0">
                          <w:rPr>
                            <w:rStyle w:val="Hyperlink"/>
                            <w:rFonts w:cstheme="minorHAnsi"/>
                            <w:sz w:val="24"/>
                            <w:szCs w:val="24"/>
                          </w:rPr>
                          <w:t>www.cumbriafoundation.org/transforming-west-cumbria/cando</w:t>
                        </w:r>
                      </w:hyperlink>
                      <w:r w:rsidRPr="00A62CB0">
                        <w:rPr>
                          <w:rFonts w:cstheme="minorHAnsi"/>
                          <w:sz w:val="24"/>
                          <w:szCs w:val="24"/>
                        </w:rPr>
                        <w:t xml:space="preserve"> or call Annalee Holliday on 01900 820827 or email </w:t>
                      </w:r>
                      <w:hyperlink r:id="rId26" w:history="1">
                        <w:r w:rsidRPr="00A62CB0">
                          <w:rPr>
                            <w:rStyle w:val="Hyperlink"/>
                            <w:rFonts w:cstheme="minorHAnsi"/>
                            <w:sz w:val="24"/>
                            <w:szCs w:val="24"/>
                          </w:rPr>
                          <w:t>annalee@cumbriafoundation.org</w:t>
                        </w:r>
                      </w:hyperlink>
                    </w:p>
                    <w:p w14:paraId="3979CFB4" w14:textId="77777777" w:rsidR="00D83509" w:rsidRPr="00A62CB0" w:rsidRDefault="00D83509" w:rsidP="00734697">
                      <w:pPr>
                        <w:spacing w:after="80"/>
                        <w:rPr>
                          <w:rFonts w:cstheme="minorHAnsi"/>
                          <w:b/>
                          <w:bCs/>
                          <w:i/>
                          <w:iCs/>
                          <w:color w:val="00B050"/>
                          <w:sz w:val="24"/>
                          <w:szCs w:val="24"/>
                        </w:rPr>
                      </w:pPr>
                      <w:r w:rsidRPr="00A62CB0">
                        <w:rPr>
                          <w:rFonts w:cstheme="minorHAnsi"/>
                          <w:b/>
                          <w:bCs/>
                          <w:i/>
                          <w:iCs/>
                          <w:color w:val="00B050"/>
                          <w:sz w:val="24"/>
                          <w:szCs w:val="24"/>
                        </w:rPr>
                        <w:t>The deadline for applications for the next round of #CanDo grants is Friday 27th May.</w:t>
                      </w:r>
                    </w:p>
                  </w:txbxContent>
                </v:textbox>
                <w10:wrap type="square"/>
              </v:shape>
            </w:pict>
          </mc:Fallback>
        </mc:AlternateContent>
      </w:r>
      <w:r w:rsidR="007F0C05" w:rsidRPr="008F6495">
        <w:rPr>
          <w:noProof/>
        </w:rPr>
        <mc:AlternateContent>
          <mc:Choice Requires="wps">
            <w:drawing>
              <wp:anchor distT="0" distB="0" distL="114300" distR="114300" simplePos="0" relativeHeight="251713536" behindDoc="0" locked="0" layoutInCell="1" allowOverlap="1" wp14:anchorId="2C269704" wp14:editId="04C53B52">
                <wp:simplePos x="0" y="0"/>
                <wp:positionH relativeFrom="column">
                  <wp:posOffset>-2540</wp:posOffset>
                </wp:positionH>
                <wp:positionV relativeFrom="paragraph">
                  <wp:posOffset>26035</wp:posOffset>
                </wp:positionV>
                <wp:extent cx="6566535" cy="1828800"/>
                <wp:effectExtent l="19050" t="19050" r="24765" b="27305"/>
                <wp:wrapSquare wrapText="bothSides"/>
                <wp:docPr id="3" name="Text Box 3"/>
                <wp:cNvGraphicFramePr/>
                <a:graphic xmlns:a="http://schemas.openxmlformats.org/drawingml/2006/main">
                  <a:graphicData uri="http://schemas.microsoft.com/office/word/2010/wordprocessingShape">
                    <wps:wsp>
                      <wps:cNvSpPr txBox="1"/>
                      <wps:spPr>
                        <a:xfrm>
                          <a:off x="0" y="0"/>
                          <a:ext cx="6566535" cy="1828800"/>
                        </a:xfrm>
                        <a:prstGeom prst="rect">
                          <a:avLst/>
                        </a:prstGeom>
                        <a:noFill/>
                        <a:ln w="38100">
                          <a:solidFill>
                            <a:srgbClr val="FF3399"/>
                          </a:solidFill>
                        </a:ln>
                      </wps:spPr>
                      <wps:txbx>
                        <w:txbxContent>
                          <w:p w14:paraId="2F4234BD" w14:textId="77777777" w:rsidR="007F0C05" w:rsidRPr="004137A0" w:rsidRDefault="007F0C05" w:rsidP="007F0C05">
                            <w:pPr>
                              <w:spacing w:after="80"/>
                              <w:jc w:val="center"/>
                              <w:rPr>
                                <w:rFonts w:asciiTheme="majorHAnsi" w:hAnsiTheme="majorHAnsi" w:cstheme="majorHAnsi"/>
                                <w:b/>
                                <w:bCs/>
                                <w:color w:val="CC66FF"/>
                                <w:sz w:val="6"/>
                                <w:szCs w:val="6"/>
                              </w:rPr>
                            </w:pPr>
                          </w:p>
                          <w:p w14:paraId="19EDF8C0" w14:textId="4843681F" w:rsidR="007F0C05" w:rsidRPr="0007587F" w:rsidRDefault="007F0C05" w:rsidP="007F0C05">
                            <w:pPr>
                              <w:spacing w:after="60"/>
                              <w:jc w:val="center"/>
                              <w:rPr>
                                <w:rFonts w:asciiTheme="majorHAnsi" w:hAnsiTheme="majorHAnsi" w:cstheme="majorHAnsi"/>
                                <w:b/>
                                <w:bCs/>
                                <w:color w:val="7030A0"/>
                                <w:sz w:val="26"/>
                                <w:szCs w:val="26"/>
                              </w:rPr>
                            </w:pPr>
                            <w:bookmarkStart w:id="12" w:name="EvaluationWorkshopImagination"/>
                            <w:bookmarkEnd w:id="12"/>
                            <w:r w:rsidRPr="0007587F">
                              <w:rPr>
                                <w:rFonts w:asciiTheme="majorHAnsi" w:hAnsiTheme="majorHAnsi" w:cstheme="majorHAnsi"/>
                                <w:b/>
                                <w:bCs/>
                                <w:color w:val="7030A0"/>
                                <w:sz w:val="26"/>
                                <w:szCs w:val="26"/>
                              </w:rPr>
                              <w:t>Evaluation Workshop – Wednesday 18 May 2022, 1</w:t>
                            </w:r>
                            <w:r w:rsidR="002A5CDA" w:rsidRPr="0007587F">
                              <w:rPr>
                                <w:rFonts w:asciiTheme="majorHAnsi" w:hAnsiTheme="majorHAnsi" w:cstheme="majorHAnsi"/>
                                <w:b/>
                                <w:bCs/>
                                <w:color w:val="7030A0"/>
                                <w:sz w:val="26"/>
                                <w:szCs w:val="26"/>
                              </w:rPr>
                              <w:t xml:space="preserve"> to </w:t>
                            </w:r>
                            <w:r w:rsidRPr="0007587F">
                              <w:rPr>
                                <w:rFonts w:asciiTheme="majorHAnsi" w:hAnsiTheme="majorHAnsi" w:cstheme="majorHAnsi"/>
                                <w:b/>
                                <w:bCs/>
                                <w:color w:val="7030A0"/>
                                <w:sz w:val="26"/>
                                <w:szCs w:val="26"/>
                              </w:rPr>
                              <w:t>2pm</w:t>
                            </w:r>
                            <w:r w:rsidR="002A5CDA" w:rsidRPr="0007587F">
                              <w:rPr>
                                <w:rFonts w:asciiTheme="majorHAnsi" w:hAnsiTheme="majorHAnsi" w:cstheme="majorHAnsi"/>
                                <w:b/>
                                <w:bCs/>
                                <w:color w:val="7030A0"/>
                                <w:sz w:val="26"/>
                                <w:szCs w:val="26"/>
                              </w:rPr>
                              <w:t>, Z</w:t>
                            </w:r>
                            <w:r w:rsidRPr="0007587F">
                              <w:rPr>
                                <w:rFonts w:asciiTheme="majorHAnsi" w:hAnsiTheme="majorHAnsi" w:cstheme="majorHAnsi"/>
                                <w:b/>
                                <w:bCs/>
                                <w:color w:val="7030A0"/>
                                <w:sz w:val="26"/>
                                <w:szCs w:val="26"/>
                              </w:rPr>
                              <w:t>oom</w:t>
                            </w:r>
                          </w:p>
                          <w:p w14:paraId="596C992B" w14:textId="77777777" w:rsidR="007F0C05" w:rsidRPr="00891080" w:rsidRDefault="007F0C05" w:rsidP="007F0C05">
                            <w:pPr>
                              <w:spacing w:after="60"/>
                              <w:rPr>
                                <w:sz w:val="24"/>
                                <w:szCs w:val="24"/>
                              </w:rPr>
                            </w:pPr>
                            <w:r w:rsidRPr="00891080">
                              <w:rPr>
                                <w:sz w:val="24"/>
                                <w:szCs w:val="24"/>
                              </w:rPr>
                              <w:t>This workshop</w:t>
                            </w:r>
                            <w:r>
                              <w:rPr>
                                <w:sz w:val="24"/>
                                <w:szCs w:val="24"/>
                              </w:rPr>
                              <w:t xml:space="preserve"> </w:t>
                            </w:r>
                            <w:r w:rsidRPr="00891080">
                              <w:rPr>
                                <w:sz w:val="24"/>
                                <w:szCs w:val="24"/>
                              </w:rPr>
                              <w:t>includes an overview presentation on evaluation followed by a Q&amp;A session</w:t>
                            </w:r>
                          </w:p>
                          <w:p w14:paraId="363CE209" w14:textId="77777777" w:rsidR="007F0C05" w:rsidRPr="00891080" w:rsidRDefault="007F0C05" w:rsidP="007F0C05">
                            <w:pPr>
                              <w:spacing w:after="60"/>
                              <w:rPr>
                                <w:sz w:val="24"/>
                                <w:szCs w:val="24"/>
                              </w:rPr>
                            </w:pPr>
                            <w:r w:rsidRPr="00891080">
                              <w:rPr>
                                <w:sz w:val="24"/>
                                <w:szCs w:val="24"/>
                              </w:rPr>
                              <w:t xml:space="preserve">Understanding the social, </w:t>
                            </w:r>
                            <w:proofErr w:type="gramStart"/>
                            <w:r w:rsidRPr="00891080">
                              <w:rPr>
                                <w:sz w:val="24"/>
                                <w:szCs w:val="24"/>
                              </w:rPr>
                              <w:t>economic</w:t>
                            </w:r>
                            <w:proofErr w:type="gramEnd"/>
                            <w:r w:rsidRPr="00891080">
                              <w:rPr>
                                <w:sz w:val="24"/>
                                <w:szCs w:val="24"/>
                              </w:rPr>
                              <w:t xml:space="preserve"> and environmental value created through an organisation’s activities can help secure further funding build knowledge, and support learning and engagement.</w:t>
                            </w:r>
                          </w:p>
                          <w:p w14:paraId="58B83DD2" w14:textId="77777777" w:rsidR="007F0C05" w:rsidRPr="00891080" w:rsidRDefault="007F0C05" w:rsidP="007F0C05">
                            <w:pPr>
                              <w:spacing w:after="60"/>
                              <w:rPr>
                                <w:sz w:val="24"/>
                                <w:szCs w:val="24"/>
                              </w:rPr>
                            </w:pPr>
                            <w:r w:rsidRPr="00891080">
                              <w:rPr>
                                <w:sz w:val="24"/>
                                <w:szCs w:val="24"/>
                              </w:rPr>
                              <w:t xml:space="preserve">This workshop will cover how embedding evaluation early on can inform an organisation’s activities, processes, </w:t>
                            </w:r>
                            <w:proofErr w:type="gramStart"/>
                            <w:r w:rsidRPr="00891080">
                              <w:rPr>
                                <w:sz w:val="24"/>
                                <w:szCs w:val="24"/>
                              </w:rPr>
                              <w:t>services</w:t>
                            </w:r>
                            <w:proofErr w:type="gramEnd"/>
                            <w:r w:rsidRPr="00891080">
                              <w:rPr>
                                <w:sz w:val="24"/>
                                <w:szCs w:val="24"/>
                              </w:rPr>
                              <w:t xml:space="preserve"> and evidence the intended and unintended outcomes.</w:t>
                            </w:r>
                          </w:p>
                          <w:p w14:paraId="2F28973A" w14:textId="77777777" w:rsidR="007F0C05" w:rsidRPr="00891080" w:rsidRDefault="007F0C05" w:rsidP="007F0C05">
                            <w:pPr>
                              <w:spacing w:after="60"/>
                              <w:rPr>
                                <w:sz w:val="24"/>
                                <w:szCs w:val="24"/>
                              </w:rPr>
                            </w:pPr>
                            <w:r w:rsidRPr="00891080">
                              <w:rPr>
                                <w:sz w:val="24"/>
                                <w:szCs w:val="24"/>
                              </w:rPr>
                              <w:t xml:space="preserve">Facilitating the event will be Dr Pinar Ceyhan and </w:t>
                            </w:r>
                            <w:proofErr w:type="spellStart"/>
                            <w:r w:rsidRPr="00891080">
                              <w:rPr>
                                <w:sz w:val="24"/>
                                <w:szCs w:val="24"/>
                              </w:rPr>
                              <w:t>Elisavet</w:t>
                            </w:r>
                            <w:proofErr w:type="spellEnd"/>
                            <w:r w:rsidRPr="00891080">
                              <w:rPr>
                                <w:sz w:val="24"/>
                                <w:szCs w:val="24"/>
                              </w:rPr>
                              <w:t xml:space="preserve"> Christou from ImaginationLancaster, Lancaster University in collaboration with Lancaster CVS and Cumbria CVS.</w:t>
                            </w:r>
                          </w:p>
                          <w:p w14:paraId="433E622A" w14:textId="77777777" w:rsidR="007F0C05" w:rsidRPr="00891080" w:rsidRDefault="007F0C05" w:rsidP="007F0C05">
                            <w:pPr>
                              <w:spacing w:after="60"/>
                              <w:rPr>
                                <w:i/>
                                <w:iCs/>
                                <w:sz w:val="24"/>
                                <w:szCs w:val="24"/>
                              </w:rPr>
                            </w:pPr>
                            <w:r w:rsidRPr="00891080">
                              <w:rPr>
                                <w:i/>
                                <w:iCs/>
                                <w:sz w:val="24"/>
                                <w:szCs w:val="24"/>
                              </w:rPr>
                              <w:t>The Zoom details will be emailed to you 48 hours before the event is due to begin.</w:t>
                            </w:r>
                          </w:p>
                          <w:p w14:paraId="4B48B3C8" w14:textId="77777777" w:rsidR="007F0C05" w:rsidRPr="00891080" w:rsidRDefault="007F0C05" w:rsidP="007F0C05">
                            <w:pPr>
                              <w:spacing w:after="60"/>
                              <w:jc w:val="center"/>
                              <w:rPr>
                                <w:b/>
                                <w:bCs/>
                                <w:color w:val="0000FF"/>
                                <w:sz w:val="24"/>
                                <w:szCs w:val="24"/>
                              </w:rPr>
                            </w:pPr>
                            <w:hyperlink r:id="rId27" w:history="1">
                              <w:r w:rsidRPr="00891080">
                                <w:rPr>
                                  <w:rStyle w:val="Hyperlink"/>
                                  <w:b/>
                                  <w:bCs/>
                                  <w:color w:val="0000FF"/>
                                  <w:sz w:val="24"/>
                                  <w:szCs w:val="24"/>
                                </w:rPr>
                                <w:t>Book your place here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269704" id="Text Box 3" o:spid="_x0000_s1031" type="#_x0000_t202" style="position:absolute;margin-left:-.2pt;margin-top:2.05pt;width:517.05pt;height:2in;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" filled="f" strokecolor="#f39" strokeweight="3pt">
                <v:textbox style="mso-fit-shape-to-text:t">
                  <w:txbxContent>
                    <w:p w14:paraId="2F4234BD" w14:textId="77777777" w:rsidR="007F0C05" w:rsidRPr="004137A0" w:rsidRDefault="007F0C05" w:rsidP="007F0C05">
                      <w:pPr>
                        <w:spacing w:after="80"/>
                        <w:jc w:val="center"/>
                        <w:rPr>
                          <w:rFonts w:asciiTheme="majorHAnsi" w:hAnsiTheme="majorHAnsi" w:cstheme="majorHAnsi"/>
                          <w:b/>
                          <w:bCs/>
                          <w:color w:val="CC66FF"/>
                          <w:sz w:val="6"/>
                          <w:szCs w:val="6"/>
                        </w:rPr>
                      </w:pPr>
                    </w:p>
                    <w:p w14:paraId="19EDF8C0" w14:textId="4843681F" w:rsidR="007F0C05" w:rsidRPr="0007587F" w:rsidRDefault="007F0C05" w:rsidP="007F0C05">
                      <w:pPr>
                        <w:spacing w:after="60"/>
                        <w:jc w:val="center"/>
                        <w:rPr>
                          <w:rFonts w:asciiTheme="majorHAnsi" w:hAnsiTheme="majorHAnsi" w:cstheme="majorHAnsi"/>
                          <w:b/>
                          <w:bCs/>
                          <w:color w:val="7030A0"/>
                          <w:sz w:val="26"/>
                          <w:szCs w:val="26"/>
                        </w:rPr>
                      </w:pPr>
                      <w:bookmarkStart w:id="13" w:name="EvaluationWorkshopImagination"/>
                      <w:bookmarkEnd w:id="13"/>
                      <w:r w:rsidRPr="0007587F">
                        <w:rPr>
                          <w:rFonts w:asciiTheme="majorHAnsi" w:hAnsiTheme="majorHAnsi" w:cstheme="majorHAnsi"/>
                          <w:b/>
                          <w:bCs/>
                          <w:color w:val="7030A0"/>
                          <w:sz w:val="26"/>
                          <w:szCs w:val="26"/>
                        </w:rPr>
                        <w:t>Evaluation Workshop – Wednesday 18 May 2022, 1</w:t>
                      </w:r>
                      <w:r w:rsidR="002A5CDA" w:rsidRPr="0007587F">
                        <w:rPr>
                          <w:rFonts w:asciiTheme="majorHAnsi" w:hAnsiTheme="majorHAnsi" w:cstheme="majorHAnsi"/>
                          <w:b/>
                          <w:bCs/>
                          <w:color w:val="7030A0"/>
                          <w:sz w:val="26"/>
                          <w:szCs w:val="26"/>
                        </w:rPr>
                        <w:t xml:space="preserve"> to </w:t>
                      </w:r>
                      <w:r w:rsidRPr="0007587F">
                        <w:rPr>
                          <w:rFonts w:asciiTheme="majorHAnsi" w:hAnsiTheme="majorHAnsi" w:cstheme="majorHAnsi"/>
                          <w:b/>
                          <w:bCs/>
                          <w:color w:val="7030A0"/>
                          <w:sz w:val="26"/>
                          <w:szCs w:val="26"/>
                        </w:rPr>
                        <w:t>2pm</w:t>
                      </w:r>
                      <w:r w:rsidR="002A5CDA" w:rsidRPr="0007587F">
                        <w:rPr>
                          <w:rFonts w:asciiTheme="majorHAnsi" w:hAnsiTheme="majorHAnsi" w:cstheme="majorHAnsi"/>
                          <w:b/>
                          <w:bCs/>
                          <w:color w:val="7030A0"/>
                          <w:sz w:val="26"/>
                          <w:szCs w:val="26"/>
                        </w:rPr>
                        <w:t>, Z</w:t>
                      </w:r>
                      <w:r w:rsidRPr="0007587F">
                        <w:rPr>
                          <w:rFonts w:asciiTheme="majorHAnsi" w:hAnsiTheme="majorHAnsi" w:cstheme="majorHAnsi"/>
                          <w:b/>
                          <w:bCs/>
                          <w:color w:val="7030A0"/>
                          <w:sz w:val="26"/>
                          <w:szCs w:val="26"/>
                        </w:rPr>
                        <w:t>oom</w:t>
                      </w:r>
                    </w:p>
                    <w:p w14:paraId="596C992B" w14:textId="77777777" w:rsidR="007F0C05" w:rsidRPr="00891080" w:rsidRDefault="007F0C05" w:rsidP="007F0C05">
                      <w:pPr>
                        <w:spacing w:after="60"/>
                        <w:rPr>
                          <w:sz w:val="24"/>
                          <w:szCs w:val="24"/>
                        </w:rPr>
                      </w:pPr>
                      <w:r w:rsidRPr="00891080">
                        <w:rPr>
                          <w:sz w:val="24"/>
                          <w:szCs w:val="24"/>
                        </w:rPr>
                        <w:t>This workshop</w:t>
                      </w:r>
                      <w:r>
                        <w:rPr>
                          <w:sz w:val="24"/>
                          <w:szCs w:val="24"/>
                        </w:rPr>
                        <w:t xml:space="preserve"> </w:t>
                      </w:r>
                      <w:r w:rsidRPr="00891080">
                        <w:rPr>
                          <w:sz w:val="24"/>
                          <w:szCs w:val="24"/>
                        </w:rPr>
                        <w:t>includes an overview presentation on evaluation followed by a Q&amp;A session</w:t>
                      </w:r>
                    </w:p>
                    <w:p w14:paraId="363CE209" w14:textId="77777777" w:rsidR="007F0C05" w:rsidRPr="00891080" w:rsidRDefault="007F0C05" w:rsidP="007F0C05">
                      <w:pPr>
                        <w:spacing w:after="60"/>
                        <w:rPr>
                          <w:sz w:val="24"/>
                          <w:szCs w:val="24"/>
                        </w:rPr>
                      </w:pPr>
                      <w:r w:rsidRPr="00891080">
                        <w:rPr>
                          <w:sz w:val="24"/>
                          <w:szCs w:val="24"/>
                        </w:rPr>
                        <w:t xml:space="preserve">Understanding the social, </w:t>
                      </w:r>
                      <w:proofErr w:type="gramStart"/>
                      <w:r w:rsidRPr="00891080">
                        <w:rPr>
                          <w:sz w:val="24"/>
                          <w:szCs w:val="24"/>
                        </w:rPr>
                        <w:t>economic</w:t>
                      </w:r>
                      <w:proofErr w:type="gramEnd"/>
                      <w:r w:rsidRPr="00891080">
                        <w:rPr>
                          <w:sz w:val="24"/>
                          <w:szCs w:val="24"/>
                        </w:rPr>
                        <w:t xml:space="preserve"> and environmental value created through an organisation’s activities can help secure further funding build knowledge, and support learning and engagement.</w:t>
                      </w:r>
                    </w:p>
                    <w:p w14:paraId="58B83DD2" w14:textId="77777777" w:rsidR="007F0C05" w:rsidRPr="00891080" w:rsidRDefault="007F0C05" w:rsidP="007F0C05">
                      <w:pPr>
                        <w:spacing w:after="60"/>
                        <w:rPr>
                          <w:sz w:val="24"/>
                          <w:szCs w:val="24"/>
                        </w:rPr>
                      </w:pPr>
                      <w:r w:rsidRPr="00891080">
                        <w:rPr>
                          <w:sz w:val="24"/>
                          <w:szCs w:val="24"/>
                        </w:rPr>
                        <w:t xml:space="preserve">This workshop will cover how embedding evaluation early on can inform an organisation’s activities, processes, </w:t>
                      </w:r>
                      <w:proofErr w:type="gramStart"/>
                      <w:r w:rsidRPr="00891080">
                        <w:rPr>
                          <w:sz w:val="24"/>
                          <w:szCs w:val="24"/>
                        </w:rPr>
                        <w:t>services</w:t>
                      </w:r>
                      <w:proofErr w:type="gramEnd"/>
                      <w:r w:rsidRPr="00891080">
                        <w:rPr>
                          <w:sz w:val="24"/>
                          <w:szCs w:val="24"/>
                        </w:rPr>
                        <w:t xml:space="preserve"> and evidence the intended and unintended outcomes.</w:t>
                      </w:r>
                    </w:p>
                    <w:p w14:paraId="2F28973A" w14:textId="77777777" w:rsidR="007F0C05" w:rsidRPr="00891080" w:rsidRDefault="007F0C05" w:rsidP="007F0C05">
                      <w:pPr>
                        <w:spacing w:after="60"/>
                        <w:rPr>
                          <w:sz w:val="24"/>
                          <w:szCs w:val="24"/>
                        </w:rPr>
                      </w:pPr>
                      <w:r w:rsidRPr="00891080">
                        <w:rPr>
                          <w:sz w:val="24"/>
                          <w:szCs w:val="24"/>
                        </w:rPr>
                        <w:t xml:space="preserve">Facilitating the event will be Dr Pinar Ceyhan and </w:t>
                      </w:r>
                      <w:proofErr w:type="spellStart"/>
                      <w:r w:rsidRPr="00891080">
                        <w:rPr>
                          <w:sz w:val="24"/>
                          <w:szCs w:val="24"/>
                        </w:rPr>
                        <w:t>Elisavet</w:t>
                      </w:r>
                      <w:proofErr w:type="spellEnd"/>
                      <w:r w:rsidRPr="00891080">
                        <w:rPr>
                          <w:sz w:val="24"/>
                          <w:szCs w:val="24"/>
                        </w:rPr>
                        <w:t xml:space="preserve"> Christou from ImaginationLancaster, Lancaster University in collaboration with Lancaster CVS and Cumbria CVS.</w:t>
                      </w:r>
                    </w:p>
                    <w:p w14:paraId="433E622A" w14:textId="77777777" w:rsidR="007F0C05" w:rsidRPr="00891080" w:rsidRDefault="007F0C05" w:rsidP="007F0C05">
                      <w:pPr>
                        <w:spacing w:after="60"/>
                        <w:rPr>
                          <w:i/>
                          <w:iCs/>
                          <w:sz w:val="24"/>
                          <w:szCs w:val="24"/>
                        </w:rPr>
                      </w:pPr>
                      <w:r w:rsidRPr="00891080">
                        <w:rPr>
                          <w:i/>
                          <w:iCs/>
                          <w:sz w:val="24"/>
                          <w:szCs w:val="24"/>
                        </w:rPr>
                        <w:t>The Zoom details will be emailed to you 48 hours before the event is due to begin.</w:t>
                      </w:r>
                    </w:p>
                    <w:p w14:paraId="4B48B3C8" w14:textId="77777777" w:rsidR="007F0C05" w:rsidRPr="00891080" w:rsidRDefault="007F0C05" w:rsidP="007F0C05">
                      <w:pPr>
                        <w:spacing w:after="60"/>
                        <w:jc w:val="center"/>
                        <w:rPr>
                          <w:b/>
                          <w:bCs/>
                          <w:color w:val="0000FF"/>
                          <w:sz w:val="24"/>
                          <w:szCs w:val="24"/>
                        </w:rPr>
                      </w:pPr>
                      <w:hyperlink r:id="rId28" w:history="1">
                        <w:r w:rsidRPr="00891080">
                          <w:rPr>
                            <w:rStyle w:val="Hyperlink"/>
                            <w:b/>
                            <w:bCs/>
                            <w:color w:val="0000FF"/>
                            <w:sz w:val="24"/>
                            <w:szCs w:val="24"/>
                          </w:rPr>
                          <w:t>Book your place here</w:t>
                        </w:r>
                      </w:hyperlink>
                    </w:p>
                  </w:txbxContent>
                </v:textbox>
                <w10:wrap type="square"/>
              </v:shape>
            </w:pict>
          </mc:Fallback>
        </mc:AlternateContent>
      </w:r>
    </w:p>
    <w:p w14:paraId="52D0A091" w14:textId="376E3BC8" w:rsidR="00270667" w:rsidRDefault="00270667" w:rsidP="00CF289F">
      <w:pPr>
        <w:spacing w:after="80"/>
        <w:rPr>
          <w:rFonts w:asciiTheme="majorHAnsi" w:hAnsiTheme="majorHAnsi" w:cstheme="majorHAnsi"/>
          <w:b/>
          <w:bCs/>
          <w:color w:val="00DFDA"/>
          <w:sz w:val="26"/>
          <w:szCs w:val="26"/>
        </w:rPr>
      </w:pPr>
      <w:r>
        <w:rPr>
          <w:noProof/>
        </w:rPr>
        <w:lastRenderedPageBreak/>
        <mc:AlternateContent>
          <mc:Choice Requires="wps">
            <w:drawing>
              <wp:anchor distT="0" distB="0" distL="114300" distR="114300" simplePos="0" relativeHeight="251680768" behindDoc="0" locked="0" layoutInCell="1" allowOverlap="1" wp14:anchorId="2AED4064" wp14:editId="3E54D512">
                <wp:simplePos x="0" y="0"/>
                <wp:positionH relativeFrom="column">
                  <wp:posOffset>-10795</wp:posOffset>
                </wp:positionH>
                <wp:positionV relativeFrom="paragraph">
                  <wp:posOffset>0</wp:posOffset>
                </wp:positionV>
                <wp:extent cx="6581140" cy="1828800"/>
                <wp:effectExtent l="19050" t="19050" r="10160" b="17145"/>
                <wp:wrapSquare wrapText="bothSides"/>
                <wp:docPr id="5" name="Text Box 5"/>
                <wp:cNvGraphicFramePr/>
                <a:graphic xmlns:a="http://schemas.openxmlformats.org/drawingml/2006/main">
                  <a:graphicData uri="http://schemas.microsoft.com/office/word/2010/wordprocessingShape">
                    <wps:wsp>
                      <wps:cNvSpPr txBox="1"/>
                      <wps:spPr>
                        <a:xfrm>
                          <a:off x="0" y="0"/>
                          <a:ext cx="6581140" cy="1828800"/>
                        </a:xfrm>
                        <a:prstGeom prst="rect">
                          <a:avLst/>
                        </a:prstGeom>
                        <a:noFill/>
                        <a:ln w="38100">
                          <a:solidFill>
                            <a:srgbClr val="7030A0"/>
                          </a:solidFill>
                        </a:ln>
                      </wps:spPr>
                      <wps:txbx>
                        <w:txbxContent>
                          <w:p w14:paraId="34678109" w14:textId="77777777" w:rsidR="008B636A" w:rsidRPr="008B636A" w:rsidRDefault="008B636A" w:rsidP="00632B77">
                            <w:pPr>
                              <w:spacing w:after="80"/>
                              <w:jc w:val="center"/>
                              <w:rPr>
                                <w:rFonts w:asciiTheme="majorHAnsi" w:hAnsiTheme="majorHAnsi" w:cstheme="majorHAnsi"/>
                                <w:b/>
                                <w:bCs/>
                                <w:sz w:val="2"/>
                                <w:szCs w:val="2"/>
                              </w:rPr>
                            </w:pPr>
                          </w:p>
                          <w:p w14:paraId="7651C90E" w14:textId="374B8142" w:rsidR="00632B77" w:rsidRPr="00D52202" w:rsidRDefault="00D20DBD" w:rsidP="00632B77">
                            <w:pPr>
                              <w:spacing w:after="80"/>
                              <w:jc w:val="center"/>
                              <w:rPr>
                                <w:rFonts w:asciiTheme="majorHAnsi" w:hAnsiTheme="majorHAnsi" w:cstheme="majorHAnsi"/>
                                <w:b/>
                                <w:bCs/>
                                <w:color w:val="CC0099"/>
                                <w:sz w:val="26"/>
                                <w:szCs w:val="26"/>
                              </w:rPr>
                            </w:pPr>
                            <w:bookmarkStart w:id="14" w:name="NYATraining"/>
                            <w:bookmarkEnd w:id="14"/>
                            <w:r w:rsidRPr="00D52202">
                              <w:rPr>
                                <w:rFonts w:asciiTheme="majorHAnsi" w:hAnsiTheme="majorHAnsi" w:cstheme="majorHAnsi"/>
                                <w:b/>
                                <w:bCs/>
                                <w:color w:val="CC0099"/>
                                <w:sz w:val="26"/>
                                <w:szCs w:val="26"/>
                              </w:rPr>
                              <w:t xml:space="preserve">National Youth </w:t>
                            </w:r>
                            <w:r w:rsidR="00104230" w:rsidRPr="00D52202">
                              <w:rPr>
                                <w:rFonts w:asciiTheme="majorHAnsi" w:hAnsiTheme="majorHAnsi" w:cstheme="majorHAnsi"/>
                                <w:b/>
                                <w:bCs/>
                                <w:color w:val="CC0099"/>
                                <w:sz w:val="26"/>
                                <w:szCs w:val="26"/>
                              </w:rPr>
                              <w:t xml:space="preserve">Agency – </w:t>
                            </w:r>
                            <w:r w:rsidR="00632B77" w:rsidRPr="00D52202">
                              <w:rPr>
                                <w:rFonts w:asciiTheme="majorHAnsi" w:hAnsiTheme="majorHAnsi" w:cstheme="majorHAnsi"/>
                                <w:b/>
                                <w:bCs/>
                                <w:color w:val="CC0099"/>
                                <w:sz w:val="26"/>
                                <w:szCs w:val="26"/>
                              </w:rPr>
                              <w:t xml:space="preserve">New </w:t>
                            </w:r>
                            <w:r w:rsidR="00104230" w:rsidRPr="00D52202">
                              <w:rPr>
                                <w:rFonts w:asciiTheme="majorHAnsi" w:hAnsiTheme="majorHAnsi" w:cstheme="majorHAnsi"/>
                                <w:b/>
                                <w:bCs/>
                                <w:color w:val="CC0099"/>
                                <w:sz w:val="26"/>
                                <w:szCs w:val="26"/>
                              </w:rPr>
                              <w:t xml:space="preserve">FREE </w:t>
                            </w:r>
                            <w:r w:rsidR="00632B77" w:rsidRPr="00D52202">
                              <w:rPr>
                                <w:rFonts w:asciiTheme="majorHAnsi" w:hAnsiTheme="majorHAnsi" w:cstheme="majorHAnsi"/>
                                <w:b/>
                                <w:bCs/>
                                <w:color w:val="CC0099"/>
                                <w:sz w:val="26"/>
                                <w:szCs w:val="26"/>
                              </w:rPr>
                              <w:t xml:space="preserve">online </w:t>
                            </w:r>
                            <w:r w:rsidRPr="00D52202">
                              <w:rPr>
                                <w:rFonts w:asciiTheme="majorHAnsi" w:hAnsiTheme="majorHAnsi" w:cstheme="majorHAnsi"/>
                                <w:b/>
                                <w:bCs/>
                                <w:color w:val="CC0099"/>
                                <w:sz w:val="26"/>
                                <w:szCs w:val="26"/>
                              </w:rPr>
                              <w:t xml:space="preserve">Youth Work </w:t>
                            </w:r>
                            <w:r w:rsidR="00632B77" w:rsidRPr="00D52202">
                              <w:rPr>
                                <w:rFonts w:asciiTheme="majorHAnsi" w:hAnsiTheme="majorHAnsi" w:cstheme="majorHAnsi"/>
                                <w:b/>
                                <w:bCs/>
                                <w:color w:val="CC0099"/>
                                <w:sz w:val="26"/>
                                <w:szCs w:val="26"/>
                              </w:rPr>
                              <w:t>CPD course</w:t>
                            </w:r>
                            <w:r w:rsidR="00D52202" w:rsidRPr="00D52202">
                              <w:rPr>
                                <w:rFonts w:asciiTheme="majorHAnsi" w:hAnsiTheme="majorHAnsi" w:cstheme="majorHAnsi"/>
                                <w:b/>
                                <w:bCs/>
                                <w:color w:val="CC0099"/>
                                <w:sz w:val="26"/>
                                <w:szCs w:val="26"/>
                              </w:rPr>
                              <w:t>s</w:t>
                            </w:r>
                            <w:r w:rsidR="00632B77" w:rsidRPr="00D52202">
                              <w:rPr>
                                <w:rFonts w:asciiTheme="majorHAnsi" w:hAnsiTheme="majorHAnsi" w:cstheme="majorHAnsi"/>
                                <w:b/>
                                <w:bCs/>
                                <w:color w:val="CC0099"/>
                                <w:sz w:val="26"/>
                                <w:szCs w:val="26"/>
                              </w:rPr>
                              <w:t xml:space="preserve"> available now!</w:t>
                            </w:r>
                          </w:p>
                          <w:p w14:paraId="3A9B17FF" w14:textId="77777777" w:rsidR="00632B77" w:rsidRPr="00E54DA2" w:rsidRDefault="00632B77" w:rsidP="00E54DA2">
                            <w:pPr>
                              <w:spacing w:after="80"/>
                              <w:rPr>
                                <w:rFonts w:cstheme="minorHAnsi"/>
                                <w:sz w:val="24"/>
                                <w:szCs w:val="24"/>
                              </w:rPr>
                            </w:pPr>
                            <w:r w:rsidRPr="00E54DA2">
                              <w:rPr>
                                <w:rFonts w:cstheme="minorHAnsi"/>
                                <w:b/>
                                <w:bCs/>
                                <w:sz w:val="24"/>
                                <w:szCs w:val="24"/>
                              </w:rPr>
                              <w:t>Continuing Professional Development catalogue</w:t>
                            </w:r>
                            <w:r w:rsidRPr="00083B7D">
                              <w:rPr>
                                <w:rFonts w:cstheme="minorHAnsi"/>
                                <w:b/>
                                <w:bCs/>
                                <w:sz w:val="24"/>
                                <w:szCs w:val="24"/>
                              </w:rPr>
                              <w:t xml:space="preserve"> – </w:t>
                            </w:r>
                            <w:r w:rsidRPr="00E54DA2">
                              <w:rPr>
                                <w:rFonts w:cstheme="minorHAnsi"/>
                                <w:b/>
                                <w:bCs/>
                                <w:sz w:val="24"/>
                                <w:szCs w:val="24"/>
                              </w:rPr>
                              <w:t>CPD courses for you to enrol on.</w:t>
                            </w:r>
                          </w:p>
                          <w:p w14:paraId="6AF4597E" w14:textId="77777777" w:rsidR="00632B77" w:rsidRPr="00734F65" w:rsidRDefault="00632B77" w:rsidP="00734F65">
                            <w:pPr>
                              <w:spacing w:after="80"/>
                              <w:rPr>
                                <w:rFonts w:cstheme="minorHAnsi"/>
                                <w:sz w:val="24"/>
                                <w:szCs w:val="24"/>
                              </w:rPr>
                            </w:pPr>
                            <w:r w:rsidRPr="00734F65">
                              <w:rPr>
                                <w:rFonts w:cstheme="minorHAnsi"/>
                                <w:sz w:val="24"/>
                                <w:szCs w:val="24"/>
                              </w:rPr>
                              <w:t>NYA is dedicated to the continual improvement of skills and knowledge for youth workers to ensure consistent high-quality practice within youth sector.  Upskilling and professionalising youth workers and volunteers will ensure all young people are able to access high-quality, impactful youth work. </w:t>
                            </w:r>
                          </w:p>
                          <w:p w14:paraId="3B1A1808" w14:textId="06EEA220" w:rsidR="00632B77" w:rsidRPr="00083B7D" w:rsidRDefault="00632B77" w:rsidP="00734F65">
                            <w:pPr>
                              <w:spacing w:after="80"/>
                              <w:rPr>
                                <w:rFonts w:cstheme="minorHAnsi"/>
                                <w:sz w:val="24"/>
                                <w:szCs w:val="24"/>
                              </w:rPr>
                            </w:pPr>
                            <w:r w:rsidRPr="00734F65">
                              <w:rPr>
                                <w:rFonts w:cstheme="minorHAnsi"/>
                                <w:sz w:val="24"/>
                                <w:szCs w:val="24"/>
                              </w:rPr>
                              <w:t>NYA offers an extensive range of accredited qualifications, informal learning opportunities and programmes for youth workers</w:t>
                            </w:r>
                            <w:r w:rsidRPr="00083B7D">
                              <w:rPr>
                                <w:rFonts w:cstheme="minorHAnsi"/>
                                <w:sz w:val="24"/>
                                <w:szCs w:val="24"/>
                              </w:rPr>
                              <w:t xml:space="preserve"> including</w:t>
                            </w:r>
                            <w:r w:rsidR="0088354E">
                              <w:rPr>
                                <w:rFonts w:cstheme="minorHAnsi"/>
                                <w:sz w:val="24"/>
                                <w:szCs w:val="24"/>
                              </w:rPr>
                              <w:t>:</w:t>
                            </w:r>
                          </w:p>
                          <w:p w14:paraId="7318BC0D" w14:textId="79ED2E08" w:rsidR="00632B77" w:rsidRDefault="00632B77" w:rsidP="004D5CAB">
                            <w:pPr>
                              <w:pStyle w:val="ListParagraph"/>
                              <w:numPr>
                                <w:ilvl w:val="0"/>
                                <w:numId w:val="4"/>
                              </w:numPr>
                              <w:spacing w:after="80"/>
                              <w:rPr>
                                <w:rFonts w:cstheme="minorHAnsi"/>
                                <w:sz w:val="24"/>
                                <w:szCs w:val="24"/>
                              </w:rPr>
                            </w:pPr>
                            <w:r w:rsidRPr="00806AEF">
                              <w:rPr>
                                <w:rFonts w:cstheme="minorHAnsi"/>
                                <w:b/>
                                <w:bCs/>
                                <w:sz w:val="24"/>
                                <w:szCs w:val="24"/>
                              </w:rPr>
                              <w:t xml:space="preserve">Developing </w:t>
                            </w:r>
                            <w:r>
                              <w:rPr>
                                <w:rFonts w:cstheme="minorHAnsi"/>
                                <w:b/>
                                <w:bCs/>
                                <w:sz w:val="24"/>
                                <w:szCs w:val="24"/>
                              </w:rPr>
                              <w:t>L</w:t>
                            </w:r>
                            <w:r w:rsidRPr="00806AEF">
                              <w:rPr>
                                <w:rFonts w:cstheme="minorHAnsi"/>
                                <w:b/>
                                <w:bCs/>
                                <w:sz w:val="24"/>
                                <w:szCs w:val="24"/>
                              </w:rPr>
                              <w:t>iteracy in Young People</w:t>
                            </w:r>
                            <w:r>
                              <w:rPr>
                                <w:rFonts w:cstheme="minorHAnsi"/>
                                <w:sz w:val="24"/>
                                <w:szCs w:val="24"/>
                              </w:rPr>
                              <w:t xml:space="preserve"> </w:t>
                            </w:r>
                          </w:p>
                          <w:p w14:paraId="16F33410" w14:textId="1B0BF1CE" w:rsidR="00632B77" w:rsidRPr="00594462" w:rsidRDefault="00632B77" w:rsidP="004D5CAB">
                            <w:pPr>
                              <w:pStyle w:val="ListParagraph"/>
                              <w:numPr>
                                <w:ilvl w:val="0"/>
                                <w:numId w:val="4"/>
                              </w:numPr>
                              <w:spacing w:after="80"/>
                              <w:rPr>
                                <w:rFonts w:cstheme="minorHAnsi"/>
                                <w:sz w:val="24"/>
                                <w:szCs w:val="24"/>
                              </w:rPr>
                            </w:pPr>
                            <w:r w:rsidRPr="00806AEF">
                              <w:rPr>
                                <w:rFonts w:cstheme="minorHAnsi"/>
                                <w:b/>
                                <w:bCs/>
                                <w:sz w:val="24"/>
                                <w:szCs w:val="24"/>
                              </w:rPr>
                              <w:t xml:space="preserve">Developing Numeracy with </w:t>
                            </w:r>
                            <w:r>
                              <w:rPr>
                                <w:rFonts w:cstheme="minorHAnsi"/>
                                <w:b/>
                                <w:bCs/>
                                <w:sz w:val="24"/>
                                <w:szCs w:val="24"/>
                              </w:rPr>
                              <w:t>Y</w:t>
                            </w:r>
                            <w:r w:rsidRPr="00806AEF">
                              <w:rPr>
                                <w:rFonts w:cstheme="minorHAnsi"/>
                                <w:b/>
                                <w:bCs/>
                                <w:sz w:val="24"/>
                                <w:szCs w:val="24"/>
                              </w:rPr>
                              <w:t xml:space="preserve">oung </w:t>
                            </w:r>
                            <w:r>
                              <w:rPr>
                                <w:rFonts w:cstheme="minorHAnsi"/>
                                <w:b/>
                                <w:bCs/>
                                <w:sz w:val="24"/>
                                <w:szCs w:val="24"/>
                              </w:rPr>
                              <w:t>P</w:t>
                            </w:r>
                            <w:r w:rsidRPr="00806AEF">
                              <w:rPr>
                                <w:rFonts w:cstheme="minorHAnsi"/>
                                <w:b/>
                                <w:bCs/>
                                <w:sz w:val="24"/>
                                <w:szCs w:val="24"/>
                              </w:rPr>
                              <w:t>eople</w:t>
                            </w:r>
                            <w:r>
                              <w:rPr>
                                <w:rFonts w:cstheme="minorHAnsi"/>
                                <w:b/>
                                <w:bCs/>
                                <w:sz w:val="24"/>
                                <w:szCs w:val="24"/>
                              </w:rPr>
                              <w:t xml:space="preserve"> </w:t>
                            </w:r>
                          </w:p>
                          <w:p w14:paraId="0B210EAD" w14:textId="6B3A691D" w:rsidR="00632B77" w:rsidRPr="00C16489" w:rsidRDefault="00632B77" w:rsidP="004D5CAB">
                            <w:pPr>
                              <w:pStyle w:val="ListParagraph"/>
                              <w:numPr>
                                <w:ilvl w:val="0"/>
                                <w:numId w:val="4"/>
                              </w:numPr>
                              <w:spacing w:after="80"/>
                              <w:rPr>
                                <w:rFonts w:cstheme="minorHAnsi"/>
                                <w:spacing w:val="-2"/>
                                <w:sz w:val="24"/>
                                <w:szCs w:val="24"/>
                              </w:rPr>
                            </w:pPr>
                            <w:r w:rsidRPr="00A10504">
                              <w:rPr>
                                <w:rFonts w:cstheme="minorHAnsi"/>
                                <w:b/>
                                <w:bCs/>
                                <w:spacing w:val="-2"/>
                                <w:sz w:val="24"/>
                                <w:szCs w:val="24"/>
                              </w:rPr>
                              <w:t xml:space="preserve">Basic </w:t>
                            </w:r>
                            <w:r w:rsidR="00C200D0">
                              <w:rPr>
                                <w:rFonts w:cstheme="minorHAnsi"/>
                                <w:b/>
                                <w:bCs/>
                                <w:spacing w:val="-2"/>
                                <w:sz w:val="24"/>
                                <w:szCs w:val="24"/>
                              </w:rPr>
                              <w:t>I</w:t>
                            </w:r>
                            <w:r w:rsidRPr="00A10504">
                              <w:rPr>
                                <w:rFonts w:cstheme="minorHAnsi"/>
                                <w:b/>
                                <w:bCs/>
                                <w:spacing w:val="-2"/>
                                <w:sz w:val="24"/>
                                <w:szCs w:val="24"/>
                              </w:rPr>
                              <w:t>ntroduction to Safeguarding</w:t>
                            </w:r>
                            <w:r w:rsidRPr="00C16489">
                              <w:rPr>
                                <w:rFonts w:cstheme="minorHAnsi"/>
                                <w:spacing w:val="-2"/>
                                <w:sz w:val="24"/>
                                <w:szCs w:val="24"/>
                              </w:rPr>
                              <w:t xml:space="preserve"> </w:t>
                            </w:r>
                          </w:p>
                          <w:p w14:paraId="0E3CB38E" w14:textId="7173244B" w:rsidR="00632B77" w:rsidRPr="00632B77" w:rsidRDefault="00632B77" w:rsidP="004D5CAB">
                            <w:pPr>
                              <w:pStyle w:val="ListParagraph"/>
                              <w:numPr>
                                <w:ilvl w:val="0"/>
                                <w:numId w:val="4"/>
                              </w:numPr>
                              <w:spacing w:after="80"/>
                              <w:rPr>
                                <w:rFonts w:cstheme="minorHAnsi"/>
                                <w:spacing w:val="-2"/>
                                <w:sz w:val="24"/>
                                <w:szCs w:val="24"/>
                              </w:rPr>
                            </w:pPr>
                            <w:r w:rsidRPr="00632B77">
                              <w:rPr>
                                <w:rFonts w:cstheme="minorHAnsi"/>
                                <w:b/>
                                <w:bCs/>
                                <w:spacing w:val="-2"/>
                                <w:sz w:val="24"/>
                                <w:szCs w:val="24"/>
                              </w:rPr>
                              <w:t>Framework for Working with Young People in Governance</w:t>
                            </w:r>
                            <w:r w:rsidRPr="00632B77">
                              <w:rPr>
                                <w:rFonts w:cstheme="minorHAnsi"/>
                                <w:spacing w:val="-2"/>
                                <w:sz w:val="24"/>
                                <w:szCs w:val="24"/>
                              </w:rPr>
                              <w:t xml:space="preserve"> </w:t>
                            </w:r>
                          </w:p>
                          <w:p w14:paraId="49C1049C" w14:textId="2C50F5AC" w:rsidR="00632B77" w:rsidRPr="00632B77" w:rsidRDefault="00632B77" w:rsidP="004D5CAB">
                            <w:pPr>
                              <w:pStyle w:val="ListParagraph"/>
                              <w:numPr>
                                <w:ilvl w:val="0"/>
                                <w:numId w:val="4"/>
                              </w:numPr>
                              <w:spacing w:after="80"/>
                              <w:rPr>
                                <w:rFonts w:cstheme="minorHAnsi"/>
                                <w:spacing w:val="-2"/>
                                <w:sz w:val="24"/>
                                <w:szCs w:val="24"/>
                              </w:rPr>
                            </w:pPr>
                            <w:r w:rsidRPr="00632B77">
                              <w:rPr>
                                <w:rFonts w:cstheme="minorHAnsi"/>
                                <w:b/>
                                <w:bCs/>
                                <w:spacing w:val="-2"/>
                                <w:sz w:val="24"/>
                                <w:szCs w:val="24"/>
                              </w:rPr>
                              <w:t>Speak Out</w:t>
                            </w:r>
                            <w:r w:rsidRPr="00632B77">
                              <w:rPr>
                                <w:rFonts w:cstheme="minorHAnsi"/>
                                <w:spacing w:val="-2"/>
                                <w:sz w:val="24"/>
                                <w:szCs w:val="24"/>
                              </w:rPr>
                              <w:t xml:space="preserve"> </w:t>
                            </w:r>
                          </w:p>
                          <w:p w14:paraId="0CDAAD17" w14:textId="70427E2A" w:rsidR="00632B77" w:rsidRPr="00F21902" w:rsidRDefault="00632B77" w:rsidP="004D5CAB">
                            <w:pPr>
                              <w:pStyle w:val="ListParagraph"/>
                              <w:numPr>
                                <w:ilvl w:val="0"/>
                                <w:numId w:val="4"/>
                              </w:numPr>
                              <w:spacing w:after="80"/>
                              <w:rPr>
                                <w:rFonts w:cstheme="minorHAnsi"/>
                                <w:sz w:val="24"/>
                                <w:szCs w:val="24"/>
                              </w:rPr>
                            </w:pPr>
                            <w:r w:rsidRPr="00652D64">
                              <w:rPr>
                                <w:rFonts w:cstheme="minorHAnsi"/>
                                <w:b/>
                                <w:bCs/>
                                <w:sz w:val="24"/>
                                <w:szCs w:val="24"/>
                              </w:rPr>
                              <w:t xml:space="preserve">Supporting </w:t>
                            </w:r>
                            <w:r>
                              <w:rPr>
                                <w:rFonts w:cstheme="minorHAnsi"/>
                                <w:b/>
                                <w:bCs/>
                                <w:sz w:val="24"/>
                                <w:szCs w:val="24"/>
                              </w:rPr>
                              <w:t>Y</w:t>
                            </w:r>
                            <w:r w:rsidRPr="00652D64">
                              <w:rPr>
                                <w:rFonts w:cstheme="minorHAnsi"/>
                                <w:b/>
                                <w:bCs/>
                                <w:sz w:val="24"/>
                                <w:szCs w:val="24"/>
                              </w:rPr>
                              <w:t xml:space="preserve">oung </w:t>
                            </w:r>
                            <w:r>
                              <w:rPr>
                                <w:rFonts w:cstheme="minorHAnsi"/>
                                <w:b/>
                                <w:bCs/>
                                <w:sz w:val="24"/>
                                <w:szCs w:val="24"/>
                              </w:rPr>
                              <w:t>P</w:t>
                            </w:r>
                            <w:r w:rsidRPr="00652D64">
                              <w:rPr>
                                <w:rFonts w:cstheme="minorHAnsi"/>
                                <w:b/>
                                <w:bCs/>
                                <w:sz w:val="24"/>
                                <w:szCs w:val="24"/>
                              </w:rPr>
                              <w:t xml:space="preserve">eople </w:t>
                            </w:r>
                            <w:r>
                              <w:rPr>
                                <w:rFonts w:cstheme="minorHAnsi"/>
                                <w:b/>
                                <w:bCs/>
                                <w:sz w:val="24"/>
                                <w:szCs w:val="24"/>
                              </w:rPr>
                              <w:t>w</w:t>
                            </w:r>
                            <w:r w:rsidRPr="00652D64">
                              <w:rPr>
                                <w:rFonts w:cstheme="minorHAnsi"/>
                                <w:b/>
                                <w:bCs/>
                                <w:sz w:val="24"/>
                                <w:szCs w:val="24"/>
                              </w:rPr>
                              <w:t xml:space="preserve">ho </w:t>
                            </w:r>
                            <w:r>
                              <w:rPr>
                                <w:rFonts w:cstheme="minorHAnsi"/>
                                <w:b/>
                                <w:bCs/>
                                <w:sz w:val="24"/>
                                <w:szCs w:val="24"/>
                              </w:rPr>
                              <w:t>a</w:t>
                            </w:r>
                            <w:r w:rsidRPr="00652D64">
                              <w:rPr>
                                <w:rFonts w:cstheme="minorHAnsi"/>
                                <w:b/>
                                <w:bCs/>
                                <w:sz w:val="24"/>
                                <w:szCs w:val="24"/>
                              </w:rPr>
                              <w:t xml:space="preserve">re </w:t>
                            </w:r>
                            <w:r>
                              <w:rPr>
                                <w:rFonts w:cstheme="minorHAnsi"/>
                                <w:b/>
                                <w:bCs/>
                                <w:sz w:val="24"/>
                                <w:szCs w:val="24"/>
                              </w:rPr>
                              <w:t>N</w:t>
                            </w:r>
                            <w:r w:rsidRPr="00652D64">
                              <w:rPr>
                                <w:rFonts w:cstheme="minorHAnsi"/>
                                <w:b/>
                                <w:bCs/>
                                <w:sz w:val="24"/>
                                <w:szCs w:val="24"/>
                              </w:rPr>
                              <w:t xml:space="preserve">ot </w:t>
                            </w:r>
                            <w:r>
                              <w:rPr>
                                <w:rFonts w:cstheme="minorHAnsi"/>
                                <w:b/>
                                <w:bCs/>
                                <w:sz w:val="24"/>
                                <w:szCs w:val="24"/>
                              </w:rPr>
                              <w:t>i</w:t>
                            </w:r>
                            <w:r w:rsidRPr="00652D64">
                              <w:rPr>
                                <w:rFonts w:cstheme="minorHAnsi"/>
                                <w:b/>
                                <w:bCs/>
                                <w:sz w:val="24"/>
                                <w:szCs w:val="24"/>
                              </w:rPr>
                              <w:t xml:space="preserve">n </w:t>
                            </w:r>
                            <w:r>
                              <w:rPr>
                                <w:rFonts w:cstheme="minorHAnsi"/>
                                <w:b/>
                                <w:bCs/>
                                <w:sz w:val="24"/>
                                <w:szCs w:val="24"/>
                              </w:rPr>
                              <w:t>E</w:t>
                            </w:r>
                            <w:r w:rsidRPr="00652D64">
                              <w:rPr>
                                <w:rFonts w:cstheme="minorHAnsi"/>
                                <w:b/>
                                <w:bCs/>
                                <w:sz w:val="24"/>
                                <w:szCs w:val="24"/>
                              </w:rPr>
                              <w:t xml:space="preserve">mployment, Education </w:t>
                            </w:r>
                            <w:r>
                              <w:rPr>
                                <w:rFonts w:cstheme="minorHAnsi"/>
                                <w:b/>
                                <w:bCs/>
                                <w:sz w:val="24"/>
                                <w:szCs w:val="24"/>
                              </w:rPr>
                              <w:t>o</w:t>
                            </w:r>
                            <w:r w:rsidRPr="00652D64">
                              <w:rPr>
                                <w:rFonts w:cstheme="minorHAnsi"/>
                                <w:b/>
                                <w:bCs/>
                                <w:sz w:val="24"/>
                                <w:szCs w:val="24"/>
                              </w:rPr>
                              <w:t>r Training</w:t>
                            </w:r>
                            <w:r>
                              <w:rPr>
                                <w:rFonts w:cstheme="minorHAnsi"/>
                                <w:b/>
                                <w:bCs/>
                                <w:sz w:val="24"/>
                                <w:szCs w:val="24"/>
                              </w:rPr>
                              <w:t xml:space="preserve"> </w:t>
                            </w:r>
                          </w:p>
                          <w:p w14:paraId="3C2F0BB8" w14:textId="41EEF30A" w:rsidR="00632B77" w:rsidRDefault="00632B77" w:rsidP="004D5CAB">
                            <w:pPr>
                              <w:pStyle w:val="ListParagraph"/>
                              <w:numPr>
                                <w:ilvl w:val="0"/>
                                <w:numId w:val="4"/>
                              </w:numPr>
                              <w:spacing w:after="80"/>
                              <w:rPr>
                                <w:rFonts w:cstheme="minorHAnsi"/>
                                <w:sz w:val="24"/>
                                <w:szCs w:val="24"/>
                              </w:rPr>
                            </w:pPr>
                            <w:r w:rsidRPr="00F21902">
                              <w:rPr>
                                <w:rFonts w:cstheme="minorHAnsi"/>
                                <w:b/>
                                <w:bCs/>
                                <w:sz w:val="24"/>
                                <w:szCs w:val="24"/>
                              </w:rPr>
                              <w:t>Young People Transition to Independ</w:t>
                            </w:r>
                            <w:r>
                              <w:rPr>
                                <w:rFonts w:cstheme="minorHAnsi"/>
                                <w:b/>
                                <w:bCs/>
                                <w:sz w:val="24"/>
                                <w:szCs w:val="24"/>
                              </w:rPr>
                              <w:t>e</w:t>
                            </w:r>
                            <w:r w:rsidRPr="00F21902">
                              <w:rPr>
                                <w:rFonts w:cstheme="minorHAnsi"/>
                                <w:b/>
                                <w:bCs/>
                                <w:sz w:val="24"/>
                                <w:szCs w:val="24"/>
                              </w:rPr>
                              <w:t>nce</w:t>
                            </w:r>
                            <w:r>
                              <w:rPr>
                                <w:rFonts w:cstheme="minorHAnsi"/>
                                <w:b/>
                                <w:bCs/>
                                <w:sz w:val="24"/>
                                <w:szCs w:val="24"/>
                              </w:rPr>
                              <w:t xml:space="preserve"> </w:t>
                            </w:r>
                          </w:p>
                          <w:p w14:paraId="1BCB4CF1" w14:textId="0BCE50CA" w:rsidR="0088354E" w:rsidRPr="0088354E" w:rsidRDefault="0088354E" w:rsidP="004D5CAB">
                            <w:pPr>
                              <w:pStyle w:val="ListParagraph"/>
                              <w:numPr>
                                <w:ilvl w:val="0"/>
                                <w:numId w:val="4"/>
                              </w:numPr>
                              <w:spacing w:after="80"/>
                              <w:rPr>
                                <w:rFonts w:cstheme="minorHAnsi"/>
                                <w:sz w:val="24"/>
                                <w:szCs w:val="24"/>
                              </w:rPr>
                            </w:pPr>
                            <w:r>
                              <w:rPr>
                                <w:rFonts w:cstheme="minorHAnsi"/>
                                <w:b/>
                                <w:bCs/>
                                <w:sz w:val="24"/>
                                <w:szCs w:val="24"/>
                              </w:rPr>
                              <w:t>Introduction to Risk Assessment</w:t>
                            </w:r>
                          </w:p>
                          <w:p w14:paraId="04FDFA7A" w14:textId="608C0862" w:rsidR="0088354E" w:rsidRPr="00CA5852" w:rsidRDefault="0088354E" w:rsidP="004D5CAB">
                            <w:pPr>
                              <w:pStyle w:val="ListParagraph"/>
                              <w:numPr>
                                <w:ilvl w:val="0"/>
                                <w:numId w:val="4"/>
                              </w:numPr>
                              <w:spacing w:after="80"/>
                              <w:rPr>
                                <w:rFonts w:cstheme="minorHAnsi"/>
                                <w:sz w:val="24"/>
                                <w:szCs w:val="24"/>
                              </w:rPr>
                            </w:pPr>
                            <w:r>
                              <w:rPr>
                                <w:rFonts w:cstheme="minorHAnsi"/>
                                <w:b/>
                                <w:bCs/>
                                <w:sz w:val="24"/>
                                <w:szCs w:val="24"/>
                              </w:rPr>
                              <w:t xml:space="preserve">Managing a Budget </w:t>
                            </w:r>
                            <w:r w:rsidR="00CA5852">
                              <w:rPr>
                                <w:rFonts w:cstheme="minorHAnsi"/>
                                <w:b/>
                                <w:bCs/>
                                <w:sz w:val="24"/>
                                <w:szCs w:val="24"/>
                              </w:rPr>
                              <w:t>w</w:t>
                            </w:r>
                            <w:r>
                              <w:rPr>
                                <w:rFonts w:cstheme="minorHAnsi"/>
                                <w:b/>
                                <w:bCs/>
                                <w:sz w:val="24"/>
                                <w:szCs w:val="24"/>
                              </w:rPr>
                              <w:t>ithin a Youth Work Setting</w:t>
                            </w:r>
                          </w:p>
                          <w:p w14:paraId="751E7B8B" w14:textId="0EDE0CC3" w:rsidR="00CA5852" w:rsidRPr="00C16489" w:rsidRDefault="00CA5852" w:rsidP="004D5CAB">
                            <w:pPr>
                              <w:pStyle w:val="ListParagraph"/>
                              <w:numPr>
                                <w:ilvl w:val="0"/>
                                <w:numId w:val="4"/>
                              </w:numPr>
                              <w:spacing w:after="80"/>
                              <w:rPr>
                                <w:rFonts w:cstheme="minorHAnsi"/>
                                <w:sz w:val="24"/>
                                <w:szCs w:val="24"/>
                              </w:rPr>
                            </w:pPr>
                            <w:r>
                              <w:rPr>
                                <w:rFonts w:cstheme="minorHAnsi"/>
                                <w:b/>
                                <w:bCs/>
                                <w:sz w:val="24"/>
                                <w:szCs w:val="24"/>
                              </w:rPr>
                              <w:t xml:space="preserve">Working with Young People – </w:t>
                            </w:r>
                            <w:r w:rsidR="00B41935">
                              <w:rPr>
                                <w:rFonts w:cstheme="minorHAnsi"/>
                                <w:b/>
                                <w:bCs/>
                                <w:sz w:val="24"/>
                                <w:szCs w:val="24"/>
                              </w:rPr>
                              <w:t>M</w:t>
                            </w:r>
                            <w:r>
                              <w:rPr>
                                <w:rFonts w:cstheme="minorHAnsi"/>
                                <w:b/>
                                <w:bCs/>
                                <w:sz w:val="24"/>
                                <w:szCs w:val="24"/>
                              </w:rPr>
                              <w:t xml:space="preserve">edia Literacy and Digital </w:t>
                            </w:r>
                            <w:r w:rsidR="00B41935">
                              <w:rPr>
                                <w:rFonts w:cstheme="minorHAnsi"/>
                                <w:b/>
                                <w:bCs/>
                                <w:sz w:val="24"/>
                                <w:szCs w:val="24"/>
                              </w:rPr>
                              <w:t>Youth Work</w:t>
                            </w:r>
                          </w:p>
                          <w:p w14:paraId="770380B5" w14:textId="5A66AC22" w:rsidR="00632B77" w:rsidRDefault="00B41935" w:rsidP="00E54DA2">
                            <w:pPr>
                              <w:spacing w:after="80"/>
                              <w:rPr>
                                <w:rFonts w:cstheme="minorHAnsi"/>
                                <w:sz w:val="24"/>
                                <w:szCs w:val="24"/>
                              </w:rPr>
                            </w:pPr>
                            <w:r>
                              <w:rPr>
                                <w:rFonts w:cstheme="minorHAnsi"/>
                                <w:sz w:val="24"/>
                                <w:szCs w:val="24"/>
                              </w:rPr>
                              <w:t xml:space="preserve">Simple to access by </w:t>
                            </w:r>
                            <w:r w:rsidR="00CE4ADE">
                              <w:rPr>
                                <w:rFonts w:cstheme="minorHAnsi"/>
                                <w:sz w:val="24"/>
                                <w:szCs w:val="24"/>
                              </w:rPr>
                              <w:t xml:space="preserve">adding basic details and enrolling, </w:t>
                            </w:r>
                            <w:r w:rsidR="00632B77" w:rsidRPr="00E54DA2">
                              <w:rPr>
                                <w:rFonts w:cstheme="minorHAnsi"/>
                                <w:sz w:val="24"/>
                                <w:szCs w:val="24"/>
                              </w:rPr>
                              <w:t>you</w:t>
                            </w:r>
                            <w:r w:rsidR="008B636A">
                              <w:rPr>
                                <w:rFonts w:cstheme="minorHAnsi"/>
                                <w:sz w:val="24"/>
                                <w:szCs w:val="24"/>
                              </w:rPr>
                              <w:t xml:space="preserve"> then </w:t>
                            </w:r>
                            <w:r w:rsidR="00632B77" w:rsidRPr="00E54DA2">
                              <w:rPr>
                                <w:rFonts w:cstheme="minorHAnsi"/>
                                <w:sz w:val="24"/>
                                <w:szCs w:val="24"/>
                              </w:rPr>
                              <w:t>receive an email with instructions on accessing your account on the NYA Academy Online Learning Platform where you will find any courses you’ve signed up for under ‘My Learning’.</w:t>
                            </w:r>
                          </w:p>
                          <w:p w14:paraId="44A325EC" w14:textId="429591B2" w:rsidR="008840FE" w:rsidRPr="00E54DA2" w:rsidRDefault="000943D0" w:rsidP="00270667">
                            <w:pPr>
                              <w:spacing w:after="80"/>
                              <w:jc w:val="center"/>
                              <w:rPr>
                                <w:rFonts w:cstheme="minorHAnsi"/>
                                <w:b/>
                                <w:bCs/>
                                <w:color w:val="0000FF"/>
                                <w:sz w:val="24"/>
                                <w:szCs w:val="24"/>
                              </w:rPr>
                            </w:pPr>
                            <w:hyperlink r:id="rId29" w:history="1">
                              <w:r w:rsidR="00270667" w:rsidRPr="00270667">
                                <w:rPr>
                                  <w:rStyle w:val="Hyperlink"/>
                                  <w:rFonts w:cstheme="minorHAnsi"/>
                                  <w:b/>
                                  <w:bCs/>
                                  <w:color w:val="0000FF"/>
                                  <w:sz w:val="24"/>
                                  <w:szCs w:val="24"/>
                                </w:rPr>
                                <w:t>Find out more and enrol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ED4064" id="Text Box 5" o:spid="_x0000_s1032" type="#_x0000_t202" style="position:absolute;margin-left:-.85pt;margin-top:0;width:518.2pt;height:2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" filled="f" strokecolor="#7030a0" strokeweight="3pt">
                <v:textbox style="mso-fit-shape-to-text:t">
                  <w:txbxContent>
                    <w:p w14:paraId="34678109" w14:textId="77777777" w:rsidR="008B636A" w:rsidRPr="008B636A" w:rsidRDefault="008B636A" w:rsidP="00632B77">
                      <w:pPr>
                        <w:spacing w:after="80"/>
                        <w:jc w:val="center"/>
                        <w:rPr>
                          <w:rFonts w:asciiTheme="majorHAnsi" w:hAnsiTheme="majorHAnsi" w:cstheme="majorHAnsi"/>
                          <w:b/>
                          <w:bCs/>
                          <w:sz w:val="2"/>
                          <w:szCs w:val="2"/>
                        </w:rPr>
                      </w:pPr>
                    </w:p>
                    <w:p w14:paraId="7651C90E" w14:textId="374B8142" w:rsidR="00632B77" w:rsidRPr="00D52202" w:rsidRDefault="00D20DBD" w:rsidP="00632B77">
                      <w:pPr>
                        <w:spacing w:after="80"/>
                        <w:jc w:val="center"/>
                        <w:rPr>
                          <w:rFonts w:asciiTheme="majorHAnsi" w:hAnsiTheme="majorHAnsi" w:cstheme="majorHAnsi"/>
                          <w:b/>
                          <w:bCs/>
                          <w:color w:val="CC0099"/>
                          <w:sz w:val="26"/>
                          <w:szCs w:val="26"/>
                        </w:rPr>
                      </w:pPr>
                      <w:bookmarkStart w:id="15" w:name="NYATraining"/>
                      <w:bookmarkEnd w:id="15"/>
                      <w:r w:rsidRPr="00D52202">
                        <w:rPr>
                          <w:rFonts w:asciiTheme="majorHAnsi" w:hAnsiTheme="majorHAnsi" w:cstheme="majorHAnsi"/>
                          <w:b/>
                          <w:bCs/>
                          <w:color w:val="CC0099"/>
                          <w:sz w:val="26"/>
                          <w:szCs w:val="26"/>
                        </w:rPr>
                        <w:t xml:space="preserve">National Youth </w:t>
                      </w:r>
                      <w:r w:rsidR="00104230" w:rsidRPr="00D52202">
                        <w:rPr>
                          <w:rFonts w:asciiTheme="majorHAnsi" w:hAnsiTheme="majorHAnsi" w:cstheme="majorHAnsi"/>
                          <w:b/>
                          <w:bCs/>
                          <w:color w:val="CC0099"/>
                          <w:sz w:val="26"/>
                          <w:szCs w:val="26"/>
                        </w:rPr>
                        <w:t xml:space="preserve">Agency – </w:t>
                      </w:r>
                      <w:r w:rsidR="00632B77" w:rsidRPr="00D52202">
                        <w:rPr>
                          <w:rFonts w:asciiTheme="majorHAnsi" w:hAnsiTheme="majorHAnsi" w:cstheme="majorHAnsi"/>
                          <w:b/>
                          <w:bCs/>
                          <w:color w:val="CC0099"/>
                          <w:sz w:val="26"/>
                          <w:szCs w:val="26"/>
                        </w:rPr>
                        <w:t xml:space="preserve">New </w:t>
                      </w:r>
                      <w:r w:rsidR="00104230" w:rsidRPr="00D52202">
                        <w:rPr>
                          <w:rFonts w:asciiTheme="majorHAnsi" w:hAnsiTheme="majorHAnsi" w:cstheme="majorHAnsi"/>
                          <w:b/>
                          <w:bCs/>
                          <w:color w:val="CC0099"/>
                          <w:sz w:val="26"/>
                          <w:szCs w:val="26"/>
                        </w:rPr>
                        <w:t xml:space="preserve">FREE </w:t>
                      </w:r>
                      <w:r w:rsidR="00632B77" w:rsidRPr="00D52202">
                        <w:rPr>
                          <w:rFonts w:asciiTheme="majorHAnsi" w:hAnsiTheme="majorHAnsi" w:cstheme="majorHAnsi"/>
                          <w:b/>
                          <w:bCs/>
                          <w:color w:val="CC0099"/>
                          <w:sz w:val="26"/>
                          <w:szCs w:val="26"/>
                        </w:rPr>
                        <w:t xml:space="preserve">online </w:t>
                      </w:r>
                      <w:r w:rsidRPr="00D52202">
                        <w:rPr>
                          <w:rFonts w:asciiTheme="majorHAnsi" w:hAnsiTheme="majorHAnsi" w:cstheme="majorHAnsi"/>
                          <w:b/>
                          <w:bCs/>
                          <w:color w:val="CC0099"/>
                          <w:sz w:val="26"/>
                          <w:szCs w:val="26"/>
                        </w:rPr>
                        <w:t xml:space="preserve">Youth Work </w:t>
                      </w:r>
                      <w:r w:rsidR="00632B77" w:rsidRPr="00D52202">
                        <w:rPr>
                          <w:rFonts w:asciiTheme="majorHAnsi" w:hAnsiTheme="majorHAnsi" w:cstheme="majorHAnsi"/>
                          <w:b/>
                          <w:bCs/>
                          <w:color w:val="CC0099"/>
                          <w:sz w:val="26"/>
                          <w:szCs w:val="26"/>
                        </w:rPr>
                        <w:t>CPD course</w:t>
                      </w:r>
                      <w:r w:rsidR="00D52202" w:rsidRPr="00D52202">
                        <w:rPr>
                          <w:rFonts w:asciiTheme="majorHAnsi" w:hAnsiTheme="majorHAnsi" w:cstheme="majorHAnsi"/>
                          <w:b/>
                          <w:bCs/>
                          <w:color w:val="CC0099"/>
                          <w:sz w:val="26"/>
                          <w:szCs w:val="26"/>
                        </w:rPr>
                        <w:t>s</w:t>
                      </w:r>
                      <w:r w:rsidR="00632B77" w:rsidRPr="00D52202">
                        <w:rPr>
                          <w:rFonts w:asciiTheme="majorHAnsi" w:hAnsiTheme="majorHAnsi" w:cstheme="majorHAnsi"/>
                          <w:b/>
                          <w:bCs/>
                          <w:color w:val="CC0099"/>
                          <w:sz w:val="26"/>
                          <w:szCs w:val="26"/>
                        </w:rPr>
                        <w:t xml:space="preserve"> available now!</w:t>
                      </w:r>
                    </w:p>
                    <w:p w14:paraId="3A9B17FF" w14:textId="77777777" w:rsidR="00632B77" w:rsidRPr="00E54DA2" w:rsidRDefault="00632B77" w:rsidP="00E54DA2">
                      <w:pPr>
                        <w:spacing w:after="80"/>
                        <w:rPr>
                          <w:rFonts w:cstheme="minorHAnsi"/>
                          <w:sz w:val="24"/>
                          <w:szCs w:val="24"/>
                        </w:rPr>
                      </w:pPr>
                      <w:r w:rsidRPr="00E54DA2">
                        <w:rPr>
                          <w:rFonts w:cstheme="minorHAnsi"/>
                          <w:b/>
                          <w:bCs/>
                          <w:sz w:val="24"/>
                          <w:szCs w:val="24"/>
                        </w:rPr>
                        <w:t>Continuing Professional Development catalogue</w:t>
                      </w:r>
                      <w:r w:rsidRPr="00083B7D">
                        <w:rPr>
                          <w:rFonts w:cstheme="minorHAnsi"/>
                          <w:b/>
                          <w:bCs/>
                          <w:sz w:val="24"/>
                          <w:szCs w:val="24"/>
                        </w:rPr>
                        <w:t xml:space="preserve"> – </w:t>
                      </w:r>
                      <w:r w:rsidRPr="00E54DA2">
                        <w:rPr>
                          <w:rFonts w:cstheme="minorHAnsi"/>
                          <w:b/>
                          <w:bCs/>
                          <w:sz w:val="24"/>
                          <w:szCs w:val="24"/>
                        </w:rPr>
                        <w:t>CPD courses for you to enrol on.</w:t>
                      </w:r>
                    </w:p>
                    <w:p w14:paraId="6AF4597E" w14:textId="77777777" w:rsidR="00632B77" w:rsidRPr="00734F65" w:rsidRDefault="00632B77" w:rsidP="00734F65">
                      <w:pPr>
                        <w:spacing w:after="80"/>
                        <w:rPr>
                          <w:rFonts w:cstheme="minorHAnsi"/>
                          <w:sz w:val="24"/>
                          <w:szCs w:val="24"/>
                        </w:rPr>
                      </w:pPr>
                      <w:r w:rsidRPr="00734F65">
                        <w:rPr>
                          <w:rFonts w:cstheme="minorHAnsi"/>
                          <w:sz w:val="24"/>
                          <w:szCs w:val="24"/>
                        </w:rPr>
                        <w:t>NYA is dedicated to the continual improvement of skills and knowledge for youth workers to ensure consistent high-quality practice within youth sector.  Upskilling and professionalising youth workers and volunteers will ensure all young people are able to access high-quality, impactful youth work. </w:t>
                      </w:r>
                    </w:p>
                    <w:p w14:paraId="3B1A1808" w14:textId="06EEA220" w:rsidR="00632B77" w:rsidRPr="00083B7D" w:rsidRDefault="00632B77" w:rsidP="00734F65">
                      <w:pPr>
                        <w:spacing w:after="80"/>
                        <w:rPr>
                          <w:rFonts w:cstheme="minorHAnsi"/>
                          <w:sz w:val="24"/>
                          <w:szCs w:val="24"/>
                        </w:rPr>
                      </w:pPr>
                      <w:r w:rsidRPr="00734F65">
                        <w:rPr>
                          <w:rFonts w:cstheme="minorHAnsi"/>
                          <w:sz w:val="24"/>
                          <w:szCs w:val="24"/>
                        </w:rPr>
                        <w:t>NYA offers an extensive range of accredited qualifications, informal learning opportunities and programmes for youth workers</w:t>
                      </w:r>
                      <w:r w:rsidRPr="00083B7D">
                        <w:rPr>
                          <w:rFonts w:cstheme="minorHAnsi"/>
                          <w:sz w:val="24"/>
                          <w:szCs w:val="24"/>
                        </w:rPr>
                        <w:t xml:space="preserve"> including</w:t>
                      </w:r>
                      <w:r w:rsidR="0088354E">
                        <w:rPr>
                          <w:rFonts w:cstheme="minorHAnsi"/>
                          <w:sz w:val="24"/>
                          <w:szCs w:val="24"/>
                        </w:rPr>
                        <w:t>:</w:t>
                      </w:r>
                    </w:p>
                    <w:p w14:paraId="7318BC0D" w14:textId="79ED2E08" w:rsidR="00632B77" w:rsidRDefault="00632B77" w:rsidP="004D5CAB">
                      <w:pPr>
                        <w:pStyle w:val="ListParagraph"/>
                        <w:numPr>
                          <w:ilvl w:val="0"/>
                          <w:numId w:val="4"/>
                        </w:numPr>
                        <w:spacing w:after="80"/>
                        <w:rPr>
                          <w:rFonts w:cstheme="minorHAnsi"/>
                          <w:sz w:val="24"/>
                          <w:szCs w:val="24"/>
                        </w:rPr>
                      </w:pPr>
                      <w:r w:rsidRPr="00806AEF">
                        <w:rPr>
                          <w:rFonts w:cstheme="minorHAnsi"/>
                          <w:b/>
                          <w:bCs/>
                          <w:sz w:val="24"/>
                          <w:szCs w:val="24"/>
                        </w:rPr>
                        <w:t xml:space="preserve">Developing </w:t>
                      </w:r>
                      <w:r>
                        <w:rPr>
                          <w:rFonts w:cstheme="minorHAnsi"/>
                          <w:b/>
                          <w:bCs/>
                          <w:sz w:val="24"/>
                          <w:szCs w:val="24"/>
                        </w:rPr>
                        <w:t>L</w:t>
                      </w:r>
                      <w:r w:rsidRPr="00806AEF">
                        <w:rPr>
                          <w:rFonts w:cstheme="minorHAnsi"/>
                          <w:b/>
                          <w:bCs/>
                          <w:sz w:val="24"/>
                          <w:szCs w:val="24"/>
                        </w:rPr>
                        <w:t>iteracy in Young People</w:t>
                      </w:r>
                      <w:r>
                        <w:rPr>
                          <w:rFonts w:cstheme="minorHAnsi"/>
                          <w:sz w:val="24"/>
                          <w:szCs w:val="24"/>
                        </w:rPr>
                        <w:t xml:space="preserve"> </w:t>
                      </w:r>
                    </w:p>
                    <w:p w14:paraId="16F33410" w14:textId="1B0BF1CE" w:rsidR="00632B77" w:rsidRPr="00594462" w:rsidRDefault="00632B77" w:rsidP="004D5CAB">
                      <w:pPr>
                        <w:pStyle w:val="ListParagraph"/>
                        <w:numPr>
                          <w:ilvl w:val="0"/>
                          <w:numId w:val="4"/>
                        </w:numPr>
                        <w:spacing w:after="80"/>
                        <w:rPr>
                          <w:rFonts w:cstheme="minorHAnsi"/>
                          <w:sz w:val="24"/>
                          <w:szCs w:val="24"/>
                        </w:rPr>
                      </w:pPr>
                      <w:r w:rsidRPr="00806AEF">
                        <w:rPr>
                          <w:rFonts w:cstheme="minorHAnsi"/>
                          <w:b/>
                          <w:bCs/>
                          <w:sz w:val="24"/>
                          <w:szCs w:val="24"/>
                        </w:rPr>
                        <w:t xml:space="preserve">Developing Numeracy with </w:t>
                      </w:r>
                      <w:r>
                        <w:rPr>
                          <w:rFonts w:cstheme="minorHAnsi"/>
                          <w:b/>
                          <w:bCs/>
                          <w:sz w:val="24"/>
                          <w:szCs w:val="24"/>
                        </w:rPr>
                        <w:t>Y</w:t>
                      </w:r>
                      <w:r w:rsidRPr="00806AEF">
                        <w:rPr>
                          <w:rFonts w:cstheme="minorHAnsi"/>
                          <w:b/>
                          <w:bCs/>
                          <w:sz w:val="24"/>
                          <w:szCs w:val="24"/>
                        </w:rPr>
                        <w:t xml:space="preserve">oung </w:t>
                      </w:r>
                      <w:r>
                        <w:rPr>
                          <w:rFonts w:cstheme="minorHAnsi"/>
                          <w:b/>
                          <w:bCs/>
                          <w:sz w:val="24"/>
                          <w:szCs w:val="24"/>
                        </w:rPr>
                        <w:t>P</w:t>
                      </w:r>
                      <w:r w:rsidRPr="00806AEF">
                        <w:rPr>
                          <w:rFonts w:cstheme="minorHAnsi"/>
                          <w:b/>
                          <w:bCs/>
                          <w:sz w:val="24"/>
                          <w:szCs w:val="24"/>
                        </w:rPr>
                        <w:t>eople</w:t>
                      </w:r>
                      <w:r>
                        <w:rPr>
                          <w:rFonts w:cstheme="minorHAnsi"/>
                          <w:b/>
                          <w:bCs/>
                          <w:sz w:val="24"/>
                          <w:szCs w:val="24"/>
                        </w:rPr>
                        <w:t xml:space="preserve"> </w:t>
                      </w:r>
                    </w:p>
                    <w:p w14:paraId="0B210EAD" w14:textId="6B3A691D" w:rsidR="00632B77" w:rsidRPr="00C16489" w:rsidRDefault="00632B77" w:rsidP="004D5CAB">
                      <w:pPr>
                        <w:pStyle w:val="ListParagraph"/>
                        <w:numPr>
                          <w:ilvl w:val="0"/>
                          <w:numId w:val="4"/>
                        </w:numPr>
                        <w:spacing w:after="80"/>
                        <w:rPr>
                          <w:rFonts w:cstheme="minorHAnsi"/>
                          <w:spacing w:val="-2"/>
                          <w:sz w:val="24"/>
                          <w:szCs w:val="24"/>
                        </w:rPr>
                      </w:pPr>
                      <w:r w:rsidRPr="00A10504">
                        <w:rPr>
                          <w:rFonts w:cstheme="minorHAnsi"/>
                          <w:b/>
                          <w:bCs/>
                          <w:spacing w:val="-2"/>
                          <w:sz w:val="24"/>
                          <w:szCs w:val="24"/>
                        </w:rPr>
                        <w:t xml:space="preserve">Basic </w:t>
                      </w:r>
                      <w:r w:rsidR="00C200D0">
                        <w:rPr>
                          <w:rFonts w:cstheme="minorHAnsi"/>
                          <w:b/>
                          <w:bCs/>
                          <w:spacing w:val="-2"/>
                          <w:sz w:val="24"/>
                          <w:szCs w:val="24"/>
                        </w:rPr>
                        <w:t>I</w:t>
                      </w:r>
                      <w:r w:rsidRPr="00A10504">
                        <w:rPr>
                          <w:rFonts w:cstheme="minorHAnsi"/>
                          <w:b/>
                          <w:bCs/>
                          <w:spacing w:val="-2"/>
                          <w:sz w:val="24"/>
                          <w:szCs w:val="24"/>
                        </w:rPr>
                        <w:t>ntroduction to Safeguarding</w:t>
                      </w:r>
                      <w:r w:rsidRPr="00C16489">
                        <w:rPr>
                          <w:rFonts w:cstheme="minorHAnsi"/>
                          <w:spacing w:val="-2"/>
                          <w:sz w:val="24"/>
                          <w:szCs w:val="24"/>
                        </w:rPr>
                        <w:t xml:space="preserve"> </w:t>
                      </w:r>
                    </w:p>
                    <w:p w14:paraId="0E3CB38E" w14:textId="7173244B" w:rsidR="00632B77" w:rsidRPr="00632B77" w:rsidRDefault="00632B77" w:rsidP="004D5CAB">
                      <w:pPr>
                        <w:pStyle w:val="ListParagraph"/>
                        <w:numPr>
                          <w:ilvl w:val="0"/>
                          <w:numId w:val="4"/>
                        </w:numPr>
                        <w:spacing w:after="80"/>
                        <w:rPr>
                          <w:rFonts w:cstheme="minorHAnsi"/>
                          <w:spacing w:val="-2"/>
                          <w:sz w:val="24"/>
                          <w:szCs w:val="24"/>
                        </w:rPr>
                      </w:pPr>
                      <w:r w:rsidRPr="00632B77">
                        <w:rPr>
                          <w:rFonts w:cstheme="minorHAnsi"/>
                          <w:b/>
                          <w:bCs/>
                          <w:spacing w:val="-2"/>
                          <w:sz w:val="24"/>
                          <w:szCs w:val="24"/>
                        </w:rPr>
                        <w:t>Framework for Working with Young People in Governance</w:t>
                      </w:r>
                      <w:r w:rsidRPr="00632B77">
                        <w:rPr>
                          <w:rFonts w:cstheme="minorHAnsi"/>
                          <w:spacing w:val="-2"/>
                          <w:sz w:val="24"/>
                          <w:szCs w:val="24"/>
                        </w:rPr>
                        <w:t xml:space="preserve"> </w:t>
                      </w:r>
                    </w:p>
                    <w:p w14:paraId="49C1049C" w14:textId="2C50F5AC" w:rsidR="00632B77" w:rsidRPr="00632B77" w:rsidRDefault="00632B77" w:rsidP="004D5CAB">
                      <w:pPr>
                        <w:pStyle w:val="ListParagraph"/>
                        <w:numPr>
                          <w:ilvl w:val="0"/>
                          <w:numId w:val="4"/>
                        </w:numPr>
                        <w:spacing w:after="80"/>
                        <w:rPr>
                          <w:rFonts w:cstheme="minorHAnsi"/>
                          <w:spacing w:val="-2"/>
                          <w:sz w:val="24"/>
                          <w:szCs w:val="24"/>
                        </w:rPr>
                      </w:pPr>
                      <w:r w:rsidRPr="00632B77">
                        <w:rPr>
                          <w:rFonts w:cstheme="minorHAnsi"/>
                          <w:b/>
                          <w:bCs/>
                          <w:spacing w:val="-2"/>
                          <w:sz w:val="24"/>
                          <w:szCs w:val="24"/>
                        </w:rPr>
                        <w:t>Speak Out</w:t>
                      </w:r>
                      <w:r w:rsidRPr="00632B77">
                        <w:rPr>
                          <w:rFonts w:cstheme="minorHAnsi"/>
                          <w:spacing w:val="-2"/>
                          <w:sz w:val="24"/>
                          <w:szCs w:val="24"/>
                        </w:rPr>
                        <w:t xml:space="preserve"> </w:t>
                      </w:r>
                    </w:p>
                    <w:p w14:paraId="0CDAAD17" w14:textId="70427E2A" w:rsidR="00632B77" w:rsidRPr="00F21902" w:rsidRDefault="00632B77" w:rsidP="004D5CAB">
                      <w:pPr>
                        <w:pStyle w:val="ListParagraph"/>
                        <w:numPr>
                          <w:ilvl w:val="0"/>
                          <w:numId w:val="4"/>
                        </w:numPr>
                        <w:spacing w:after="80"/>
                        <w:rPr>
                          <w:rFonts w:cstheme="minorHAnsi"/>
                          <w:sz w:val="24"/>
                          <w:szCs w:val="24"/>
                        </w:rPr>
                      </w:pPr>
                      <w:r w:rsidRPr="00652D64">
                        <w:rPr>
                          <w:rFonts w:cstheme="minorHAnsi"/>
                          <w:b/>
                          <w:bCs/>
                          <w:sz w:val="24"/>
                          <w:szCs w:val="24"/>
                        </w:rPr>
                        <w:t xml:space="preserve">Supporting </w:t>
                      </w:r>
                      <w:r>
                        <w:rPr>
                          <w:rFonts w:cstheme="minorHAnsi"/>
                          <w:b/>
                          <w:bCs/>
                          <w:sz w:val="24"/>
                          <w:szCs w:val="24"/>
                        </w:rPr>
                        <w:t>Y</w:t>
                      </w:r>
                      <w:r w:rsidRPr="00652D64">
                        <w:rPr>
                          <w:rFonts w:cstheme="minorHAnsi"/>
                          <w:b/>
                          <w:bCs/>
                          <w:sz w:val="24"/>
                          <w:szCs w:val="24"/>
                        </w:rPr>
                        <w:t xml:space="preserve">oung </w:t>
                      </w:r>
                      <w:r>
                        <w:rPr>
                          <w:rFonts w:cstheme="minorHAnsi"/>
                          <w:b/>
                          <w:bCs/>
                          <w:sz w:val="24"/>
                          <w:szCs w:val="24"/>
                        </w:rPr>
                        <w:t>P</w:t>
                      </w:r>
                      <w:r w:rsidRPr="00652D64">
                        <w:rPr>
                          <w:rFonts w:cstheme="minorHAnsi"/>
                          <w:b/>
                          <w:bCs/>
                          <w:sz w:val="24"/>
                          <w:szCs w:val="24"/>
                        </w:rPr>
                        <w:t xml:space="preserve">eople </w:t>
                      </w:r>
                      <w:r>
                        <w:rPr>
                          <w:rFonts w:cstheme="minorHAnsi"/>
                          <w:b/>
                          <w:bCs/>
                          <w:sz w:val="24"/>
                          <w:szCs w:val="24"/>
                        </w:rPr>
                        <w:t>w</w:t>
                      </w:r>
                      <w:r w:rsidRPr="00652D64">
                        <w:rPr>
                          <w:rFonts w:cstheme="minorHAnsi"/>
                          <w:b/>
                          <w:bCs/>
                          <w:sz w:val="24"/>
                          <w:szCs w:val="24"/>
                        </w:rPr>
                        <w:t xml:space="preserve">ho </w:t>
                      </w:r>
                      <w:r>
                        <w:rPr>
                          <w:rFonts w:cstheme="minorHAnsi"/>
                          <w:b/>
                          <w:bCs/>
                          <w:sz w:val="24"/>
                          <w:szCs w:val="24"/>
                        </w:rPr>
                        <w:t>a</w:t>
                      </w:r>
                      <w:r w:rsidRPr="00652D64">
                        <w:rPr>
                          <w:rFonts w:cstheme="minorHAnsi"/>
                          <w:b/>
                          <w:bCs/>
                          <w:sz w:val="24"/>
                          <w:szCs w:val="24"/>
                        </w:rPr>
                        <w:t xml:space="preserve">re </w:t>
                      </w:r>
                      <w:r>
                        <w:rPr>
                          <w:rFonts w:cstheme="minorHAnsi"/>
                          <w:b/>
                          <w:bCs/>
                          <w:sz w:val="24"/>
                          <w:szCs w:val="24"/>
                        </w:rPr>
                        <w:t>N</w:t>
                      </w:r>
                      <w:r w:rsidRPr="00652D64">
                        <w:rPr>
                          <w:rFonts w:cstheme="minorHAnsi"/>
                          <w:b/>
                          <w:bCs/>
                          <w:sz w:val="24"/>
                          <w:szCs w:val="24"/>
                        </w:rPr>
                        <w:t xml:space="preserve">ot </w:t>
                      </w:r>
                      <w:r>
                        <w:rPr>
                          <w:rFonts w:cstheme="minorHAnsi"/>
                          <w:b/>
                          <w:bCs/>
                          <w:sz w:val="24"/>
                          <w:szCs w:val="24"/>
                        </w:rPr>
                        <w:t>i</w:t>
                      </w:r>
                      <w:r w:rsidRPr="00652D64">
                        <w:rPr>
                          <w:rFonts w:cstheme="minorHAnsi"/>
                          <w:b/>
                          <w:bCs/>
                          <w:sz w:val="24"/>
                          <w:szCs w:val="24"/>
                        </w:rPr>
                        <w:t xml:space="preserve">n </w:t>
                      </w:r>
                      <w:r>
                        <w:rPr>
                          <w:rFonts w:cstheme="minorHAnsi"/>
                          <w:b/>
                          <w:bCs/>
                          <w:sz w:val="24"/>
                          <w:szCs w:val="24"/>
                        </w:rPr>
                        <w:t>E</w:t>
                      </w:r>
                      <w:r w:rsidRPr="00652D64">
                        <w:rPr>
                          <w:rFonts w:cstheme="minorHAnsi"/>
                          <w:b/>
                          <w:bCs/>
                          <w:sz w:val="24"/>
                          <w:szCs w:val="24"/>
                        </w:rPr>
                        <w:t xml:space="preserve">mployment, Education </w:t>
                      </w:r>
                      <w:r>
                        <w:rPr>
                          <w:rFonts w:cstheme="minorHAnsi"/>
                          <w:b/>
                          <w:bCs/>
                          <w:sz w:val="24"/>
                          <w:szCs w:val="24"/>
                        </w:rPr>
                        <w:t>o</w:t>
                      </w:r>
                      <w:r w:rsidRPr="00652D64">
                        <w:rPr>
                          <w:rFonts w:cstheme="minorHAnsi"/>
                          <w:b/>
                          <w:bCs/>
                          <w:sz w:val="24"/>
                          <w:szCs w:val="24"/>
                        </w:rPr>
                        <w:t>r Training</w:t>
                      </w:r>
                      <w:r>
                        <w:rPr>
                          <w:rFonts w:cstheme="minorHAnsi"/>
                          <w:b/>
                          <w:bCs/>
                          <w:sz w:val="24"/>
                          <w:szCs w:val="24"/>
                        </w:rPr>
                        <w:t xml:space="preserve"> </w:t>
                      </w:r>
                    </w:p>
                    <w:p w14:paraId="3C2F0BB8" w14:textId="41EEF30A" w:rsidR="00632B77" w:rsidRDefault="00632B77" w:rsidP="004D5CAB">
                      <w:pPr>
                        <w:pStyle w:val="ListParagraph"/>
                        <w:numPr>
                          <w:ilvl w:val="0"/>
                          <w:numId w:val="4"/>
                        </w:numPr>
                        <w:spacing w:after="80"/>
                        <w:rPr>
                          <w:rFonts w:cstheme="minorHAnsi"/>
                          <w:sz w:val="24"/>
                          <w:szCs w:val="24"/>
                        </w:rPr>
                      </w:pPr>
                      <w:r w:rsidRPr="00F21902">
                        <w:rPr>
                          <w:rFonts w:cstheme="minorHAnsi"/>
                          <w:b/>
                          <w:bCs/>
                          <w:sz w:val="24"/>
                          <w:szCs w:val="24"/>
                        </w:rPr>
                        <w:t>Young People Transition to Independ</w:t>
                      </w:r>
                      <w:r>
                        <w:rPr>
                          <w:rFonts w:cstheme="minorHAnsi"/>
                          <w:b/>
                          <w:bCs/>
                          <w:sz w:val="24"/>
                          <w:szCs w:val="24"/>
                        </w:rPr>
                        <w:t>e</w:t>
                      </w:r>
                      <w:r w:rsidRPr="00F21902">
                        <w:rPr>
                          <w:rFonts w:cstheme="minorHAnsi"/>
                          <w:b/>
                          <w:bCs/>
                          <w:sz w:val="24"/>
                          <w:szCs w:val="24"/>
                        </w:rPr>
                        <w:t>nce</w:t>
                      </w:r>
                      <w:r>
                        <w:rPr>
                          <w:rFonts w:cstheme="minorHAnsi"/>
                          <w:b/>
                          <w:bCs/>
                          <w:sz w:val="24"/>
                          <w:szCs w:val="24"/>
                        </w:rPr>
                        <w:t xml:space="preserve"> </w:t>
                      </w:r>
                    </w:p>
                    <w:p w14:paraId="1BCB4CF1" w14:textId="0BCE50CA" w:rsidR="0088354E" w:rsidRPr="0088354E" w:rsidRDefault="0088354E" w:rsidP="004D5CAB">
                      <w:pPr>
                        <w:pStyle w:val="ListParagraph"/>
                        <w:numPr>
                          <w:ilvl w:val="0"/>
                          <w:numId w:val="4"/>
                        </w:numPr>
                        <w:spacing w:after="80"/>
                        <w:rPr>
                          <w:rFonts w:cstheme="minorHAnsi"/>
                          <w:sz w:val="24"/>
                          <w:szCs w:val="24"/>
                        </w:rPr>
                      </w:pPr>
                      <w:r>
                        <w:rPr>
                          <w:rFonts w:cstheme="minorHAnsi"/>
                          <w:b/>
                          <w:bCs/>
                          <w:sz w:val="24"/>
                          <w:szCs w:val="24"/>
                        </w:rPr>
                        <w:t>Introduction to Risk Assessment</w:t>
                      </w:r>
                    </w:p>
                    <w:p w14:paraId="04FDFA7A" w14:textId="608C0862" w:rsidR="0088354E" w:rsidRPr="00CA5852" w:rsidRDefault="0088354E" w:rsidP="004D5CAB">
                      <w:pPr>
                        <w:pStyle w:val="ListParagraph"/>
                        <w:numPr>
                          <w:ilvl w:val="0"/>
                          <w:numId w:val="4"/>
                        </w:numPr>
                        <w:spacing w:after="80"/>
                        <w:rPr>
                          <w:rFonts w:cstheme="minorHAnsi"/>
                          <w:sz w:val="24"/>
                          <w:szCs w:val="24"/>
                        </w:rPr>
                      </w:pPr>
                      <w:r>
                        <w:rPr>
                          <w:rFonts w:cstheme="minorHAnsi"/>
                          <w:b/>
                          <w:bCs/>
                          <w:sz w:val="24"/>
                          <w:szCs w:val="24"/>
                        </w:rPr>
                        <w:t xml:space="preserve">Managing a Budget </w:t>
                      </w:r>
                      <w:r w:rsidR="00CA5852">
                        <w:rPr>
                          <w:rFonts w:cstheme="minorHAnsi"/>
                          <w:b/>
                          <w:bCs/>
                          <w:sz w:val="24"/>
                          <w:szCs w:val="24"/>
                        </w:rPr>
                        <w:t>w</w:t>
                      </w:r>
                      <w:r>
                        <w:rPr>
                          <w:rFonts w:cstheme="minorHAnsi"/>
                          <w:b/>
                          <w:bCs/>
                          <w:sz w:val="24"/>
                          <w:szCs w:val="24"/>
                        </w:rPr>
                        <w:t>ithin a Youth Work Setting</w:t>
                      </w:r>
                    </w:p>
                    <w:p w14:paraId="751E7B8B" w14:textId="0EDE0CC3" w:rsidR="00CA5852" w:rsidRPr="00C16489" w:rsidRDefault="00CA5852" w:rsidP="004D5CAB">
                      <w:pPr>
                        <w:pStyle w:val="ListParagraph"/>
                        <w:numPr>
                          <w:ilvl w:val="0"/>
                          <w:numId w:val="4"/>
                        </w:numPr>
                        <w:spacing w:after="80"/>
                        <w:rPr>
                          <w:rFonts w:cstheme="minorHAnsi"/>
                          <w:sz w:val="24"/>
                          <w:szCs w:val="24"/>
                        </w:rPr>
                      </w:pPr>
                      <w:r>
                        <w:rPr>
                          <w:rFonts w:cstheme="minorHAnsi"/>
                          <w:b/>
                          <w:bCs/>
                          <w:sz w:val="24"/>
                          <w:szCs w:val="24"/>
                        </w:rPr>
                        <w:t xml:space="preserve">Working with Young People – </w:t>
                      </w:r>
                      <w:r w:rsidR="00B41935">
                        <w:rPr>
                          <w:rFonts w:cstheme="minorHAnsi"/>
                          <w:b/>
                          <w:bCs/>
                          <w:sz w:val="24"/>
                          <w:szCs w:val="24"/>
                        </w:rPr>
                        <w:t>M</w:t>
                      </w:r>
                      <w:r>
                        <w:rPr>
                          <w:rFonts w:cstheme="minorHAnsi"/>
                          <w:b/>
                          <w:bCs/>
                          <w:sz w:val="24"/>
                          <w:szCs w:val="24"/>
                        </w:rPr>
                        <w:t xml:space="preserve">edia Literacy and Digital </w:t>
                      </w:r>
                      <w:r w:rsidR="00B41935">
                        <w:rPr>
                          <w:rFonts w:cstheme="minorHAnsi"/>
                          <w:b/>
                          <w:bCs/>
                          <w:sz w:val="24"/>
                          <w:szCs w:val="24"/>
                        </w:rPr>
                        <w:t>Youth Work</w:t>
                      </w:r>
                    </w:p>
                    <w:p w14:paraId="770380B5" w14:textId="5A66AC22" w:rsidR="00632B77" w:rsidRDefault="00B41935" w:rsidP="00E54DA2">
                      <w:pPr>
                        <w:spacing w:after="80"/>
                        <w:rPr>
                          <w:rFonts w:cstheme="minorHAnsi"/>
                          <w:sz w:val="24"/>
                          <w:szCs w:val="24"/>
                        </w:rPr>
                      </w:pPr>
                      <w:r>
                        <w:rPr>
                          <w:rFonts w:cstheme="minorHAnsi"/>
                          <w:sz w:val="24"/>
                          <w:szCs w:val="24"/>
                        </w:rPr>
                        <w:t xml:space="preserve">Simple to access by </w:t>
                      </w:r>
                      <w:r w:rsidR="00CE4ADE">
                        <w:rPr>
                          <w:rFonts w:cstheme="minorHAnsi"/>
                          <w:sz w:val="24"/>
                          <w:szCs w:val="24"/>
                        </w:rPr>
                        <w:t xml:space="preserve">adding basic details and enrolling, </w:t>
                      </w:r>
                      <w:r w:rsidR="00632B77" w:rsidRPr="00E54DA2">
                        <w:rPr>
                          <w:rFonts w:cstheme="minorHAnsi"/>
                          <w:sz w:val="24"/>
                          <w:szCs w:val="24"/>
                        </w:rPr>
                        <w:t>you</w:t>
                      </w:r>
                      <w:r w:rsidR="008B636A">
                        <w:rPr>
                          <w:rFonts w:cstheme="minorHAnsi"/>
                          <w:sz w:val="24"/>
                          <w:szCs w:val="24"/>
                        </w:rPr>
                        <w:t xml:space="preserve"> then </w:t>
                      </w:r>
                      <w:r w:rsidR="00632B77" w:rsidRPr="00E54DA2">
                        <w:rPr>
                          <w:rFonts w:cstheme="minorHAnsi"/>
                          <w:sz w:val="24"/>
                          <w:szCs w:val="24"/>
                        </w:rPr>
                        <w:t>receive an email with instructions on accessing your account on the NYA Academy Online Learning Platform where you will find any courses you’ve signed up for under ‘My Learning’.</w:t>
                      </w:r>
                    </w:p>
                    <w:p w14:paraId="44A325EC" w14:textId="429591B2" w:rsidR="008840FE" w:rsidRPr="00E54DA2" w:rsidRDefault="000943D0" w:rsidP="00270667">
                      <w:pPr>
                        <w:spacing w:after="80"/>
                        <w:jc w:val="center"/>
                        <w:rPr>
                          <w:rFonts w:cstheme="minorHAnsi"/>
                          <w:b/>
                          <w:bCs/>
                          <w:color w:val="0000FF"/>
                          <w:sz w:val="24"/>
                          <w:szCs w:val="24"/>
                        </w:rPr>
                      </w:pPr>
                      <w:hyperlink r:id="rId30" w:history="1">
                        <w:r w:rsidR="00270667" w:rsidRPr="00270667">
                          <w:rPr>
                            <w:rStyle w:val="Hyperlink"/>
                            <w:rFonts w:cstheme="minorHAnsi"/>
                            <w:b/>
                            <w:bCs/>
                            <w:color w:val="0000FF"/>
                            <w:sz w:val="24"/>
                            <w:szCs w:val="24"/>
                          </w:rPr>
                          <w:t>Find out more and enrol</w:t>
                        </w:r>
                      </w:hyperlink>
                    </w:p>
                  </w:txbxContent>
                </v:textbox>
                <w10:wrap type="square"/>
              </v:shape>
            </w:pict>
          </mc:Fallback>
        </mc:AlternateContent>
      </w:r>
    </w:p>
    <w:p w14:paraId="1A5F7A61" w14:textId="5A802713" w:rsidR="002859C5" w:rsidRPr="002859C5" w:rsidRDefault="005F1952" w:rsidP="002859C5">
      <w:r>
        <w:rPr>
          <w:noProof/>
        </w:rPr>
        <mc:AlternateContent>
          <mc:Choice Requires="wps">
            <w:drawing>
              <wp:anchor distT="0" distB="0" distL="114300" distR="114300" simplePos="0" relativeHeight="251703296" behindDoc="0" locked="0" layoutInCell="1" allowOverlap="1" wp14:anchorId="0167DE32" wp14:editId="0FAC55FF">
                <wp:simplePos x="0" y="0"/>
                <wp:positionH relativeFrom="column">
                  <wp:posOffset>-2540</wp:posOffset>
                </wp:positionH>
                <wp:positionV relativeFrom="paragraph">
                  <wp:posOffset>247015</wp:posOffset>
                </wp:positionV>
                <wp:extent cx="6585585" cy="4439920"/>
                <wp:effectExtent l="19050" t="19050" r="24765" b="17780"/>
                <wp:wrapSquare wrapText="bothSides"/>
                <wp:docPr id="17" name="Text Box 17"/>
                <wp:cNvGraphicFramePr/>
                <a:graphic xmlns:a="http://schemas.openxmlformats.org/drawingml/2006/main">
                  <a:graphicData uri="http://schemas.microsoft.com/office/word/2010/wordprocessingShape">
                    <wps:wsp>
                      <wps:cNvSpPr txBox="1"/>
                      <wps:spPr>
                        <a:xfrm>
                          <a:off x="0" y="0"/>
                          <a:ext cx="6585585" cy="4439920"/>
                        </a:xfrm>
                        <a:prstGeom prst="rect">
                          <a:avLst/>
                        </a:prstGeom>
                        <a:noFill/>
                        <a:ln w="38100">
                          <a:solidFill>
                            <a:srgbClr val="00F4EE"/>
                          </a:solidFill>
                        </a:ln>
                      </wps:spPr>
                      <wps:txbx>
                        <w:txbxContent>
                          <w:p w14:paraId="1BC00DC2" w14:textId="77777777" w:rsidR="005F1952" w:rsidRPr="00772192" w:rsidRDefault="005F1952" w:rsidP="005F1952">
                            <w:pPr>
                              <w:jc w:val="center"/>
                              <w:rPr>
                                <w:rFonts w:asciiTheme="majorHAnsi" w:hAnsiTheme="majorHAnsi" w:cstheme="majorHAnsi"/>
                                <w:b/>
                                <w:bCs/>
                                <w:sz w:val="2"/>
                                <w:szCs w:val="2"/>
                              </w:rPr>
                            </w:pPr>
                          </w:p>
                          <w:p w14:paraId="31DC99C7" w14:textId="77777777" w:rsidR="005F1952" w:rsidRPr="00A34CFB" w:rsidRDefault="005F1952" w:rsidP="005F1952">
                            <w:pPr>
                              <w:jc w:val="center"/>
                              <w:rPr>
                                <w:rFonts w:asciiTheme="majorHAnsi" w:hAnsiTheme="majorHAnsi" w:cstheme="majorHAnsi"/>
                                <w:b/>
                                <w:bCs/>
                                <w:color w:val="00B050"/>
                                <w:sz w:val="26"/>
                                <w:szCs w:val="26"/>
                              </w:rPr>
                            </w:pPr>
                            <w:bookmarkStart w:id="16" w:name="_Hlk103068474"/>
                            <w:bookmarkStart w:id="17" w:name="NationalVoicesConference"/>
                            <w:bookmarkEnd w:id="17"/>
                            <w:r w:rsidRPr="00A34CFB">
                              <w:rPr>
                                <w:rFonts w:asciiTheme="majorHAnsi" w:hAnsiTheme="majorHAnsi" w:cstheme="majorHAnsi"/>
                                <w:b/>
                                <w:bCs/>
                                <w:color w:val="00B050"/>
                                <w:sz w:val="26"/>
                                <w:szCs w:val="26"/>
                              </w:rPr>
                              <w:t>National Voices’ Conference on Integrated Care Systems – Thursday 23 June 2022, 10 to 4pm</w:t>
                            </w:r>
                          </w:p>
                          <w:bookmarkEnd w:id="16"/>
                          <w:p w14:paraId="588C6972" w14:textId="77777777" w:rsidR="00D52202" w:rsidRDefault="005F1952" w:rsidP="005F1952">
                            <w:pPr>
                              <w:spacing w:after="80"/>
                              <w:rPr>
                                <w:sz w:val="24"/>
                                <w:szCs w:val="24"/>
                              </w:rPr>
                            </w:pPr>
                            <w:r w:rsidRPr="00D52202">
                              <w:rPr>
                                <w:b/>
                                <w:bCs/>
                                <w:sz w:val="24"/>
                                <w:szCs w:val="24"/>
                              </w:rPr>
                              <w:t>National Voices are holding a FREE all-day conference, as we explore the topic of Integrated Care Systems (ICSs), on the eve of ICSs becoming statutory bodies that cover the entirety of England.</w:t>
                            </w:r>
                            <w:r w:rsidRPr="005F1952">
                              <w:rPr>
                                <w:sz w:val="24"/>
                                <w:szCs w:val="24"/>
                              </w:rPr>
                              <w:t xml:space="preserve"> </w:t>
                            </w:r>
                          </w:p>
                          <w:p w14:paraId="7832734E" w14:textId="042D4A6A" w:rsidR="005F1952" w:rsidRPr="005F1952" w:rsidRDefault="005F1952" w:rsidP="005F1952">
                            <w:pPr>
                              <w:spacing w:after="80"/>
                              <w:rPr>
                                <w:sz w:val="24"/>
                                <w:szCs w:val="24"/>
                              </w:rPr>
                            </w:pPr>
                            <w:r w:rsidRPr="005F1952">
                              <w:rPr>
                                <w:sz w:val="24"/>
                                <w:szCs w:val="24"/>
                              </w:rPr>
                              <w:t xml:space="preserve">Now is the right moment to identify the changes we want to see </w:t>
                            </w:r>
                            <w:proofErr w:type="gramStart"/>
                            <w:r w:rsidRPr="005F1952">
                              <w:rPr>
                                <w:sz w:val="24"/>
                                <w:szCs w:val="24"/>
                              </w:rPr>
                              <w:t>as a result of</w:t>
                            </w:r>
                            <w:proofErr w:type="gramEnd"/>
                            <w:r w:rsidRPr="005F1952">
                              <w:rPr>
                                <w:sz w:val="24"/>
                                <w:szCs w:val="24"/>
                              </w:rPr>
                              <w:t xml:space="preserve"> this fundamental shift in the way the health and care system is organised. We want to see better, more equal outcomes for people, especially those not currently well supported by existing models. We also want to see more coordinated and effective care that enables people to live well, with fewer barriers between communities and formal services.</w:t>
                            </w:r>
                          </w:p>
                          <w:p w14:paraId="427E7F08" w14:textId="77777777" w:rsidR="005F1952" w:rsidRPr="005F1952" w:rsidRDefault="005F1952" w:rsidP="005F1952">
                            <w:pPr>
                              <w:spacing w:after="80"/>
                              <w:rPr>
                                <w:sz w:val="24"/>
                                <w:szCs w:val="24"/>
                              </w:rPr>
                            </w:pPr>
                            <w:r w:rsidRPr="005F1952">
                              <w:rPr>
                                <w:sz w:val="24"/>
                                <w:szCs w:val="24"/>
                              </w:rPr>
                              <w:t xml:space="preserve">The day will consist of high profile, topical panel discussions and engaging workshops. During the conference we will have </w:t>
                            </w:r>
                            <w:proofErr w:type="gramStart"/>
                            <w:r w:rsidRPr="005F1952">
                              <w:rPr>
                                <w:sz w:val="24"/>
                                <w:szCs w:val="24"/>
                              </w:rPr>
                              <w:t>a number of</w:t>
                            </w:r>
                            <w:proofErr w:type="gramEnd"/>
                            <w:r w:rsidRPr="005F1952">
                              <w:rPr>
                                <w:sz w:val="24"/>
                                <w:szCs w:val="24"/>
                              </w:rPr>
                              <w:t xml:space="preserve"> expert speakers joining us, including the keynote speaker, Matthew Taylor, Chief Executive of NHS Confederation, and of course National Voices Chief Executive, Charlotte August. A series of workshops will cover crucial topics, including health inequalities, social </w:t>
                            </w:r>
                            <w:proofErr w:type="gramStart"/>
                            <w:r w:rsidRPr="005F1952">
                              <w:rPr>
                                <w:sz w:val="24"/>
                                <w:szCs w:val="24"/>
                              </w:rPr>
                              <w:t>prescribing</w:t>
                            </w:r>
                            <w:proofErr w:type="gramEnd"/>
                            <w:r w:rsidRPr="005F1952">
                              <w:rPr>
                                <w:sz w:val="24"/>
                                <w:szCs w:val="24"/>
                              </w:rPr>
                              <w:t xml:space="preserve"> and others to be confirmed.</w:t>
                            </w:r>
                          </w:p>
                          <w:p w14:paraId="09DC2DF3" w14:textId="77777777" w:rsidR="005F1952" w:rsidRPr="005F1952" w:rsidRDefault="005F1952" w:rsidP="005F1952">
                            <w:pPr>
                              <w:spacing w:after="80"/>
                              <w:rPr>
                                <w:sz w:val="24"/>
                                <w:szCs w:val="24"/>
                              </w:rPr>
                            </w:pPr>
                            <w:r w:rsidRPr="005F1952">
                              <w:rPr>
                                <w:sz w:val="24"/>
                                <w:szCs w:val="24"/>
                              </w:rPr>
                              <w:t>We look forward to welcoming a range of individuals and organisations to this event, which will offer an opportunity for the Voluntary, Community and Social Enterprise sector to have constructive conversations with system leaders; ensuring that people and communities are involved appropriately and that the result of the new ICSs is a positive impact on the way people experience healthcare.</w:t>
                            </w:r>
                          </w:p>
                          <w:p w14:paraId="5EDB8729" w14:textId="77777777" w:rsidR="005F1952" w:rsidRPr="005F1952" w:rsidRDefault="005F1952" w:rsidP="005F1952">
                            <w:pPr>
                              <w:spacing w:after="80"/>
                              <w:rPr>
                                <w:b/>
                                <w:bCs/>
                                <w:sz w:val="24"/>
                                <w:szCs w:val="24"/>
                              </w:rPr>
                            </w:pPr>
                            <w:r w:rsidRPr="005F1952">
                              <w:rPr>
                                <w:sz w:val="24"/>
                                <w:szCs w:val="24"/>
                              </w:rPr>
                              <w:t>Save the date. </w:t>
                            </w:r>
                            <w:r w:rsidRPr="005F1952">
                              <w:rPr>
                                <w:b/>
                                <w:bCs/>
                                <w:sz w:val="24"/>
                                <w:szCs w:val="24"/>
                              </w:rPr>
                              <w:t xml:space="preserve">Agenda to follow soon. </w:t>
                            </w:r>
                          </w:p>
                          <w:p w14:paraId="26DD1F77" w14:textId="77777777" w:rsidR="005F1952" w:rsidRPr="005F1952" w:rsidRDefault="005F1952" w:rsidP="005F1952">
                            <w:pPr>
                              <w:spacing w:after="80"/>
                              <w:rPr>
                                <w:sz w:val="24"/>
                                <w:szCs w:val="24"/>
                              </w:rPr>
                            </w:pPr>
                            <w:r w:rsidRPr="005F1952">
                              <w:rPr>
                                <w:sz w:val="24"/>
                                <w:szCs w:val="24"/>
                              </w:rPr>
                              <w:t xml:space="preserve">Please contact </w:t>
                            </w:r>
                            <w:hyperlink r:id="rId31" w:history="1">
                              <w:r w:rsidRPr="005F1952">
                                <w:rPr>
                                  <w:rStyle w:val="Hyperlink"/>
                                  <w:sz w:val="24"/>
                                  <w:szCs w:val="24"/>
                                </w:rPr>
                                <w:t>events@nationalvoices.org.uk</w:t>
                              </w:r>
                            </w:hyperlink>
                            <w:r w:rsidRPr="005F1952">
                              <w:rPr>
                                <w:sz w:val="24"/>
                                <w:szCs w:val="24"/>
                              </w:rPr>
                              <w:t xml:space="preserve"> with any questions.</w:t>
                            </w:r>
                            <w:r w:rsidRPr="005F1952">
                              <w:rPr>
                                <w:b/>
                                <w:bCs/>
                                <w:color w:val="0000FF"/>
                                <w:sz w:val="24"/>
                                <w:szCs w:val="24"/>
                              </w:rPr>
                              <w:t xml:space="preserve"> </w:t>
                            </w:r>
                          </w:p>
                          <w:p w14:paraId="0C0CDD78" w14:textId="77777777" w:rsidR="005F1952" w:rsidRPr="005F1952" w:rsidRDefault="000943D0" w:rsidP="005F1952">
                            <w:pPr>
                              <w:spacing w:after="80"/>
                              <w:jc w:val="center"/>
                              <w:rPr>
                                <w:b/>
                                <w:bCs/>
                                <w:color w:val="0000FF"/>
                                <w:sz w:val="24"/>
                                <w:szCs w:val="24"/>
                              </w:rPr>
                            </w:pPr>
                            <w:hyperlink r:id="rId32" w:history="1">
                              <w:r w:rsidR="005F1952" w:rsidRPr="005F1952">
                                <w:rPr>
                                  <w:rStyle w:val="Hyperlink"/>
                                  <w:b/>
                                  <w:bCs/>
                                  <w:color w:val="0000FF"/>
                                  <w:sz w:val="24"/>
                                  <w:szCs w:val="24"/>
                                </w:rPr>
                                <w:t>Register here</w:t>
                              </w:r>
                            </w:hyperlink>
                          </w:p>
                          <w:p w14:paraId="6498F1C6" w14:textId="77777777" w:rsidR="005F1952" w:rsidRPr="006C2760" w:rsidRDefault="005F1952" w:rsidP="005F19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7DE32" id="Text Box 17" o:spid="_x0000_s1033" type="#_x0000_t202" style="position:absolute;margin-left:-.2pt;margin-top:19.45pt;width:518.55pt;height:349.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" filled="f" strokecolor="#00f4ee" strokeweight="3pt">
                <v:textbox>
                  <w:txbxContent>
                    <w:p w14:paraId="1BC00DC2" w14:textId="77777777" w:rsidR="005F1952" w:rsidRPr="00772192" w:rsidRDefault="005F1952" w:rsidP="005F1952">
                      <w:pPr>
                        <w:jc w:val="center"/>
                        <w:rPr>
                          <w:rFonts w:asciiTheme="majorHAnsi" w:hAnsiTheme="majorHAnsi" w:cstheme="majorHAnsi"/>
                          <w:b/>
                          <w:bCs/>
                          <w:sz w:val="2"/>
                          <w:szCs w:val="2"/>
                        </w:rPr>
                      </w:pPr>
                    </w:p>
                    <w:p w14:paraId="31DC99C7" w14:textId="77777777" w:rsidR="005F1952" w:rsidRPr="00A34CFB" w:rsidRDefault="005F1952" w:rsidP="005F1952">
                      <w:pPr>
                        <w:jc w:val="center"/>
                        <w:rPr>
                          <w:rFonts w:asciiTheme="majorHAnsi" w:hAnsiTheme="majorHAnsi" w:cstheme="majorHAnsi"/>
                          <w:b/>
                          <w:bCs/>
                          <w:color w:val="00B050"/>
                          <w:sz w:val="26"/>
                          <w:szCs w:val="26"/>
                        </w:rPr>
                      </w:pPr>
                      <w:bookmarkStart w:id="18" w:name="_Hlk103068474"/>
                      <w:bookmarkStart w:id="19" w:name="NationalVoicesConference"/>
                      <w:bookmarkEnd w:id="19"/>
                      <w:r w:rsidRPr="00A34CFB">
                        <w:rPr>
                          <w:rFonts w:asciiTheme="majorHAnsi" w:hAnsiTheme="majorHAnsi" w:cstheme="majorHAnsi"/>
                          <w:b/>
                          <w:bCs/>
                          <w:color w:val="00B050"/>
                          <w:sz w:val="26"/>
                          <w:szCs w:val="26"/>
                        </w:rPr>
                        <w:t>National Voices’ Conference on Integrated Care Systems – Thursday 23 June 2022, 10 to 4pm</w:t>
                      </w:r>
                    </w:p>
                    <w:bookmarkEnd w:id="18"/>
                    <w:p w14:paraId="588C6972" w14:textId="77777777" w:rsidR="00D52202" w:rsidRDefault="005F1952" w:rsidP="005F1952">
                      <w:pPr>
                        <w:spacing w:after="80"/>
                        <w:rPr>
                          <w:sz w:val="24"/>
                          <w:szCs w:val="24"/>
                        </w:rPr>
                      </w:pPr>
                      <w:r w:rsidRPr="00D52202">
                        <w:rPr>
                          <w:b/>
                          <w:bCs/>
                          <w:sz w:val="24"/>
                          <w:szCs w:val="24"/>
                        </w:rPr>
                        <w:t>National Voices are holding a FREE all-day conference, as we explore the topic of Integrated Care Systems (ICSs), on the eve of ICSs becoming statutory bodies that cover the entirety of England.</w:t>
                      </w:r>
                      <w:r w:rsidRPr="005F1952">
                        <w:rPr>
                          <w:sz w:val="24"/>
                          <w:szCs w:val="24"/>
                        </w:rPr>
                        <w:t xml:space="preserve"> </w:t>
                      </w:r>
                    </w:p>
                    <w:p w14:paraId="7832734E" w14:textId="042D4A6A" w:rsidR="005F1952" w:rsidRPr="005F1952" w:rsidRDefault="005F1952" w:rsidP="005F1952">
                      <w:pPr>
                        <w:spacing w:after="80"/>
                        <w:rPr>
                          <w:sz w:val="24"/>
                          <w:szCs w:val="24"/>
                        </w:rPr>
                      </w:pPr>
                      <w:r w:rsidRPr="005F1952">
                        <w:rPr>
                          <w:sz w:val="24"/>
                          <w:szCs w:val="24"/>
                        </w:rPr>
                        <w:t xml:space="preserve">Now is the right moment to identify the changes we want to see </w:t>
                      </w:r>
                      <w:proofErr w:type="gramStart"/>
                      <w:r w:rsidRPr="005F1952">
                        <w:rPr>
                          <w:sz w:val="24"/>
                          <w:szCs w:val="24"/>
                        </w:rPr>
                        <w:t>as a result of</w:t>
                      </w:r>
                      <w:proofErr w:type="gramEnd"/>
                      <w:r w:rsidRPr="005F1952">
                        <w:rPr>
                          <w:sz w:val="24"/>
                          <w:szCs w:val="24"/>
                        </w:rPr>
                        <w:t xml:space="preserve"> this fundamental shift in the way the health and care system is organised. We want to see better, more equal outcomes for people, especially those not currently well supported by existing models. We also want to see more coordinated and effective care that enables people to live well, with fewer barriers between communities and formal services.</w:t>
                      </w:r>
                    </w:p>
                    <w:p w14:paraId="427E7F08" w14:textId="77777777" w:rsidR="005F1952" w:rsidRPr="005F1952" w:rsidRDefault="005F1952" w:rsidP="005F1952">
                      <w:pPr>
                        <w:spacing w:after="80"/>
                        <w:rPr>
                          <w:sz w:val="24"/>
                          <w:szCs w:val="24"/>
                        </w:rPr>
                      </w:pPr>
                      <w:r w:rsidRPr="005F1952">
                        <w:rPr>
                          <w:sz w:val="24"/>
                          <w:szCs w:val="24"/>
                        </w:rPr>
                        <w:t xml:space="preserve">The day will consist of high profile, topical panel discussions and engaging workshops. During the conference we will have </w:t>
                      </w:r>
                      <w:proofErr w:type="gramStart"/>
                      <w:r w:rsidRPr="005F1952">
                        <w:rPr>
                          <w:sz w:val="24"/>
                          <w:szCs w:val="24"/>
                        </w:rPr>
                        <w:t>a number of</w:t>
                      </w:r>
                      <w:proofErr w:type="gramEnd"/>
                      <w:r w:rsidRPr="005F1952">
                        <w:rPr>
                          <w:sz w:val="24"/>
                          <w:szCs w:val="24"/>
                        </w:rPr>
                        <w:t xml:space="preserve"> expert speakers joining us, including the keynote speaker, Matthew Taylor, Chief Executive of NHS Confederation, and of course National Voices Chief Executive, Charlotte August. A series of workshops will cover crucial topics, including health inequalities, social </w:t>
                      </w:r>
                      <w:proofErr w:type="gramStart"/>
                      <w:r w:rsidRPr="005F1952">
                        <w:rPr>
                          <w:sz w:val="24"/>
                          <w:szCs w:val="24"/>
                        </w:rPr>
                        <w:t>prescribing</w:t>
                      </w:r>
                      <w:proofErr w:type="gramEnd"/>
                      <w:r w:rsidRPr="005F1952">
                        <w:rPr>
                          <w:sz w:val="24"/>
                          <w:szCs w:val="24"/>
                        </w:rPr>
                        <w:t xml:space="preserve"> and others to be confirmed.</w:t>
                      </w:r>
                    </w:p>
                    <w:p w14:paraId="09DC2DF3" w14:textId="77777777" w:rsidR="005F1952" w:rsidRPr="005F1952" w:rsidRDefault="005F1952" w:rsidP="005F1952">
                      <w:pPr>
                        <w:spacing w:after="80"/>
                        <w:rPr>
                          <w:sz w:val="24"/>
                          <w:szCs w:val="24"/>
                        </w:rPr>
                      </w:pPr>
                      <w:r w:rsidRPr="005F1952">
                        <w:rPr>
                          <w:sz w:val="24"/>
                          <w:szCs w:val="24"/>
                        </w:rPr>
                        <w:t>We look forward to welcoming a range of individuals and organisations to this event, which will offer an opportunity for the Voluntary, Community and Social Enterprise sector to have constructive conversations with system leaders; ensuring that people and communities are involved appropriately and that the result of the new ICSs is a positive impact on the way people experience healthcare.</w:t>
                      </w:r>
                    </w:p>
                    <w:p w14:paraId="5EDB8729" w14:textId="77777777" w:rsidR="005F1952" w:rsidRPr="005F1952" w:rsidRDefault="005F1952" w:rsidP="005F1952">
                      <w:pPr>
                        <w:spacing w:after="80"/>
                        <w:rPr>
                          <w:b/>
                          <w:bCs/>
                          <w:sz w:val="24"/>
                          <w:szCs w:val="24"/>
                        </w:rPr>
                      </w:pPr>
                      <w:r w:rsidRPr="005F1952">
                        <w:rPr>
                          <w:sz w:val="24"/>
                          <w:szCs w:val="24"/>
                        </w:rPr>
                        <w:t>Save the date. </w:t>
                      </w:r>
                      <w:r w:rsidRPr="005F1952">
                        <w:rPr>
                          <w:b/>
                          <w:bCs/>
                          <w:sz w:val="24"/>
                          <w:szCs w:val="24"/>
                        </w:rPr>
                        <w:t xml:space="preserve">Agenda to follow soon. </w:t>
                      </w:r>
                    </w:p>
                    <w:p w14:paraId="26DD1F77" w14:textId="77777777" w:rsidR="005F1952" w:rsidRPr="005F1952" w:rsidRDefault="005F1952" w:rsidP="005F1952">
                      <w:pPr>
                        <w:spacing w:after="80"/>
                        <w:rPr>
                          <w:sz w:val="24"/>
                          <w:szCs w:val="24"/>
                        </w:rPr>
                      </w:pPr>
                      <w:r w:rsidRPr="005F1952">
                        <w:rPr>
                          <w:sz w:val="24"/>
                          <w:szCs w:val="24"/>
                        </w:rPr>
                        <w:t xml:space="preserve">Please contact </w:t>
                      </w:r>
                      <w:hyperlink r:id="rId33" w:history="1">
                        <w:r w:rsidRPr="005F1952">
                          <w:rPr>
                            <w:rStyle w:val="Hyperlink"/>
                            <w:sz w:val="24"/>
                            <w:szCs w:val="24"/>
                          </w:rPr>
                          <w:t>events@nationalvoices.org.uk</w:t>
                        </w:r>
                      </w:hyperlink>
                      <w:r w:rsidRPr="005F1952">
                        <w:rPr>
                          <w:sz w:val="24"/>
                          <w:szCs w:val="24"/>
                        </w:rPr>
                        <w:t xml:space="preserve"> with any questions.</w:t>
                      </w:r>
                      <w:r w:rsidRPr="005F1952">
                        <w:rPr>
                          <w:b/>
                          <w:bCs/>
                          <w:color w:val="0000FF"/>
                          <w:sz w:val="24"/>
                          <w:szCs w:val="24"/>
                        </w:rPr>
                        <w:t xml:space="preserve"> </w:t>
                      </w:r>
                    </w:p>
                    <w:p w14:paraId="0C0CDD78" w14:textId="77777777" w:rsidR="005F1952" w:rsidRPr="005F1952" w:rsidRDefault="000943D0" w:rsidP="005F1952">
                      <w:pPr>
                        <w:spacing w:after="80"/>
                        <w:jc w:val="center"/>
                        <w:rPr>
                          <w:b/>
                          <w:bCs/>
                          <w:color w:val="0000FF"/>
                          <w:sz w:val="24"/>
                          <w:szCs w:val="24"/>
                        </w:rPr>
                      </w:pPr>
                      <w:hyperlink r:id="rId34" w:history="1">
                        <w:r w:rsidR="005F1952" w:rsidRPr="005F1952">
                          <w:rPr>
                            <w:rStyle w:val="Hyperlink"/>
                            <w:b/>
                            <w:bCs/>
                            <w:color w:val="0000FF"/>
                            <w:sz w:val="24"/>
                            <w:szCs w:val="24"/>
                          </w:rPr>
                          <w:t>Register here</w:t>
                        </w:r>
                      </w:hyperlink>
                    </w:p>
                    <w:p w14:paraId="6498F1C6" w14:textId="77777777" w:rsidR="005F1952" w:rsidRPr="006C2760" w:rsidRDefault="005F1952" w:rsidP="005F1952"/>
                  </w:txbxContent>
                </v:textbox>
                <w10:wrap type="square"/>
              </v:shape>
            </w:pict>
          </mc:Fallback>
        </mc:AlternateContent>
      </w:r>
    </w:p>
    <w:p w14:paraId="7DDABA89" w14:textId="77777777" w:rsidR="00D52202" w:rsidRDefault="00D52202" w:rsidP="00DF78E1">
      <w:pPr>
        <w:spacing w:after="80"/>
        <w:rPr>
          <w:rFonts w:asciiTheme="majorHAnsi" w:hAnsiTheme="majorHAnsi" w:cstheme="majorHAnsi"/>
          <w:b/>
          <w:bCs/>
          <w:color w:val="0070C0"/>
          <w:sz w:val="26"/>
          <w:szCs w:val="26"/>
        </w:rPr>
      </w:pPr>
    </w:p>
    <w:p w14:paraId="719F98AD" w14:textId="616BC112" w:rsidR="00DF78E1" w:rsidRPr="00D27101" w:rsidRDefault="009542E5" w:rsidP="00DF78E1">
      <w:pPr>
        <w:spacing w:after="80"/>
        <w:rPr>
          <w:rFonts w:asciiTheme="majorHAnsi" w:hAnsiTheme="majorHAnsi" w:cstheme="majorHAnsi"/>
          <w:b/>
          <w:bCs/>
          <w:color w:val="0070C0"/>
          <w:sz w:val="26"/>
          <w:szCs w:val="26"/>
        </w:rPr>
      </w:pPr>
      <w:bookmarkStart w:id="20" w:name="ThomasWall"/>
      <w:bookmarkEnd w:id="20"/>
      <w:r w:rsidRPr="009542E5">
        <w:rPr>
          <w:rFonts w:asciiTheme="majorHAnsi" w:hAnsiTheme="majorHAnsi" w:cstheme="majorHAnsi"/>
          <w:b/>
          <w:bCs/>
          <w:color w:val="0070C0"/>
          <w:sz w:val="26"/>
          <w:szCs w:val="26"/>
        </w:rPr>
        <w:lastRenderedPageBreak/>
        <w:t>Thomas Wall Trust</w:t>
      </w:r>
      <w:r w:rsidR="00DF78E1" w:rsidRPr="00D27101">
        <w:rPr>
          <w:rFonts w:asciiTheme="majorHAnsi" w:hAnsiTheme="majorHAnsi" w:cstheme="majorHAnsi"/>
          <w:b/>
          <w:bCs/>
          <w:color w:val="0070C0"/>
          <w:sz w:val="26"/>
          <w:szCs w:val="26"/>
        </w:rPr>
        <w:t xml:space="preserve"> – Grants for Registered Charities</w:t>
      </w:r>
    </w:p>
    <w:p w14:paraId="62B692C9" w14:textId="0E11A3BF" w:rsidR="009542E5" w:rsidRPr="009542E5" w:rsidRDefault="009542E5" w:rsidP="009542E5">
      <w:pPr>
        <w:spacing w:after="80"/>
        <w:rPr>
          <w:b/>
          <w:bCs/>
          <w:sz w:val="24"/>
          <w:szCs w:val="24"/>
        </w:rPr>
      </w:pPr>
      <w:r w:rsidRPr="009542E5">
        <w:rPr>
          <w:b/>
          <w:bCs/>
          <w:sz w:val="24"/>
          <w:szCs w:val="24"/>
        </w:rPr>
        <w:t>Grants are available for UK registered charities for specific projects or core activities that equip disadvantaged people aged 18 and over with the necessary communication skills for employment.</w:t>
      </w:r>
    </w:p>
    <w:p w14:paraId="7F1524DC" w14:textId="0953ADFC" w:rsidR="009542E5" w:rsidRPr="009542E5" w:rsidRDefault="009542E5" w:rsidP="009542E5">
      <w:pPr>
        <w:spacing w:after="80"/>
        <w:rPr>
          <w:sz w:val="24"/>
          <w:szCs w:val="24"/>
        </w:rPr>
      </w:pPr>
      <w:r w:rsidRPr="009542E5">
        <w:rPr>
          <w:sz w:val="24"/>
          <w:szCs w:val="24"/>
        </w:rPr>
        <w:t>Thomas Wall II created his Trust in 1920 for the “encouragement and assistance of educational work and social service”. Today, the Trust continues to assist in these areas by providing grants to individuals and organisations.</w:t>
      </w:r>
      <w:r w:rsidR="00C23A6E">
        <w:rPr>
          <w:sz w:val="24"/>
          <w:szCs w:val="24"/>
        </w:rPr>
        <w:t xml:space="preserve">  </w:t>
      </w:r>
      <w:r w:rsidRPr="009542E5">
        <w:rPr>
          <w:sz w:val="24"/>
          <w:szCs w:val="24"/>
        </w:rPr>
        <w:t>The Trust views communication skills as critical capabilities for people who want to improve their employment prospects, self-confidence, resilience, and life chances.</w:t>
      </w:r>
    </w:p>
    <w:p w14:paraId="0C99BB30" w14:textId="30992D43" w:rsidR="009542E5" w:rsidRPr="009542E5" w:rsidRDefault="009542E5" w:rsidP="009542E5">
      <w:pPr>
        <w:spacing w:after="80"/>
        <w:rPr>
          <w:sz w:val="24"/>
          <w:szCs w:val="24"/>
        </w:rPr>
      </w:pPr>
      <w:r w:rsidRPr="009542E5">
        <w:rPr>
          <w:sz w:val="24"/>
          <w:szCs w:val="24"/>
        </w:rPr>
        <w:t>The funding is for registered charities that are working to develop communication skills for people from disadvantaged groups who want to improve their employment prospects.</w:t>
      </w:r>
      <w:r w:rsidR="00C23A6E">
        <w:rPr>
          <w:sz w:val="24"/>
          <w:szCs w:val="24"/>
        </w:rPr>
        <w:t xml:space="preserve">  </w:t>
      </w:r>
      <w:r w:rsidRPr="009542E5">
        <w:rPr>
          <w:sz w:val="24"/>
          <w:szCs w:val="24"/>
        </w:rPr>
        <w:t xml:space="preserve">As an inclusive charity, the Trust welcomes proposals which target people experiencing multiple deprivation or other groups demonstrably facing major hurdles to employment, such as women, people with physical, mental, or learning disabilities, </w:t>
      </w:r>
      <w:proofErr w:type="gramStart"/>
      <w:r w:rsidRPr="009542E5">
        <w:rPr>
          <w:sz w:val="24"/>
          <w:szCs w:val="24"/>
        </w:rPr>
        <w:t>refugees</w:t>
      </w:r>
      <w:proofErr w:type="gramEnd"/>
      <w:r w:rsidRPr="009542E5">
        <w:rPr>
          <w:sz w:val="24"/>
          <w:szCs w:val="24"/>
        </w:rPr>
        <w:t xml:space="preserve"> and asylum seekers.</w:t>
      </w:r>
    </w:p>
    <w:p w14:paraId="2F339DDD" w14:textId="5BAD112C" w:rsidR="009542E5" w:rsidRPr="009542E5" w:rsidRDefault="009542E5" w:rsidP="009542E5">
      <w:pPr>
        <w:spacing w:after="80"/>
        <w:rPr>
          <w:sz w:val="24"/>
          <w:szCs w:val="24"/>
        </w:rPr>
      </w:pPr>
      <w:r w:rsidRPr="009542E5">
        <w:rPr>
          <w:sz w:val="24"/>
          <w:szCs w:val="24"/>
        </w:rPr>
        <w:t>Grants of up to £5,000 are available.</w:t>
      </w:r>
      <w:r w:rsidR="00C23A6E">
        <w:rPr>
          <w:sz w:val="24"/>
          <w:szCs w:val="24"/>
        </w:rPr>
        <w:t xml:space="preserve">  </w:t>
      </w:r>
      <w:r w:rsidRPr="009542E5">
        <w:rPr>
          <w:sz w:val="24"/>
          <w:szCs w:val="24"/>
        </w:rPr>
        <w:t>The Trust will support annual repeat funding for up to three years – subject to satisfactory annual reviews of progress and impact.</w:t>
      </w:r>
    </w:p>
    <w:p w14:paraId="0341A08A" w14:textId="0D5BB4AC" w:rsidR="009542E5" w:rsidRPr="009542E5" w:rsidRDefault="009542E5" w:rsidP="00C23A6E">
      <w:pPr>
        <w:spacing w:after="0"/>
        <w:rPr>
          <w:b/>
          <w:bCs/>
          <w:sz w:val="24"/>
          <w:szCs w:val="24"/>
        </w:rPr>
      </w:pPr>
      <w:r w:rsidRPr="009542E5">
        <w:rPr>
          <w:b/>
          <w:bCs/>
          <w:sz w:val="24"/>
          <w:szCs w:val="24"/>
        </w:rPr>
        <w:t>Who Can Apply</w:t>
      </w:r>
      <w:r w:rsidR="00C23A6E">
        <w:rPr>
          <w:b/>
          <w:bCs/>
          <w:sz w:val="24"/>
          <w:szCs w:val="24"/>
        </w:rPr>
        <w:t>?</w:t>
      </w:r>
    </w:p>
    <w:p w14:paraId="07B86F54" w14:textId="77777777" w:rsidR="009542E5" w:rsidRPr="009542E5" w:rsidRDefault="009542E5" w:rsidP="00C23A6E">
      <w:pPr>
        <w:spacing w:after="0"/>
        <w:rPr>
          <w:sz w:val="24"/>
          <w:szCs w:val="24"/>
        </w:rPr>
      </w:pPr>
      <w:r w:rsidRPr="009542E5">
        <w:rPr>
          <w:sz w:val="24"/>
          <w:szCs w:val="24"/>
        </w:rPr>
        <w:t>To be eligible, applicants must:</w:t>
      </w:r>
    </w:p>
    <w:p w14:paraId="4993AEE7" w14:textId="77777777" w:rsidR="009542E5" w:rsidRPr="009542E5" w:rsidRDefault="009542E5" w:rsidP="004D5CAB">
      <w:pPr>
        <w:numPr>
          <w:ilvl w:val="0"/>
          <w:numId w:val="15"/>
        </w:numPr>
        <w:spacing w:after="0"/>
        <w:rPr>
          <w:sz w:val="24"/>
          <w:szCs w:val="24"/>
        </w:rPr>
      </w:pPr>
      <w:r w:rsidRPr="009542E5">
        <w:rPr>
          <w:sz w:val="24"/>
          <w:szCs w:val="24"/>
        </w:rPr>
        <w:t>Be a UK charity that has been registered with the Charity Commission for at least three years.</w:t>
      </w:r>
    </w:p>
    <w:p w14:paraId="41A9A608" w14:textId="77777777" w:rsidR="009542E5" w:rsidRPr="009542E5" w:rsidRDefault="009542E5" w:rsidP="004D5CAB">
      <w:pPr>
        <w:numPr>
          <w:ilvl w:val="0"/>
          <w:numId w:val="15"/>
        </w:numPr>
        <w:spacing w:after="80"/>
        <w:rPr>
          <w:sz w:val="24"/>
          <w:szCs w:val="24"/>
        </w:rPr>
      </w:pPr>
      <w:r w:rsidRPr="009542E5">
        <w:rPr>
          <w:sz w:val="24"/>
          <w:szCs w:val="24"/>
        </w:rPr>
        <w:t>Have an annual turnover of between £10,000 and £500,000.</w:t>
      </w:r>
    </w:p>
    <w:p w14:paraId="6E3CC8AF" w14:textId="77777777" w:rsidR="009542E5" w:rsidRPr="009542E5" w:rsidRDefault="009542E5" w:rsidP="00C23A6E">
      <w:pPr>
        <w:spacing w:after="0"/>
        <w:rPr>
          <w:b/>
          <w:bCs/>
          <w:sz w:val="24"/>
          <w:szCs w:val="24"/>
        </w:rPr>
      </w:pPr>
      <w:r w:rsidRPr="009542E5">
        <w:rPr>
          <w:b/>
          <w:bCs/>
          <w:sz w:val="24"/>
          <w:szCs w:val="24"/>
        </w:rPr>
        <w:t>Eligible Expenditure</w:t>
      </w:r>
    </w:p>
    <w:p w14:paraId="2CEBD33E" w14:textId="77777777" w:rsidR="009542E5" w:rsidRPr="009542E5" w:rsidRDefault="009542E5" w:rsidP="009542E5">
      <w:pPr>
        <w:spacing w:after="80"/>
        <w:rPr>
          <w:sz w:val="24"/>
          <w:szCs w:val="24"/>
        </w:rPr>
      </w:pPr>
      <w:r w:rsidRPr="009542E5">
        <w:rPr>
          <w:sz w:val="24"/>
          <w:szCs w:val="24"/>
        </w:rPr>
        <w:t>The funding will support a project or running costs for a charity that equips disadvantaged people (aged 18 and over) with the communication skills ready for employment.</w:t>
      </w:r>
    </w:p>
    <w:p w14:paraId="6E13BA20" w14:textId="77777777" w:rsidR="009542E5" w:rsidRPr="009542E5" w:rsidRDefault="009542E5" w:rsidP="00C23A6E">
      <w:pPr>
        <w:spacing w:after="0"/>
        <w:rPr>
          <w:sz w:val="24"/>
          <w:szCs w:val="24"/>
        </w:rPr>
      </w:pPr>
      <w:r w:rsidRPr="009542E5">
        <w:rPr>
          <w:sz w:val="24"/>
          <w:szCs w:val="24"/>
        </w:rPr>
        <w:t>Priority will be given to:</w:t>
      </w:r>
    </w:p>
    <w:p w14:paraId="05D85E35" w14:textId="77777777" w:rsidR="009542E5" w:rsidRPr="009542E5" w:rsidRDefault="009542E5" w:rsidP="004D5CAB">
      <w:pPr>
        <w:numPr>
          <w:ilvl w:val="0"/>
          <w:numId w:val="16"/>
        </w:numPr>
        <w:spacing w:after="0"/>
        <w:rPr>
          <w:sz w:val="24"/>
          <w:szCs w:val="24"/>
        </w:rPr>
      </w:pPr>
      <w:r w:rsidRPr="009542E5">
        <w:rPr>
          <w:sz w:val="24"/>
          <w:szCs w:val="24"/>
        </w:rPr>
        <w:t>Match funded projects.</w:t>
      </w:r>
    </w:p>
    <w:p w14:paraId="58A2BF0A" w14:textId="77777777" w:rsidR="009542E5" w:rsidRPr="009542E5" w:rsidRDefault="009542E5" w:rsidP="004D5CAB">
      <w:pPr>
        <w:numPr>
          <w:ilvl w:val="0"/>
          <w:numId w:val="16"/>
        </w:numPr>
        <w:spacing w:after="0"/>
        <w:rPr>
          <w:sz w:val="24"/>
          <w:szCs w:val="24"/>
        </w:rPr>
      </w:pPr>
      <w:r w:rsidRPr="009542E5">
        <w:rPr>
          <w:sz w:val="24"/>
          <w:szCs w:val="24"/>
        </w:rPr>
        <w:t>Charities that can provide compelling evidence of impact.</w:t>
      </w:r>
    </w:p>
    <w:p w14:paraId="7687CDC7" w14:textId="77777777" w:rsidR="009542E5" w:rsidRPr="009542E5" w:rsidRDefault="009542E5" w:rsidP="004D5CAB">
      <w:pPr>
        <w:numPr>
          <w:ilvl w:val="0"/>
          <w:numId w:val="16"/>
        </w:numPr>
        <w:spacing w:after="0"/>
        <w:rPr>
          <w:sz w:val="24"/>
          <w:szCs w:val="24"/>
        </w:rPr>
      </w:pPr>
      <w:r w:rsidRPr="009542E5">
        <w:rPr>
          <w:sz w:val="24"/>
          <w:szCs w:val="24"/>
        </w:rPr>
        <w:t>Charities working with collaborative networks.</w:t>
      </w:r>
    </w:p>
    <w:p w14:paraId="52EE41C1" w14:textId="77777777" w:rsidR="009542E5" w:rsidRPr="009542E5" w:rsidRDefault="009542E5" w:rsidP="004D5CAB">
      <w:pPr>
        <w:numPr>
          <w:ilvl w:val="0"/>
          <w:numId w:val="16"/>
        </w:numPr>
        <w:spacing w:after="80"/>
        <w:rPr>
          <w:sz w:val="24"/>
          <w:szCs w:val="24"/>
        </w:rPr>
      </w:pPr>
      <w:r w:rsidRPr="009542E5">
        <w:rPr>
          <w:sz w:val="24"/>
          <w:szCs w:val="24"/>
        </w:rPr>
        <w:t>Self-sustainable projects, with a view to becoming less reliant on grants in the future.</w:t>
      </w:r>
    </w:p>
    <w:p w14:paraId="195D69B3" w14:textId="77777777" w:rsidR="009542E5" w:rsidRPr="009542E5" w:rsidRDefault="009542E5" w:rsidP="009542E5">
      <w:pPr>
        <w:spacing w:after="80"/>
        <w:rPr>
          <w:sz w:val="24"/>
          <w:szCs w:val="24"/>
        </w:rPr>
      </w:pPr>
      <w:r w:rsidRPr="009542E5">
        <w:rPr>
          <w:sz w:val="24"/>
          <w:szCs w:val="24"/>
        </w:rPr>
        <w:t xml:space="preserve">Proposals are particularly welcome which target people experiencing multiple deprivation or other groups demonstrably facing major hurdles to employment, such as women, people with physical, mental, or learning disabilities, </w:t>
      </w:r>
      <w:proofErr w:type="gramStart"/>
      <w:r w:rsidRPr="009542E5">
        <w:rPr>
          <w:sz w:val="24"/>
          <w:szCs w:val="24"/>
        </w:rPr>
        <w:t>refugees</w:t>
      </w:r>
      <w:proofErr w:type="gramEnd"/>
      <w:r w:rsidRPr="009542E5">
        <w:rPr>
          <w:sz w:val="24"/>
          <w:szCs w:val="24"/>
        </w:rPr>
        <w:t xml:space="preserve"> and asylum seekers.</w:t>
      </w:r>
    </w:p>
    <w:p w14:paraId="723EFC9D" w14:textId="55127646" w:rsidR="009542E5" w:rsidRPr="009542E5" w:rsidRDefault="009542E5" w:rsidP="00C23A6E">
      <w:pPr>
        <w:spacing w:after="0"/>
        <w:rPr>
          <w:b/>
          <w:bCs/>
          <w:sz w:val="24"/>
          <w:szCs w:val="24"/>
        </w:rPr>
      </w:pPr>
      <w:r w:rsidRPr="009542E5">
        <w:rPr>
          <w:b/>
          <w:bCs/>
          <w:sz w:val="24"/>
          <w:szCs w:val="24"/>
        </w:rPr>
        <w:t xml:space="preserve">How </w:t>
      </w:r>
      <w:r w:rsidR="00C23A6E">
        <w:rPr>
          <w:b/>
          <w:bCs/>
          <w:sz w:val="24"/>
          <w:szCs w:val="24"/>
        </w:rPr>
        <w:t>t</w:t>
      </w:r>
      <w:r w:rsidRPr="009542E5">
        <w:rPr>
          <w:b/>
          <w:bCs/>
          <w:sz w:val="24"/>
          <w:szCs w:val="24"/>
        </w:rPr>
        <w:t>o Apply</w:t>
      </w:r>
    </w:p>
    <w:p w14:paraId="756DFB1C" w14:textId="77777777" w:rsidR="009542E5" w:rsidRPr="009542E5" w:rsidRDefault="009542E5" w:rsidP="009542E5">
      <w:pPr>
        <w:spacing w:after="80"/>
        <w:rPr>
          <w:sz w:val="24"/>
          <w:szCs w:val="24"/>
        </w:rPr>
      </w:pPr>
      <w:r w:rsidRPr="009542E5">
        <w:rPr>
          <w:sz w:val="24"/>
          <w:szCs w:val="24"/>
        </w:rPr>
        <w:t>Applications are currently being accepted for the November 2022 meeting.</w:t>
      </w:r>
    </w:p>
    <w:p w14:paraId="246A5FEC" w14:textId="77777777" w:rsidR="009542E5" w:rsidRPr="009542E5" w:rsidRDefault="009542E5" w:rsidP="00C23A6E">
      <w:pPr>
        <w:spacing w:after="0"/>
        <w:rPr>
          <w:sz w:val="24"/>
          <w:szCs w:val="24"/>
        </w:rPr>
      </w:pPr>
      <w:r w:rsidRPr="009542E5">
        <w:rPr>
          <w:sz w:val="24"/>
          <w:szCs w:val="24"/>
        </w:rPr>
        <w:t>There is a two-stage application process.</w:t>
      </w:r>
    </w:p>
    <w:p w14:paraId="1FEEAC44" w14:textId="77777777" w:rsidR="009542E5" w:rsidRPr="009542E5" w:rsidRDefault="009542E5" w:rsidP="004D5CAB">
      <w:pPr>
        <w:numPr>
          <w:ilvl w:val="0"/>
          <w:numId w:val="17"/>
        </w:numPr>
        <w:spacing w:after="0"/>
        <w:rPr>
          <w:sz w:val="24"/>
          <w:szCs w:val="24"/>
        </w:rPr>
      </w:pPr>
      <w:r w:rsidRPr="009542E5">
        <w:rPr>
          <w:sz w:val="24"/>
          <w:szCs w:val="24"/>
        </w:rPr>
        <w:t>Stage one is to complete an online Expression of Interest form (available on the Trust's website) which requires some basic contact details and a description of what the funding is required for.</w:t>
      </w:r>
    </w:p>
    <w:p w14:paraId="225363C7" w14:textId="77777777" w:rsidR="009542E5" w:rsidRPr="009542E5" w:rsidRDefault="009542E5" w:rsidP="004D5CAB">
      <w:pPr>
        <w:numPr>
          <w:ilvl w:val="0"/>
          <w:numId w:val="17"/>
        </w:numPr>
        <w:spacing w:after="80"/>
        <w:rPr>
          <w:sz w:val="24"/>
          <w:szCs w:val="24"/>
        </w:rPr>
      </w:pPr>
      <w:r w:rsidRPr="009542E5">
        <w:rPr>
          <w:sz w:val="24"/>
          <w:szCs w:val="24"/>
        </w:rPr>
        <w:t>Stage two is by invitation only and involves completing a more in-depth application form and to submit a Project Plan, budget, latest set of financial accounts and any relevant policies.</w:t>
      </w:r>
    </w:p>
    <w:p w14:paraId="2CD2E1BF" w14:textId="03A6E1F6" w:rsidR="009542E5" w:rsidRPr="009542E5" w:rsidRDefault="009542E5" w:rsidP="009542E5">
      <w:pPr>
        <w:spacing w:after="80"/>
        <w:rPr>
          <w:sz w:val="24"/>
          <w:szCs w:val="24"/>
        </w:rPr>
      </w:pPr>
      <w:r w:rsidRPr="009542E5">
        <w:rPr>
          <w:sz w:val="24"/>
          <w:szCs w:val="24"/>
        </w:rPr>
        <w:t>Successful applicants will be notified in writing along with the terms and conditions of the grant and asked for their payment details.</w:t>
      </w:r>
      <w:r w:rsidR="00C23A6E">
        <w:rPr>
          <w:sz w:val="24"/>
          <w:szCs w:val="24"/>
        </w:rPr>
        <w:t xml:space="preserve">  </w:t>
      </w:r>
      <w:r w:rsidRPr="009542E5">
        <w:rPr>
          <w:sz w:val="24"/>
          <w:szCs w:val="24"/>
        </w:rPr>
        <w:t>Unsuccessful applicants will be notified by email unless the Trust receives an unusually high volume of applications.</w:t>
      </w:r>
    </w:p>
    <w:p w14:paraId="312B164F" w14:textId="35CC66B8" w:rsidR="009542E5" w:rsidRPr="009542E5" w:rsidRDefault="009542E5" w:rsidP="009542E5">
      <w:pPr>
        <w:spacing w:after="80"/>
        <w:rPr>
          <w:sz w:val="24"/>
          <w:szCs w:val="24"/>
        </w:rPr>
      </w:pPr>
      <w:r w:rsidRPr="009542E5">
        <w:rPr>
          <w:sz w:val="24"/>
          <w:szCs w:val="24"/>
        </w:rPr>
        <w:t>Groups that would like to contact the Trust will need to use the Trust's</w:t>
      </w:r>
      <w:r w:rsidR="00D27101">
        <w:rPr>
          <w:sz w:val="24"/>
          <w:szCs w:val="24"/>
        </w:rPr>
        <w:t xml:space="preserve"> </w:t>
      </w:r>
      <w:hyperlink r:id="rId35" w:history="1">
        <w:r w:rsidR="00D27101" w:rsidRPr="00D27101">
          <w:rPr>
            <w:rStyle w:val="Hyperlink"/>
            <w:sz w:val="24"/>
            <w:szCs w:val="24"/>
          </w:rPr>
          <w:t>Online form</w:t>
        </w:r>
      </w:hyperlink>
      <w:r w:rsidR="00D27101">
        <w:rPr>
          <w:sz w:val="24"/>
          <w:szCs w:val="24"/>
        </w:rPr>
        <w:t xml:space="preserve">.  More information can be found on the </w:t>
      </w:r>
      <w:hyperlink r:id="rId36" w:history="1">
        <w:r w:rsidR="0093446D" w:rsidRPr="0093446D">
          <w:rPr>
            <w:rStyle w:val="Hyperlink"/>
            <w:sz w:val="24"/>
            <w:szCs w:val="24"/>
          </w:rPr>
          <w:t>Thomas Wall Trust website</w:t>
        </w:r>
      </w:hyperlink>
      <w:r w:rsidRPr="009542E5">
        <w:rPr>
          <w:sz w:val="24"/>
          <w:szCs w:val="24"/>
        </w:rPr>
        <w:t>.</w:t>
      </w:r>
    </w:p>
    <w:p w14:paraId="2C03AF17" w14:textId="77777777" w:rsidR="009542E5" w:rsidRPr="009542E5" w:rsidRDefault="009542E5" w:rsidP="00C23A6E">
      <w:pPr>
        <w:spacing w:after="0"/>
        <w:rPr>
          <w:sz w:val="24"/>
          <w:szCs w:val="24"/>
        </w:rPr>
      </w:pPr>
      <w:r w:rsidRPr="009542E5">
        <w:rPr>
          <w:sz w:val="24"/>
          <w:szCs w:val="24"/>
        </w:rPr>
        <w:t>For further information on how to obtain this grant locally, please contact the following:</w:t>
      </w:r>
    </w:p>
    <w:p w14:paraId="2460D1DC" w14:textId="4354EAEF" w:rsidR="009542E5" w:rsidRDefault="009542E5" w:rsidP="00C23A6E">
      <w:pPr>
        <w:spacing w:after="80"/>
        <w:rPr>
          <w:sz w:val="24"/>
          <w:szCs w:val="24"/>
        </w:rPr>
      </w:pPr>
      <w:r w:rsidRPr="009542E5">
        <w:rPr>
          <w:sz w:val="24"/>
          <w:szCs w:val="24"/>
        </w:rPr>
        <w:t>Grants Administrator</w:t>
      </w:r>
      <w:r w:rsidR="00C23A6E" w:rsidRPr="00C23A6E">
        <w:rPr>
          <w:sz w:val="24"/>
          <w:szCs w:val="24"/>
        </w:rPr>
        <w:t>,</w:t>
      </w:r>
      <w:r w:rsidR="00C23A6E">
        <w:rPr>
          <w:b/>
          <w:bCs/>
          <w:sz w:val="24"/>
          <w:szCs w:val="24"/>
        </w:rPr>
        <w:t xml:space="preserve"> </w:t>
      </w:r>
      <w:r w:rsidRPr="009542E5">
        <w:rPr>
          <w:sz w:val="24"/>
          <w:szCs w:val="24"/>
        </w:rPr>
        <w:t>Thomas Wall Trust</w:t>
      </w:r>
      <w:r w:rsidR="00C23A6E">
        <w:rPr>
          <w:sz w:val="24"/>
          <w:szCs w:val="24"/>
        </w:rPr>
        <w:t xml:space="preserve">, </w:t>
      </w:r>
      <w:r w:rsidRPr="009542E5">
        <w:rPr>
          <w:sz w:val="24"/>
          <w:szCs w:val="24"/>
        </w:rPr>
        <w:t xml:space="preserve">8 </w:t>
      </w:r>
      <w:proofErr w:type="spellStart"/>
      <w:r w:rsidRPr="009542E5">
        <w:rPr>
          <w:sz w:val="24"/>
          <w:szCs w:val="24"/>
        </w:rPr>
        <w:t>Dowgate</w:t>
      </w:r>
      <w:proofErr w:type="spellEnd"/>
      <w:r w:rsidRPr="009542E5">
        <w:rPr>
          <w:sz w:val="24"/>
          <w:szCs w:val="24"/>
        </w:rPr>
        <w:t xml:space="preserve"> Hill</w:t>
      </w:r>
      <w:r w:rsidR="00C23A6E">
        <w:rPr>
          <w:sz w:val="24"/>
          <w:szCs w:val="24"/>
        </w:rPr>
        <w:t xml:space="preserve">, </w:t>
      </w:r>
      <w:r w:rsidRPr="009542E5">
        <w:rPr>
          <w:sz w:val="24"/>
          <w:szCs w:val="24"/>
        </w:rPr>
        <w:t>London</w:t>
      </w:r>
      <w:r w:rsidR="00C23A6E">
        <w:rPr>
          <w:sz w:val="24"/>
          <w:szCs w:val="24"/>
        </w:rPr>
        <w:t xml:space="preserve">, </w:t>
      </w:r>
      <w:r w:rsidRPr="009542E5">
        <w:rPr>
          <w:sz w:val="24"/>
          <w:szCs w:val="24"/>
        </w:rPr>
        <w:t>EC4R 2SP</w:t>
      </w:r>
    </w:p>
    <w:p w14:paraId="4910B73F" w14:textId="208AF8D6" w:rsidR="00C23A6E" w:rsidRPr="009542E5" w:rsidRDefault="00C23A6E" w:rsidP="00C23A6E">
      <w:pPr>
        <w:spacing w:after="80"/>
        <w:rPr>
          <w:b/>
          <w:bCs/>
          <w:i/>
          <w:iCs/>
          <w:color w:val="00B050"/>
          <w:sz w:val="24"/>
          <w:szCs w:val="24"/>
        </w:rPr>
      </w:pPr>
      <w:r w:rsidRPr="00C23A6E">
        <w:rPr>
          <w:b/>
          <w:bCs/>
          <w:i/>
          <w:iCs/>
          <w:color w:val="00B050"/>
          <w:sz w:val="24"/>
          <w:szCs w:val="24"/>
        </w:rPr>
        <w:t>The deadline for stage one applications is 19 September 2022.</w:t>
      </w:r>
    </w:p>
    <w:p w14:paraId="2658C4EF" w14:textId="77777777" w:rsidR="00770EE6" w:rsidRDefault="00770EE6" w:rsidP="00770EE6">
      <w:pPr>
        <w:spacing w:after="80"/>
        <w:rPr>
          <w:b/>
          <w:bCs/>
          <w:sz w:val="24"/>
          <w:szCs w:val="24"/>
        </w:rPr>
      </w:pPr>
    </w:p>
    <w:p w14:paraId="13FD6260" w14:textId="77777777" w:rsidR="00770EE6" w:rsidRDefault="00770EE6" w:rsidP="00770EE6">
      <w:pPr>
        <w:spacing w:after="80"/>
        <w:rPr>
          <w:b/>
          <w:bCs/>
          <w:sz w:val="24"/>
          <w:szCs w:val="24"/>
        </w:rPr>
      </w:pPr>
    </w:p>
    <w:p w14:paraId="5ADA5A5B" w14:textId="77777777" w:rsidR="00770EE6" w:rsidRDefault="00770EE6" w:rsidP="00770EE6">
      <w:pPr>
        <w:spacing w:after="80"/>
        <w:rPr>
          <w:b/>
          <w:bCs/>
          <w:sz w:val="24"/>
          <w:szCs w:val="24"/>
        </w:rPr>
      </w:pPr>
    </w:p>
    <w:p w14:paraId="6A44C2D0" w14:textId="77777777" w:rsidR="0003670D" w:rsidRPr="0003670D" w:rsidRDefault="0003670D" w:rsidP="0003670D">
      <w:pPr>
        <w:spacing w:after="80"/>
        <w:rPr>
          <w:rFonts w:asciiTheme="majorHAnsi" w:hAnsiTheme="majorHAnsi" w:cstheme="majorHAnsi"/>
          <w:b/>
          <w:bCs/>
          <w:color w:val="0070C0"/>
          <w:sz w:val="26"/>
          <w:szCs w:val="26"/>
        </w:rPr>
      </w:pPr>
      <w:bookmarkStart w:id="21" w:name="CoopCommFund"/>
      <w:bookmarkEnd w:id="21"/>
      <w:r w:rsidRPr="0003670D">
        <w:rPr>
          <w:rFonts w:asciiTheme="majorHAnsi" w:hAnsiTheme="majorHAnsi" w:cstheme="majorHAnsi"/>
          <w:b/>
          <w:bCs/>
          <w:color w:val="0070C0"/>
          <w:sz w:val="26"/>
          <w:szCs w:val="26"/>
        </w:rPr>
        <w:lastRenderedPageBreak/>
        <w:t>Co-op Local Community Fund</w:t>
      </w:r>
    </w:p>
    <w:p w14:paraId="57468E19" w14:textId="1D793190" w:rsidR="00770EE6" w:rsidRPr="00770EE6" w:rsidRDefault="00770EE6" w:rsidP="00770EE6">
      <w:pPr>
        <w:spacing w:after="80"/>
        <w:rPr>
          <w:b/>
          <w:bCs/>
          <w:sz w:val="24"/>
          <w:szCs w:val="24"/>
        </w:rPr>
      </w:pPr>
      <w:r w:rsidRPr="00770EE6">
        <w:rPr>
          <w:b/>
          <w:bCs/>
          <w:sz w:val="24"/>
          <w:szCs w:val="24"/>
        </w:rPr>
        <w:t>Grants are available for small, locally based voluntary and community groups to support projects which benefit local communities around Co-op food stores and funeral homes across the UK or the Isle of Man.</w:t>
      </w:r>
    </w:p>
    <w:p w14:paraId="437F2930" w14:textId="1EFCFA82" w:rsidR="00770EE6" w:rsidRPr="00770EE6" w:rsidRDefault="00770EE6" w:rsidP="00770EE6">
      <w:pPr>
        <w:spacing w:after="80"/>
        <w:rPr>
          <w:sz w:val="24"/>
          <w:szCs w:val="24"/>
        </w:rPr>
      </w:pPr>
      <w:r w:rsidRPr="00770EE6">
        <w:rPr>
          <w:sz w:val="24"/>
          <w:szCs w:val="24"/>
        </w:rPr>
        <w:t>The Co-op Local Community Fund supports projects across the UK that Co-op members care about.</w:t>
      </w:r>
      <w:r w:rsidR="0003670D">
        <w:rPr>
          <w:sz w:val="24"/>
          <w:szCs w:val="24"/>
        </w:rPr>
        <w:t xml:space="preserve">  </w:t>
      </w:r>
      <w:r w:rsidRPr="00770EE6">
        <w:rPr>
          <w:sz w:val="24"/>
          <w:szCs w:val="24"/>
        </w:rPr>
        <w:t>Every time members buy selected Co-op branded products and services, 2p for every pound spent goes to the member and the same amount is also given to support community organisations and local causes.</w:t>
      </w:r>
    </w:p>
    <w:p w14:paraId="4F897808" w14:textId="7DFD93AF" w:rsidR="00770EE6" w:rsidRPr="00770EE6" w:rsidRDefault="00770EE6" w:rsidP="00770EE6">
      <w:pPr>
        <w:spacing w:after="80"/>
        <w:rPr>
          <w:sz w:val="24"/>
          <w:szCs w:val="24"/>
        </w:rPr>
      </w:pPr>
      <w:r w:rsidRPr="00770EE6">
        <w:rPr>
          <w:sz w:val="24"/>
          <w:szCs w:val="24"/>
        </w:rPr>
        <w:t>The funding aims to help communities to come together, co-operate and have a positive impact on community wellbeing – physically and virtually.</w:t>
      </w:r>
      <w:r w:rsidR="0003670D">
        <w:rPr>
          <w:sz w:val="24"/>
          <w:szCs w:val="24"/>
        </w:rPr>
        <w:t xml:space="preserve">  </w:t>
      </w:r>
      <w:r w:rsidRPr="00770EE6">
        <w:rPr>
          <w:sz w:val="24"/>
          <w:szCs w:val="24"/>
        </w:rPr>
        <w:t>Grants are determined by Co-op community members who vote on the project they wish to support in their local community.</w:t>
      </w:r>
    </w:p>
    <w:p w14:paraId="67CEA8DD" w14:textId="77777777" w:rsidR="00770EE6" w:rsidRPr="00770EE6" w:rsidRDefault="00770EE6" w:rsidP="00770EE6">
      <w:pPr>
        <w:spacing w:after="80"/>
        <w:rPr>
          <w:sz w:val="24"/>
          <w:szCs w:val="24"/>
        </w:rPr>
      </w:pPr>
      <w:r w:rsidRPr="00770EE6">
        <w:rPr>
          <w:sz w:val="24"/>
          <w:szCs w:val="24"/>
        </w:rPr>
        <w:t>The more members that select a project and shop with Co-op, the more funding the project will receive. Applicants are encouraged to promote their project online, on social media and in their community.</w:t>
      </w:r>
    </w:p>
    <w:p w14:paraId="503FECED" w14:textId="26A8C21C" w:rsidR="00770EE6" w:rsidRPr="00770EE6" w:rsidRDefault="00770EE6" w:rsidP="00770EE6">
      <w:pPr>
        <w:spacing w:after="80"/>
        <w:rPr>
          <w:sz w:val="24"/>
          <w:szCs w:val="24"/>
        </w:rPr>
      </w:pPr>
      <w:r w:rsidRPr="00770EE6">
        <w:rPr>
          <w:sz w:val="24"/>
          <w:szCs w:val="24"/>
        </w:rPr>
        <w:t>The more Co-op members that support the project and shop at Co-op, the more money groups will receive.</w:t>
      </w:r>
      <w:r w:rsidR="008F3020">
        <w:rPr>
          <w:sz w:val="24"/>
          <w:szCs w:val="24"/>
        </w:rPr>
        <w:t xml:space="preserve">  </w:t>
      </w:r>
      <w:r w:rsidRPr="00770EE6">
        <w:rPr>
          <w:sz w:val="24"/>
          <w:szCs w:val="24"/>
        </w:rPr>
        <w:t>In most areas, this is between £1,000 and £3,000 on average. Successful groups will receive a minimum of £1,000 to support their projects.</w:t>
      </w:r>
      <w:r w:rsidR="008F3020">
        <w:rPr>
          <w:sz w:val="24"/>
          <w:szCs w:val="24"/>
        </w:rPr>
        <w:t xml:space="preserve">  </w:t>
      </w:r>
      <w:r w:rsidRPr="00770EE6">
        <w:rPr>
          <w:sz w:val="24"/>
          <w:szCs w:val="24"/>
        </w:rPr>
        <w:t>Up to 3 projects in each community will be chosen.</w:t>
      </w:r>
    </w:p>
    <w:p w14:paraId="718C9764" w14:textId="71C12012" w:rsidR="00770EE6" w:rsidRPr="00770EE6" w:rsidRDefault="00770EE6" w:rsidP="008F3020">
      <w:pPr>
        <w:spacing w:after="0"/>
        <w:rPr>
          <w:b/>
          <w:bCs/>
          <w:sz w:val="24"/>
          <w:szCs w:val="24"/>
        </w:rPr>
      </w:pPr>
      <w:r w:rsidRPr="00770EE6">
        <w:rPr>
          <w:b/>
          <w:bCs/>
          <w:sz w:val="24"/>
          <w:szCs w:val="24"/>
        </w:rPr>
        <w:t>Who Can Apply</w:t>
      </w:r>
      <w:r w:rsidR="008F3020">
        <w:rPr>
          <w:b/>
          <w:bCs/>
          <w:sz w:val="24"/>
          <w:szCs w:val="24"/>
        </w:rPr>
        <w:t>?</w:t>
      </w:r>
    </w:p>
    <w:p w14:paraId="3998C8D8" w14:textId="77777777" w:rsidR="00770EE6" w:rsidRPr="00770EE6" w:rsidRDefault="00770EE6" w:rsidP="008F3020">
      <w:pPr>
        <w:spacing w:after="0"/>
        <w:rPr>
          <w:sz w:val="24"/>
          <w:szCs w:val="24"/>
        </w:rPr>
      </w:pPr>
      <w:r w:rsidRPr="00770EE6">
        <w:rPr>
          <w:sz w:val="24"/>
          <w:szCs w:val="24"/>
        </w:rPr>
        <w:t>Applications will be accepted from:</w:t>
      </w:r>
    </w:p>
    <w:p w14:paraId="355DE780" w14:textId="77777777" w:rsidR="00770EE6" w:rsidRPr="00770EE6" w:rsidRDefault="00770EE6" w:rsidP="004D5CAB">
      <w:pPr>
        <w:numPr>
          <w:ilvl w:val="0"/>
          <w:numId w:val="18"/>
        </w:numPr>
        <w:spacing w:after="0"/>
        <w:rPr>
          <w:sz w:val="24"/>
          <w:szCs w:val="24"/>
        </w:rPr>
      </w:pPr>
      <w:r w:rsidRPr="00770EE6">
        <w:rPr>
          <w:sz w:val="24"/>
          <w:szCs w:val="24"/>
        </w:rPr>
        <w:t>UK registered charities.</w:t>
      </w:r>
    </w:p>
    <w:p w14:paraId="6E86FBF4" w14:textId="77777777" w:rsidR="00770EE6" w:rsidRPr="00770EE6" w:rsidRDefault="00770EE6" w:rsidP="004D5CAB">
      <w:pPr>
        <w:numPr>
          <w:ilvl w:val="0"/>
          <w:numId w:val="18"/>
        </w:numPr>
        <w:spacing w:after="0"/>
        <w:rPr>
          <w:sz w:val="24"/>
          <w:szCs w:val="24"/>
        </w:rPr>
      </w:pPr>
      <w:r w:rsidRPr="00770EE6">
        <w:rPr>
          <w:sz w:val="24"/>
          <w:szCs w:val="24"/>
        </w:rPr>
        <w:t>Scout, Guide or Woodcraft folk groups.</w:t>
      </w:r>
    </w:p>
    <w:p w14:paraId="4B7CB368" w14:textId="77777777" w:rsidR="00770EE6" w:rsidRPr="00770EE6" w:rsidRDefault="00770EE6" w:rsidP="004D5CAB">
      <w:pPr>
        <w:numPr>
          <w:ilvl w:val="0"/>
          <w:numId w:val="18"/>
        </w:numPr>
        <w:spacing w:after="0"/>
        <w:rPr>
          <w:sz w:val="24"/>
          <w:szCs w:val="24"/>
        </w:rPr>
      </w:pPr>
      <w:r w:rsidRPr="00770EE6">
        <w:rPr>
          <w:sz w:val="24"/>
          <w:szCs w:val="24"/>
        </w:rPr>
        <w:t>Registered community amateur sports clubs (CASCs).</w:t>
      </w:r>
    </w:p>
    <w:p w14:paraId="09FB68B0" w14:textId="77777777" w:rsidR="00770EE6" w:rsidRPr="00770EE6" w:rsidRDefault="00770EE6" w:rsidP="004D5CAB">
      <w:pPr>
        <w:numPr>
          <w:ilvl w:val="0"/>
          <w:numId w:val="18"/>
        </w:numPr>
        <w:spacing w:after="0"/>
        <w:rPr>
          <w:sz w:val="24"/>
          <w:szCs w:val="24"/>
        </w:rPr>
      </w:pPr>
      <w:r w:rsidRPr="00770EE6">
        <w:rPr>
          <w:sz w:val="24"/>
          <w:szCs w:val="24"/>
        </w:rPr>
        <w:t>Churches or chapels that are ‘excepted’ charities.</w:t>
      </w:r>
    </w:p>
    <w:p w14:paraId="0CEBDB7E" w14:textId="77777777" w:rsidR="00770EE6" w:rsidRPr="00770EE6" w:rsidRDefault="00770EE6" w:rsidP="004D5CAB">
      <w:pPr>
        <w:numPr>
          <w:ilvl w:val="0"/>
          <w:numId w:val="18"/>
        </w:numPr>
        <w:spacing w:after="0"/>
        <w:rPr>
          <w:sz w:val="24"/>
          <w:szCs w:val="24"/>
        </w:rPr>
      </w:pPr>
      <w:r w:rsidRPr="00770EE6">
        <w:rPr>
          <w:sz w:val="24"/>
          <w:szCs w:val="24"/>
        </w:rPr>
        <w:t>Co-operative societies.</w:t>
      </w:r>
    </w:p>
    <w:p w14:paraId="4F50230D" w14:textId="77777777" w:rsidR="00770EE6" w:rsidRPr="00770EE6" w:rsidRDefault="00770EE6" w:rsidP="004D5CAB">
      <w:pPr>
        <w:numPr>
          <w:ilvl w:val="0"/>
          <w:numId w:val="18"/>
        </w:numPr>
        <w:spacing w:after="0"/>
        <w:rPr>
          <w:sz w:val="24"/>
          <w:szCs w:val="24"/>
        </w:rPr>
      </w:pPr>
      <w:r w:rsidRPr="00770EE6">
        <w:rPr>
          <w:sz w:val="24"/>
          <w:szCs w:val="24"/>
        </w:rPr>
        <w:t>Credit unions.</w:t>
      </w:r>
    </w:p>
    <w:p w14:paraId="505D7EFE" w14:textId="77777777" w:rsidR="00770EE6" w:rsidRPr="00770EE6" w:rsidRDefault="00770EE6" w:rsidP="004D5CAB">
      <w:pPr>
        <w:numPr>
          <w:ilvl w:val="0"/>
          <w:numId w:val="18"/>
        </w:numPr>
        <w:spacing w:after="0"/>
        <w:rPr>
          <w:sz w:val="24"/>
          <w:szCs w:val="24"/>
        </w:rPr>
      </w:pPr>
      <w:r w:rsidRPr="00770EE6">
        <w:rPr>
          <w:sz w:val="24"/>
          <w:szCs w:val="24"/>
        </w:rPr>
        <w:t>Community benefit societies.</w:t>
      </w:r>
    </w:p>
    <w:p w14:paraId="2DDDA4E0" w14:textId="77777777" w:rsidR="00770EE6" w:rsidRPr="00770EE6" w:rsidRDefault="00770EE6" w:rsidP="004D5CAB">
      <w:pPr>
        <w:numPr>
          <w:ilvl w:val="0"/>
          <w:numId w:val="18"/>
        </w:numPr>
        <w:spacing w:after="0"/>
        <w:rPr>
          <w:sz w:val="24"/>
          <w:szCs w:val="24"/>
        </w:rPr>
      </w:pPr>
      <w:r w:rsidRPr="00770EE6">
        <w:rPr>
          <w:sz w:val="24"/>
          <w:szCs w:val="24"/>
        </w:rPr>
        <w:t>Community interest companies.</w:t>
      </w:r>
    </w:p>
    <w:p w14:paraId="2B0AED9C" w14:textId="77777777" w:rsidR="00770EE6" w:rsidRPr="00770EE6" w:rsidRDefault="00770EE6" w:rsidP="004D5CAB">
      <w:pPr>
        <w:numPr>
          <w:ilvl w:val="0"/>
          <w:numId w:val="18"/>
        </w:numPr>
        <w:spacing w:after="80"/>
        <w:rPr>
          <w:sz w:val="24"/>
          <w:szCs w:val="24"/>
        </w:rPr>
      </w:pPr>
      <w:r w:rsidRPr="00770EE6">
        <w:rPr>
          <w:sz w:val="24"/>
          <w:szCs w:val="24"/>
        </w:rPr>
        <w:t>Any other organisation that can prove they are not run for profit.</w:t>
      </w:r>
    </w:p>
    <w:p w14:paraId="5D4A310B" w14:textId="77777777" w:rsidR="00770EE6" w:rsidRPr="00770EE6" w:rsidRDefault="00770EE6" w:rsidP="008F3020">
      <w:pPr>
        <w:spacing w:after="0"/>
        <w:rPr>
          <w:sz w:val="24"/>
          <w:szCs w:val="24"/>
        </w:rPr>
      </w:pPr>
      <w:r w:rsidRPr="00770EE6">
        <w:rPr>
          <w:sz w:val="24"/>
          <w:szCs w:val="24"/>
        </w:rPr>
        <w:t>To be eligible, groups or activities must:</w:t>
      </w:r>
    </w:p>
    <w:p w14:paraId="024855C1" w14:textId="77777777" w:rsidR="00770EE6" w:rsidRPr="00770EE6" w:rsidRDefault="00770EE6" w:rsidP="004D5CAB">
      <w:pPr>
        <w:numPr>
          <w:ilvl w:val="0"/>
          <w:numId w:val="19"/>
        </w:numPr>
        <w:spacing w:after="0"/>
        <w:rPr>
          <w:sz w:val="24"/>
          <w:szCs w:val="24"/>
        </w:rPr>
      </w:pPr>
      <w:r w:rsidRPr="00770EE6">
        <w:rPr>
          <w:sz w:val="24"/>
          <w:szCs w:val="24"/>
        </w:rPr>
        <w:t>Make good things happen in their area.</w:t>
      </w:r>
    </w:p>
    <w:p w14:paraId="2C0E9007" w14:textId="77777777" w:rsidR="00770EE6" w:rsidRPr="00770EE6" w:rsidRDefault="00770EE6" w:rsidP="004D5CAB">
      <w:pPr>
        <w:numPr>
          <w:ilvl w:val="0"/>
          <w:numId w:val="19"/>
        </w:numPr>
        <w:spacing w:after="0"/>
        <w:rPr>
          <w:sz w:val="24"/>
          <w:szCs w:val="24"/>
        </w:rPr>
      </w:pPr>
      <w:r w:rsidRPr="00770EE6">
        <w:rPr>
          <w:sz w:val="24"/>
          <w:szCs w:val="24"/>
        </w:rPr>
        <w:t>Be not-for-profit (unless they are helping people stay connected during coronavirus/Covid-19).</w:t>
      </w:r>
    </w:p>
    <w:p w14:paraId="45B817E3" w14:textId="77777777" w:rsidR="00770EE6" w:rsidRPr="00770EE6" w:rsidRDefault="00770EE6" w:rsidP="004D5CAB">
      <w:pPr>
        <w:numPr>
          <w:ilvl w:val="0"/>
          <w:numId w:val="19"/>
        </w:numPr>
        <w:spacing w:after="0"/>
        <w:rPr>
          <w:sz w:val="24"/>
          <w:szCs w:val="24"/>
        </w:rPr>
      </w:pPr>
      <w:r w:rsidRPr="00770EE6">
        <w:rPr>
          <w:sz w:val="24"/>
          <w:szCs w:val="24"/>
        </w:rPr>
        <w:t>Be locally run.</w:t>
      </w:r>
    </w:p>
    <w:p w14:paraId="42794AEA" w14:textId="77777777" w:rsidR="00770EE6" w:rsidRPr="00770EE6" w:rsidRDefault="00770EE6" w:rsidP="004D5CAB">
      <w:pPr>
        <w:numPr>
          <w:ilvl w:val="0"/>
          <w:numId w:val="19"/>
        </w:numPr>
        <w:spacing w:after="80"/>
        <w:rPr>
          <w:sz w:val="24"/>
          <w:szCs w:val="24"/>
        </w:rPr>
      </w:pPr>
      <w:r w:rsidRPr="00770EE6">
        <w:rPr>
          <w:sz w:val="24"/>
          <w:szCs w:val="24"/>
        </w:rPr>
        <w:t>Follow government guidelines on social distancing.</w:t>
      </w:r>
    </w:p>
    <w:p w14:paraId="423BB89E" w14:textId="77777777" w:rsidR="00770EE6" w:rsidRPr="00770EE6" w:rsidRDefault="00770EE6" w:rsidP="00770EE6">
      <w:pPr>
        <w:spacing w:after="80"/>
        <w:rPr>
          <w:sz w:val="24"/>
          <w:szCs w:val="24"/>
        </w:rPr>
      </w:pPr>
      <w:r w:rsidRPr="00770EE6">
        <w:rPr>
          <w:sz w:val="24"/>
          <w:szCs w:val="24"/>
        </w:rPr>
        <w:t>Priority will be given to organisations with an income of less than £1 million a year.</w:t>
      </w:r>
    </w:p>
    <w:p w14:paraId="38B8B621" w14:textId="77777777" w:rsidR="00770EE6" w:rsidRPr="00770EE6" w:rsidRDefault="00770EE6" w:rsidP="008F3020">
      <w:pPr>
        <w:spacing w:after="0"/>
        <w:rPr>
          <w:b/>
          <w:bCs/>
          <w:sz w:val="24"/>
          <w:szCs w:val="24"/>
        </w:rPr>
      </w:pPr>
      <w:r w:rsidRPr="00770EE6">
        <w:rPr>
          <w:b/>
          <w:bCs/>
          <w:sz w:val="24"/>
          <w:szCs w:val="24"/>
        </w:rPr>
        <w:t>Eligible Expenditure</w:t>
      </w:r>
    </w:p>
    <w:p w14:paraId="212FD17A" w14:textId="77777777" w:rsidR="00770EE6" w:rsidRPr="00770EE6" w:rsidRDefault="00770EE6" w:rsidP="00770EE6">
      <w:pPr>
        <w:spacing w:after="80"/>
        <w:rPr>
          <w:sz w:val="24"/>
          <w:szCs w:val="24"/>
        </w:rPr>
      </w:pPr>
      <w:r w:rsidRPr="00770EE6">
        <w:rPr>
          <w:sz w:val="24"/>
          <w:szCs w:val="24"/>
        </w:rPr>
        <w:t>Funding is available for projects which benefit local communities centred around Co-op food stores and funeral homes.</w:t>
      </w:r>
    </w:p>
    <w:p w14:paraId="428405B8" w14:textId="77777777" w:rsidR="00770EE6" w:rsidRPr="00770EE6" w:rsidRDefault="00770EE6" w:rsidP="008F3020">
      <w:pPr>
        <w:spacing w:after="0"/>
        <w:rPr>
          <w:sz w:val="24"/>
          <w:szCs w:val="24"/>
        </w:rPr>
      </w:pPr>
      <w:r w:rsidRPr="00770EE6">
        <w:rPr>
          <w:sz w:val="24"/>
          <w:szCs w:val="24"/>
        </w:rPr>
        <w:t>The funding is for projects that:</w:t>
      </w:r>
    </w:p>
    <w:p w14:paraId="5DDC39DC" w14:textId="77777777" w:rsidR="00770EE6" w:rsidRPr="00770EE6" w:rsidRDefault="00770EE6" w:rsidP="004D5CAB">
      <w:pPr>
        <w:numPr>
          <w:ilvl w:val="0"/>
          <w:numId w:val="20"/>
        </w:numPr>
        <w:spacing w:after="0"/>
        <w:rPr>
          <w:sz w:val="24"/>
          <w:szCs w:val="24"/>
        </w:rPr>
      </w:pPr>
      <w:r w:rsidRPr="00770EE6">
        <w:rPr>
          <w:sz w:val="24"/>
          <w:szCs w:val="24"/>
        </w:rPr>
        <w:t>Enable people to access food and co-operate together to feed everyone.</w:t>
      </w:r>
    </w:p>
    <w:p w14:paraId="64A49AD7" w14:textId="77777777" w:rsidR="00770EE6" w:rsidRPr="00770EE6" w:rsidRDefault="00770EE6" w:rsidP="004D5CAB">
      <w:pPr>
        <w:numPr>
          <w:ilvl w:val="0"/>
          <w:numId w:val="20"/>
        </w:numPr>
        <w:spacing w:after="0"/>
        <w:rPr>
          <w:sz w:val="24"/>
          <w:szCs w:val="24"/>
        </w:rPr>
      </w:pPr>
      <w:r w:rsidRPr="00770EE6">
        <w:rPr>
          <w:sz w:val="24"/>
          <w:szCs w:val="24"/>
        </w:rPr>
        <w:t>Help improve people’s mental wellbeing.</w:t>
      </w:r>
    </w:p>
    <w:p w14:paraId="19D515DB" w14:textId="77777777" w:rsidR="00770EE6" w:rsidRPr="00770EE6" w:rsidRDefault="00770EE6" w:rsidP="004D5CAB">
      <w:pPr>
        <w:numPr>
          <w:ilvl w:val="0"/>
          <w:numId w:val="20"/>
        </w:numPr>
        <w:spacing w:after="0"/>
        <w:rPr>
          <w:sz w:val="24"/>
          <w:szCs w:val="24"/>
        </w:rPr>
      </w:pPr>
      <w:r w:rsidRPr="00770EE6">
        <w:rPr>
          <w:sz w:val="24"/>
          <w:szCs w:val="24"/>
        </w:rPr>
        <w:t>Offer young people opportunities to develop new skills and make a difference in their community.</w:t>
      </w:r>
    </w:p>
    <w:p w14:paraId="1EB42DAE" w14:textId="77777777" w:rsidR="00770EE6" w:rsidRPr="00770EE6" w:rsidRDefault="00770EE6" w:rsidP="004D5CAB">
      <w:pPr>
        <w:numPr>
          <w:ilvl w:val="0"/>
          <w:numId w:val="20"/>
        </w:numPr>
        <w:spacing w:after="80"/>
        <w:rPr>
          <w:sz w:val="24"/>
          <w:szCs w:val="24"/>
        </w:rPr>
      </w:pPr>
      <w:r w:rsidRPr="00770EE6">
        <w:rPr>
          <w:sz w:val="24"/>
          <w:szCs w:val="24"/>
        </w:rPr>
        <w:t>Help people protect local biodiversity or tackle climate change by reducing carbon emissions.</w:t>
      </w:r>
    </w:p>
    <w:p w14:paraId="01492BC1" w14:textId="77777777" w:rsidR="00770EE6" w:rsidRPr="00770EE6" w:rsidRDefault="00770EE6" w:rsidP="00770EE6">
      <w:pPr>
        <w:spacing w:after="80"/>
        <w:rPr>
          <w:sz w:val="24"/>
          <w:szCs w:val="24"/>
        </w:rPr>
      </w:pPr>
      <w:r w:rsidRPr="00770EE6">
        <w:rPr>
          <w:sz w:val="24"/>
          <w:szCs w:val="24"/>
        </w:rPr>
        <w:t>The money can be used to pay staff salaries or the project’s running costs. For example, payment to a professional to give local children mental health awareness training.</w:t>
      </w:r>
    </w:p>
    <w:p w14:paraId="6F203FC9" w14:textId="77777777" w:rsidR="00770EE6" w:rsidRPr="00770EE6" w:rsidRDefault="00770EE6" w:rsidP="00125C73">
      <w:pPr>
        <w:spacing w:after="0"/>
        <w:rPr>
          <w:sz w:val="24"/>
          <w:szCs w:val="24"/>
        </w:rPr>
      </w:pPr>
      <w:r w:rsidRPr="00770EE6">
        <w:rPr>
          <w:sz w:val="24"/>
          <w:szCs w:val="24"/>
        </w:rPr>
        <w:t>Projects must:</w:t>
      </w:r>
    </w:p>
    <w:p w14:paraId="433BF676" w14:textId="77777777" w:rsidR="00770EE6" w:rsidRPr="00770EE6" w:rsidRDefault="00770EE6" w:rsidP="004D5CAB">
      <w:pPr>
        <w:numPr>
          <w:ilvl w:val="0"/>
          <w:numId w:val="21"/>
        </w:numPr>
        <w:spacing w:after="0"/>
        <w:rPr>
          <w:sz w:val="24"/>
          <w:szCs w:val="24"/>
        </w:rPr>
      </w:pPr>
      <w:r w:rsidRPr="00770EE6">
        <w:rPr>
          <w:sz w:val="24"/>
          <w:szCs w:val="24"/>
        </w:rPr>
        <w:t>Take place in the UK or Isle of Man</w:t>
      </w:r>
    </w:p>
    <w:p w14:paraId="6E6AD638" w14:textId="77777777" w:rsidR="00770EE6" w:rsidRPr="00770EE6" w:rsidRDefault="00770EE6" w:rsidP="004D5CAB">
      <w:pPr>
        <w:numPr>
          <w:ilvl w:val="0"/>
          <w:numId w:val="21"/>
        </w:numPr>
        <w:spacing w:after="0"/>
        <w:rPr>
          <w:sz w:val="24"/>
          <w:szCs w:val="24"/>
        </w:rPr>
      </w:pPr>
      <w:r w:rsidRPr="00770EE6">
        <w:rPr>
          <w:sz w:val="24"/>
          <w:szCs w:val="24"/>
        </w:rPr>
        <w:t>Not have religious or political aims (although religious groups can apply)</w:t>
      </w:r>
    </w:p>
    <w:p w14:paraId="13A91BE1" w14:textId="77777777" w:rsidR="00770EE6" w:rsidRPr="00770EE6" w:rsidRDefault="00770EE6" w:rsidP="004D5CAB">
      <w:pPr>
        <w:numPr>
          <w:ilvl w:val="0"/>
          <w:numId w:val="21"/>
        </w:numPr>
        <w:spacing w:after="0"/>
        <w:rPr>
          <w:sz w:val="24"/>
          <w:szCs w:val="24"/>
        </w:rPr>
      </w:pPr>
      <w:r w:rsidRPr="00770EE6">
        <w:rPr>
          <w:sz w:val="24"/>
          <w:szCs w:val="24"/>
        </w:rPr>
        <w:t>Meet the Co-op’s values</w:t>
      </w:r>
    </w:p>
    <w:p w14:paraId="599F5231" w14:textId="77777777" w:rsidR="00770EE6" w:rsidRPr="00770EE6" w:rsidRDefault="00770EE6" w:rsidP="004D5CAB">
      <w:pPr>
        <w:numPr>
          <w:ilvl w:val="0"/>
          <w:numId w:val="21"/>
        </w:numPr>
        <w:spacing w:after="0"/>
        <w:rPr>
          <w:sz w:val="24"/>
          <w:szCs w:val="24"/>
        </w:rPr>
      </w:pPr>
      <w:r w:rsidRPr="00770EE6">
        <w:rPr>
          <w:sz w:val="24"/>
          <w:szCs w:val="24"/>
        </w:rPr>
        <w:t>Take place or will still be running after November 2023.</w:t>
      </w:r>
    </w:p>
    <w:p w14:paraId="5020F844" w14:textId="77777777" w:rsidR="00770EE6" w:rsidRPr="00770EE6" w:rsidRDefault="00770EE6" w:rsidP="004D5CAB">
      <w:pPr>
        <w:numPr>
          <w:ilvl w:val="0"/>
          <w:numId w:val="21"/>
        </w:numPr>
        <w:spacing w:after="80"/>
        <w:rPr>
          <w:sz w:val="24"/>
          <w:szCs w:val="24"/>
        </w:rPr>
      </w:pPr>
      <w:r w:rsidRPr="00770EE6">
        <w:rPr>
          <w:sz w:val="24"/>
          <w:szCs w:val="24"/>
        </w:rPr>
        <w:t>Benefit their local community.</w:t>
      </w:r>
    </w:p>
    <w:p w14:paraId="1BE13A12" w14:textId="77777777" w:rsidR="00770EE6" w:rsidRPr="00770EE6" w:rsidRDefault="00770EE6" w:rsidP="00770EE6">
      <w:pPr>
        <w:spacing w:after="80"/>
        <w:rPr>
          <w:sz w:val="24"/>
          <w:szCs w:val="24"/>
        </w:rPr>
      </w:pPr>
      <w:r w:rsidRPr="00770EE6">
        <w:rPr>
          <w:sz w:val="24"/>
          <w:szCs w:val="24"/>
        </w:rPr>
        <w:lastRenderedPageBreak/>
        <w:t xml:space="preserve">Co-operatives values </w:t>
      </w:r>
      <w:proofErr w:type="gramStart"/>
      <w:r w:rsidRPr="00770EE6">
        <w:rPr>
          <w:sz w:val="24"/>
          <w:szCs w:val="24"/>
        </w:rPr>
        <w:t>are:</w:t>
      </w:r>
      <w:proofErr w:type="gramEnd"/>
      <w:r w:rsidRPr="00770EE6">
        <w:rPr>
          <w:sz w:val="24"/>
          <w:szCs w:val="24"/>
        </w:rPr>
        <w:t xml:space="preserve"> self-help, self-responsibility, democracy, equality, equity and solidarity. (In the tradition of their founders, Co-operative members believe in the ethical values of honesty, openness, social responsibility and caring for others.)</w:t>
      </w:r>
    </w:p>
    <w:p w14:paraId="4CBADFFC" w14:textId="68E21546" w:rsidR="00770EE6" w:rsidRPr="00770EE6" w:rsidRDefault="00770EE6" w:rsidP="00125C73">
      <w:pPr>
        <w:spacing w:after="0"/>
        <w:rPr>
          <w:b/>
          <w:bCs/>
          <w:sz w:val="24"/>
          <w:szCs w:val="24"/>
        </w:rPr>
      </w:pPr>
      <w:r w:rsidRPr="00770EE6">
        <w:rPr>
          <w:b/>
          <w:bCs/>
          <w:sz w:val="24"/>
          <w:szCs w:val="24"/>
        </w:rPr>
        <w:t xml:space="preserve">How </w:t>
      </w:r>
      <w:r w:rsidR="00125C73">
        <w:rPr>
          <w:b/>
          <w:bCs/>
          <w:sz w:val="24"/>
          <w:szCs w:val="24"/>
        </w:rPr>
        <w:t>t</w:t>
      </w:r>
      <w:r w:rsidRPr="00770EE6">
        <w:rPr>
          <w:b/>
          <w:bCs/>
          <w:sz w:val="24"/>
          <w:szCs w:val="24"/>
        </w:rPr>
        <w:t>o Apply</w:t>
      </w:r>
    </w:p>
    <w:p w14:paraId="69C64B91" w14:textId="3A3275B8" w:rsidR="008F3020" w:rsidRPr="00770EE6" w:rsidRDefault="00770EE6" w:rsidP="008F3020">
      <w:pPr>
        <w:spacing w:after="80"/>
        <w:rPr>
          <w:sz w:val="24"/>
          <w:szCs w:val="24"/>
        </w:rPr>
      </w:pPr>
      <w:r w:rsidRPr="00770EE6">
        <w:rPr>
          <w:sz w:val="24"/>
          <w:szCs w:val="24"/>
        </w:rPr>
        <w:t xml:space="preserve">The terms and conditions as well as the online application form are available on the </w:t>
      </w:r>
      <w:hyperlink r:id="rId37" w:history="1">
        <w:r w:rsidR="002C6F3D" w:rsidRPr="002C6F3D">
          <w:rPr>
            <w:rStyle w:val="Hyperlink"/>
            <w:sz w:val="24"/>
            <w:szCs w:val="24"/>
          </w:rPr>
          <w:t>Co-op's website</w:t>
        </w:r>
      </w:hyperlink>
      <w:r w:rsidRPr="00770EE6">
        <w:rPr>
          <w:sz w:val="24"/>
          <w:szCs w:val="24"/>
        </w:rPr>
        <w:t xml:space="preserve"> when the scheme is open.</w:t>
      </w:r>
      <w:r w:rsidR="008F3020">
        <w:rPr>
          <w:sz w:val="24"/>
          <w:szCs w:val="24"/>
        </w:rPr>
        <w:t xml:space="preserve">  </w:t>
      </w:r>
    </w:p>
    <w:p w14:paraId="7E8B0851" w14:textId="735DB4C2" w:rsidR="00770EE6" w:rsidRPr="00770EE6" w:rsidRDefault="00770EE6" w:rsidP="00770EE6">
      <w:pPr>
        <w:spacing w:after="80"/>
        <w:rPr>
          <w:sz w:val="24"/>
          <w:szCs w:val="24"/>
        </w:rPr>
      </w:pPr>
      <w:r w:rsidRPr="00770EE6">
        <w:rPr>
          <w:sz w:val="24"/>
          <w:szCs w:val="24"/>
        </w:rPr>
        <w:t xml:space="preserve">Once the deadline has passed and all the applications are reviewed, Co-op will select up to three projects to support in each community over the next giving period (usually 12 months, but it can vary). </w:t>
      </w:r>
      <w:r w:rsidR="00942DA4">
        <w:rPr>
          <w:sz w:val="24"/>
          <w:szCs w:val="24"/>
        </w:rPr>
        <w:t xml:space="preserve"> </w:t>
      </w:r>
      <w:r w:rsidRPr="00770EE6">
        <w:rPr>
          <w:sz w:val="24"/>
          <w:szCs w:val="24"/>
        </w:rPr>
        <w:t>The projects will be displayed in store and online so Co-op members can choose which project they want to support in their community.</w:t>
      </w:r>
      <w:r w:rsidR="00942DA4" w:rsidRPr="00942DA4">
        <w:rPr>
          <w:sz w:val="24"/>
          <w:szCs w:val="24"/>
        </w:rPr>
        <w:t xml:space="preserve"> </w:t>
      </w:r>
      <w:r w:rsidR="00942DA4">
        <w:rPr>
          <w:sz w:val="24"/>
          <w:szCs w:val="24"/>
        </w:rPr>
        <w:t xml:space="preserve"> </w:t>
      </w:r>
      <w:r w:rsidR="00942DA4" w:rsidRPr="00770EE6">
        <w:rPr>
          <w:sz w:val="24"/>
          <w:szCs w:val="24"/>
        </w:rPr>
        <w:t>Funding will be granted in November 2023.</w:t>
      </w:r>
    </w:p>
    <w:p w14:paraId="74C3AC4F" w14:textId="77777777" w:rsidR="00770EE6" w:rsidRPr="00770EE6" w:rsidRDefault="00770EE6" w:rsidP="00942DA4">
      <w:pPr>
        <w:spacing w:after="0"/>
        <w:rPr>
          <w:sz w:val="24"/>
          <w:szCs w:val="24"/>
        </w:rPr>
      </w:pPr>
      <w:r w:rsidRPr="00770EE6">
        <w:rPr>
          <w:sz w:val="24"/>
          <w:szCs w:val="24"/>
        </w:rPr>
        <w:t>For further information on how to obtain this grant locally, please contact the following:</w:t>
      </w:r>
    </w:p>
    <w:p w14:paraId="11B65A19" w14:textId="2187AE46" w:rsidR="00770EE6" w:rsidRDefault="00770EE6" w:rsidP="00942DA4">
      <w:pPr>
        <w:spacing w:after="80"/>
        <w:rPr>
          <w:sz w:val="24"/>
          <w:szCs w:val="24"/>
        </w:rPr>
      </w:pPr>
      <w:r w:rsidRPr="00770EE6">
        <w:rPr>
          <w:sz w:val="24"/>
          <w:szCs w:val="24"/>
        </w:rPr>
        <w:t>Local Community Team</w:t>
      </w:r>
      <w:r w:rsidR="00942DA4" w:rsidRPr="00942DA4">
        <w:rPr>
          <w:sz w:val="24"/>
          <w:szCs w:val="24"/>
        </w:rPr>
        <w:t xml:space="preserve"> –</w:t>
      </w:r>
      <w:r w:rsidR="00942DA4">
        <w:rPr>
          <w:b/>
          <w:bCs/>
          <w:sz w:val="24"/>
          <w:szCs w:val="24"/>
        </w:rPr>
        <w:t xml:space="preserve"> </w:t>
      </w:r>
      <w:r w:rsidRPr="00770EE6">
        <w:rPr>
          <w:sz w:val="24"/>
          <w:szCs w:val="24"/>
        </w:rPr>
        <w:t>Tel: 0800 023 4708</w:t>
      </w:r>
      <w:r w:rsidR="00942DA4">
        <w:rPr>
          <w:sz w:val="24"/>
          <w:szCs w:val="24"/>
        </w:rPr>
        <w:t xml:space="preserve"> | </w:t>
      </w:r>
      <w:r w:rsidRPr="00770EE6">
        <w:rPr>
          <w:sz w:val="24"/>
          <w:szCs w:val="24"/>
        </w:rPr>
        <w:t>Email: </w:t>
      </w:r>
      <w:hyperlink r:id="rId38" w:tooltip="This link may open a new window" w:history="1">
        <w:r w:rsidRPr="00770EE6">
          <w:rPr>
            <w:rStyle w:val="Hyperlink"/>
            <w:sz w:val="24"/>
            <w:szCs w:val="24"/>
          </w:rPr>
          <w:t>communityteam@coop.co.uk</w:t>
        </w:r>
      </w:hyperlink>
    </w:p>
    <w:p w14:paraId="277B8662" w14:textId="77777777" w:rsidR="00942DA4" w:rsidRPr="00942DA4" w:rsidRDefault="00942DA4" w:rsidP="00942DA4">
      <w:pPr>
        <w:spacing w:after="80"/>
        <w:rPr>
          <w:b/>
          <w:bCs/>
          <w:i/>
          <w:iCs/>
          <w:color w:val="00B050"/>
          <w:sz w:val="24"/>
          <w:szCs w:val="24"/>
        </w:rPr>
      </w:pPr>
      <w:r w:rsidRPr="00942DA4">
        <w:rPr>
          <w:b/>
          <w:bCs/>
          <w:i/>
          <w:iCs/>
          <w:color w:val="00B050"/>
          <w:sz w:val="24"/>
          <w:szCs w:val="24"/>
        </w:rPr>
        <w:t>Applications are open until 29 May 2022 (midnight).</w:t>
      </w:r>
    </w:p>
    <w:p w14:paraId="0913E09A" w14:textId="77777777" w:rsidR="00A3733A" w:rsidRPr="00BE6258" w:rsidRDefault="00A3733A" w:rsidP="00A3733A">
      <w:pPr>
        <w:spacing w:after="80"/>
        <w:rPr>
          <w:sz w:val="6"/>
          <w:szCs w:val="6"/>
        </w:rPr>
      </w:pPr>
    </w:p>
    <w:p w14:paraId="220D2D12" w14:textId="6965FFD1" w:rsidR="00A3733A" w:rsidRPr="00A3733A" w:rsidRDefault="00A3733A" w:rsidP="00A3733A">
      <w:pPr>
        <w:spacing w:after="80"/>
        <w:rPr>
          <w:rFonts w:asciiTheme="majorHAnsi" w:hAnsiTheme="majorHAnsi" w:cstheme="majorHAnsi"/>
          <w:b/>
          <w:bCs/>
          <w:color w:val="0070C0"/>
          <w:sz w:val="26"/>
          <w:szCs w:val="26"/>
        </w:rPr>
      </w:pPr>
      <w:bookmarkStart w:id="22" w:name="YouthMusicNextGen"/>
      <w:bookmarkEnd w:id="22"/>
      <w:r w:rsidRPr="00A3733A">
        <w:rPr>
          <w:rFonts w:asciiTheme="majorHAnsi" w:hAnsiTheme="majorHAnsi" w:cstheme="majorHAnsi"/>
          <w:b/>
          <w:bCs/>
          <w:color w:val="0070C0"/>
          <w:sz w:val="26"/>
          <w:szCs w:val="26"/>
        </w:rPr>
        <w:t>Youth Music NextGen Fund</w:t>
      </w:r>
    </w:p>
    <w:p w14:paraId="5AF05403" w14:textId="77777777" w:rsidR="00E65F42" w:rsidRPr="00E65F42" w:rsidRDefault="00E65F42" w:rsidP="00E65F42">
      <w:pPr>
        <w:spacing w:after="80"/>
        <w:rPr>
          <w:b/>
          <w:bCs/>
          <w:sz w:val="24"/>
          <w:szCs w:val="24"/>
        </w:rPr>
      </w:pPr>
      <w:r w:rsidRPr="00E65F42">
        <w:rPr>
          <w:b/>
          <w:bCs/>
          <w:sz w:val="24"/>
          <w:szCs w:val="24"/>
        </w:rPr>
        <w:t>Grants are available to young creatives in the UK to help them take a step forward in participating and changing the music industries.</w:t>
      </w:r>
    </w:p>
    <w:p w14:paraId="0B828397" w14:textId="4F14B00A" w:rsidR="00E65F42" w:rsidRPr="00E65F42" w:rsidRDefault="00E65F42" w:rsidP="00E65F42">
      <w:pPr>
        <w:spacing w:after="80"/>
        <w:rPr>
          <w:spacing w:val="-2"/>
          <w:sz w:val="24"/>
          <w:szCs w:val="24"/>
        </w:rPr>
      </w:pPr>
      <w:r w:rsidRPr="00E65F42">
        <w:rPr>
          <w:sz w:val="24"/>
          <w:szCs w:val="24"/>
        </w:rPr>
        <w:t>Youth Music NextGen Fund is provided to support young creatives who aspire to build and work in the music industries.</w:t>
      </w:r>
      <w:r w:rsidR="00A3733A">
        <w:rPr>
          <w:sz w:val="24"/>
          <w:szCs w:val="24"/>
        </w:rPr>
        <w:t xml:space="preserve">  </w:t>
      </w:r>
      <w:r w:rsidRPr="00E65F42">
        <w:rPr>
          <w:sz w:val="24"/>
          <w:szCs w:val="24"/>
        </w:rPr>
        <w:t xml:space="preserve">The purpose of the fund is to help emerging musicians and behind the scenes </w:t>
      </w:r>
      <w:r w:rsidRPr="00E65F42">
        <w:rPr>
          <w:spacing w:val="-2"/>
          <w:sz w:val="24"/>
          <w:szCs w:val="24"/>
        </w:rPr>
        <w:t>creatives take a step forward in participating and changing the music industries.</w:t>
      </w:r>
      <w:r w:rsidR="00A3733A" w:rsidRPr="00A3733A">
        <w:rPr>
          <w:spacing w:val="-2"/>
          <w:sz w:val="24"/>
          <w:szCs w:val="24"/>
        </w:rPr>
        <w:t xml:space="preserve">  </w:t>
      </w:r>
      <w:r w:rsidRPr="00E65F42">
        <w:rPr>
          <w:spacing w:val="-2"/>
          <w:sz w:val="24"/>
          <w:szCs w:val="24"/>
        </w:rPr>
        <w:t xml:space="preserve">Grants </w:t>
      </w:r>
      <w:r w:rsidR="00A3733A" w:rsidRPr="00A3733A">
        <w:rPr>
          <w:spacing w:val="-2"/>
          <w:sz w:val="24"/>
          <w:szCs w:val="24"/>
        </w:rPr>
        <w:t xml:space="preserve">are </w:t>
      </w:r>
      <w:r w:rsidRPr="00E65F42">
        <w:rPr>
          <w:spacing w:val="-2"/>
          <w:sz w:val="24"/>
          <w:szCs w:val="24"/>
        </w:rPr>
        <w:t>of up to £2,500.</w:t>
      </w:r>
    </w:p>
    <w:p w14:paraId="28FEDD8C" w14:textId="67B23D7B" w:rsidR="00E65F42" w:rsidRPr="00E65F42" w:rsidRDefault="00E65F42" w:rsidP="00A3733A">
      <w:pPr>
        <w:spacing w:after="0"/>
        <w:rPr>
          <w:b/>
          <w:bCs/>
          <w:sz w:val="24"/>
          <w:szCs w:val="24"/>
        </w:rPr>
      </w:pPr>
      <w:r w:rsidRPr="00E65F42">
        <w:rPr>
          <w:b/>
          <w:bCs/>
          <w:sz w:val="24"/>
          <w:szCs w:val="24"/>
        </w:rPr>
        <w:t>Who Can Apply</w:t>
      </w:r>
      <w:r w:rsidR="00A3733A">
        <w:rPr>
          <w:b/>
          <w:bCs/>
          <w:sz w:val="24"/>
          <w:szCs w:val="24"/>
        </w:rPr>
        <w:t>?</w:t>
      </w:r>
    </w:p>
    <w:p w14:paraId="54860559" w14:textId="77777777" w:rsidR="00E65F42" w:rsidRPr="00E65F42" w:rsidRDefault="00E65F42" w:rsidP="00E65F42">
      <w:pPr>
        <w:spacing w:after="80"/>
        <w:rPr>
          <w:sz w:val="24"/>
          <w:szCs w:val="24"/>
        </w:rPr>
      </w:pPr>
      <w:r w:rsidRPr="00E65F42">
        <w:rPr>
          <w:sz w:val="24"/>
          <w:szCs w:val="24"/>
        </w:rPr>
        <w:t xml:space="preserve">Applications will be accepted from </w:t>
      </w:r>
      <w:proofErr w:type="gramStart"/>
      <w:r w:rsidRPr="00E65F42">
        <w:rPr>
          <w:sz w:val="24"/>
          <w:szCs w:val="24"/>
        </w:rPr>
        <w:t>18-25 year old</w:t>
      </w:r>
      <w:proofErr w:type="gramEnd"/>
      <w:r w:rsidRPr="00E65F42">
        <w:rPr>
          <w:sz w:val="24"/>
          <w:szCs w:val="24"/>
        </w:rPr>
        <w:t xml:space="preserve"> creatives (under-30s who identify as d/Deaf or disabled) in the UK who lack the finance to develop their creative project or idea.</w:t>
      </w:r>
    </w:p>
    <w:p w14:paraId="3487F7BB" w14:textId="77777777" w:rsidR="00E65F42" w:rsidRPr="00E65F42" w:rsidRDefault="00E65F42" w:rsidP="00E65F42">
      <w:pPr>
        <w:spacing w:after="80"/>
        <w:rPr>
          <w:sz w:val="24"/>
          <w:szCs w:val="24"/>
        </w:rPr>
      </w:pPr>
      <w:r w:rsidRPr="00E65F42">
        <w:rPr>
          <w:sz w:val="24"/>
          <w:szCs w:val="24"/>
        </w:rPr>
        <w:t>The scheme will support the future of the music industries. Singers, Rappers, Songwriters, Producers, DJs, A&amp;Rs, Managers and Agents, right through to roles that have yet to be defined.</w:t>
      </w:r>
    </w:p>
    <w:p w14:paraId="5F3796F3" w14:textId="77777777" w:rsidR="00E65F42" w:rsidRPr="00E65F42" w:rsidRDefault="00E65F42" w:rsidP="00A3733A">
      <w:pPr>
        <w:spacing w:after="0"/>
        <w:rPr>
          <w:b/>
          <w:bCs/>
          <w:sz w:val="24"/>
          <w:szCs w:val="24"/>
        </w:rPr>
      </w:pPr>
      <w:r w:rsidRPr="00E65F42">
        <w:rPr>
          <w:b/>
          <w:bCs/>
          <w:sz w:val="24"/>
          <w:szCs w:val="24"/>
        </w:rPr>
        <w:t>Eligible Expenditure</w:t>
      </w:r>
    </w:p>
    <w:p w14:paraId="72A6D632" w14:textId="77777777" w:rsidR="00E65F42" w:rsidRPr="00E65F42" w:rsidRDefault="00E65F42" w:rsidP="00E65F42">
      <w:pPr>
        <w:spacing w:after="80"/>
        <w:rPr>
          <w:sz w:val="24"/>
          <w:szCs w:val="24"/>
        </w:rPr>
      </w:pPr>
      <w:r w:rsidRPr="00E65F42">
        <w:rPr>
          <w:sz w:val="24"/>
          <w:szCs w:val="24"/>
        </w:rPr>
        <w:t xml:space="preserve">Funding can be used to launch a creative project, </w:t>
      </w:r>
      <w:proofErr w:type="gramStart"/>
      <w:r w:rsidRPr="00E65F42">
        <w:rPr>
          <w:sz w:val="24"/>
          <w:szCs w:val="24"/>
        </w:rPr>
        <w:t>idea</w:t>
      </w:r>
      <w:proofErr w:type="gramEnd"/>
      <w:r w:rsidRPr="00E65F42">
        <w:rPr>
          <w:sz w:val="24"/>
          <w:szCs w:val="24"/>
        </w:rPr>
        <w:t xml:space="preserve"> or business.</w:t>
      </w:r>
    </w:p>
    <w:p w14:paraId="057427EA" w14:textId="77777777" w:rsidR="00E65F42" w:rsidRPr="00E65F42" w:rsidRDefault="00E65F42" w:rsidP="00E65F42">
      <w:pPr>
        <w:spacing w:after="80"/>
        <w:rPr>
          <w:sz w:val="24"/>
          <w:szCs w:val="24"/>
        </w:rPr>
      </w:pPr>
      <w:r w:rsidRPr="00E65F42">
        <w:rPr>
          <w:sz w:val="24"/>
          <w:szCs w:val="24"/>
        </w:rPr>
        <w:t xml:space="preserve">Costs linked to training, career development, travel, audience development, marketing, equipment, </w:t>
      </w:r>
      <w:proofErr w:type="gramStart"/>
      <w:r w:rsidRPr="00E65F42">
        <w:rPr>
          <w:sz w:val="24"/>
          <w:szCs w:val="24"/>
        </w:rPr>
        <w:t>software</w:t>
      </w:r>
      <w:proofErr w:type="gramEnd"/>
      <w:r w:rsidRPr="00E65F42">
        <w:rPr>
          <w:sz w:val="24"/>
          <w:szCs w:val="24"/>
        </w:rPr>
        <w:t xml:space="preserve"> and business development can also be covered.</w:t>
      </w:r>
    </w:p>
    <w:p w14:paraId="424125DD" w14:textId="52D36C59" w:rsidR="00E65F42" w:rsidRPr="00E65F42" w:rsidRDefault="00E65F42" w:rsidP="00A3733A">
      <w:pPr>
        <w:spacing w:after="0"/>
        <w:rPr>
          <w:b/>
          <w:bCs/>
          <w:sz w:val="24"/>
          <w:szCs w:val="24"/>
        </w:rPr>
      </w:pPr>
      <w:r w:rsidRPr="00E65F42">
        <w:rPr>
          <w:b/>
          <w:bCs/>
          <w:sz w:val="24"/>
          <w:szCs w:val="24"/>
        </w:rPr>
        <w:t xml:space="preserve">How </w:t>
      </w:r>
      <w:r w:rsidR="00A3733A">
        <w:rPr>
          <w:b/>
          <w:bCs/>
          <w:sz w:val="24"/>
          <w:szCs w:val="24"/>
        </w:rPr>
        <w:t>t</w:t>
      </w:r>
      <w:r w:rsidRPr="00E65F42">
        <w:rPr>
          <w:b/>
          <w:bCs/>
          <w:sz w:val="24"/>
          <w:szCs w:val="24"/>
        </w:rPr>
        <w:t>o Apply</w:t>
      </w:r>
    </w:p>
    <w:p w14:paraId="7262F5AA" w14:textId="00B72E0F" w:rsidR="00E65F42" w:rsidRPr="00E65F42" w:rsidRDefault="00E65F42" w:rsidP="00BE6258">
      <w:pPr>
        <w:spacing w:after="80"/>
        <w:rPr>
          <w:sz w:val="24"/>
          <w:szCs w:val="24"/>
        </w:rPr>
      </w:pPr>
      <w:r w:rsidRPr="00E65F42">
        <w:rPr>
          <w:sz w:val="24"/>
          <w:szCs w:val="24"/>
        </w:rPr>
        <w:t>Applications for Round 3 are now open.</w:t>
      </w:r>
      <w:r w:rsidR="00CC286F">
        <w:rPr>
          <w:sz w:val="24"/>
          <w:szCs w:val="24"/>
        </w:rPr>
        <w:t xml:space="preserve">  </w:t>
      </w:r>
      <w:r w:rsidRPr="00E65F42">
        <w:rPr>
          <w:sz w:val="24"/>
          <w:szCs w:val="24"/>
        </w:rPr>
        <w:t>Guidance notes and an application form are available on the</w:t>
      </w:r>
      <w:r w:rsidR="00D066BA">
        <w:rPr>
          <w:sz w:val="24"/>
          <w:szCs w:val="24"/>
        </w:rPr>
        <w:t xml:space="preserve"> </w:t>
      </w:r>
      <w:hyperlink r:id="rId39" w:history="1">
        <w:r w:rsidR="00D066BA" w:rsidRPr="00D066BA">
          <w:rPr>
            <w:rStyle w:val="Hyperlink"/>
            <w:sz w:val="24"/>
            <w:szCs w:val="24"/>
          </w:rPr>
          <w:t>Youth Music website</w:t>
        </w:r>
      </w:hyperlink>
      <w:r w:rsidR="00BE6258">
        <w:rPr>
          <w:sz w:val="24"/>
          <w:szCs w:val="24"/>
        </w:rPr>
        <w:t>.</w:t>
      </w:r>
    </w:p>
    <w:p w14:paraId="03E71F4A" w14:textId="77777777" w:rsidR="00E65F42" w:rsidRPr="00E65F42" w:rsidRDefault="00E65F42" w:rsidP="000C7D58">
      <w:pPr>
        <w:spacing w:after="0"/>
        <w:rPr>
          <w:sz w:val="24"/>
          <w:szCs w:val="24"/>
        </w:rPr>
      </w:pPr>
      <w:r w:rsidRPr="00E65F42">
        <w:rPr>
          <w:sz w:val="24"/>
          <w:szCs w:val="24"/>
        </w:rPr>
        <w:t>For further information on how to obtain this grant locally, please contact the following:</w:t>
      </w:r>
    </w:p>
    <w:p w14:paraId="54A816F3" w14:textId="54EE7E4E" w:rsidR="00E65F42" w:rsidRDefault="00E65F42" w:rsidP="00CC286F">
      <w:pPr>
        <w:spacing w:after="80"/>
        <w:rPr>
          <w:sz w:val="24"/>
          <w:szCs w:val="24"/>
        </w:rPr>
      </w:pPr>
      <w:r w:rsidRPr="00E65F42">
        <w:rPr>
          <w:sz w:val="24"/>
          <w:szCs w:val="24"/>
        </w:rPr>
        <w:t>The National Foundation for Youth Music</w:t>
      </w:r>
      <w:r w:rsidR="000C7D58">
        <w:rPr>
          <w:sz w:val="24"/>
          <w:szCs w:val="24"/>
        </w:rPr>
        <w:t xml:space="preserve"> – </w:t>
      </w:r>
      <w:r w:rsidRPr="00E65F42">
        <w:rPr>
          <w:sz w:val="24"/>
          <w:szCs w:val="24"/>
        </w:rPr>
        <w:t>Tel: 0207 902 1060</w:t>
      </w:r>
      <w:r w:rsidR="000C7D58">
        <w:rPr>
          <w:sz w:val="24"/>
          <w:szCs w:val="24"/>
        </w:rPr>
        <w:t xml:space="preserve"> | E</w:t>
      </w:r>
      <w:r w:rsidRPr="00E65F42">
        <w:rPr>
          <w:sz w:val="24"/>
          <w:szCs w:val="24"/>
        </w:rPr>
        <w:t>mail: </w:t>
      </w:r>
      <w:hyperlink r:id="rId40" w:tooltip="This link may open a new window" w:history="1">
        <w:r w:rsidRPr="00E65F42">
          <w:rPr>
            <w:rStyle w:val="Hyperlink"/>
            <w:sz w:val="24"/>
            <w:szCs w:val="24"/>
          </w:rPr>
          <w:t>creatives@youthmusic.org.uk</w:t>
        </w:r>
      </w:hyperlink>
    </w:p>
    <w:p w14:paraId="4A49F811" w14:textId="66377088" w:rsidR="00CC286F" w:rsidRDefault="00CC286F" w:rsidP="00CC286F">
      <w:pPr>
        <w:spacing w:after="80"/>
        <w:rPr>
          <w:b/>
          <w:bCs/>
          <w:i/>
          <w:iCs/>
          <w:color w:val="00B050"/>
          <w:sz w:val="24"/>
          <w:szCs w:val="24"/>
        </w:rPr>
      </w:pPr>
      <w:r w:rsidRPr="00CC286F">
        <w:rPr>
          <w:b/>
          <w:bCs/>
          <w:i/>
          <w:iCs/>
          <w:color w:val="00B050"/>
          <w:sz w:val="24"/>
          <w:szCs w:val="24"/>
        </w:rPr>
        <w:t>The deadline to apply is Monday 23 May 2022 (17:00 BST).</w:t>
      </w:r>
    </w:p>
    <w:p w14:paraId="77E4EEB0" w14:textId="77777777" w:rsidR="00C84A16" w:rsidRPr="00C84A16" w:rsidRDefault="00C84A16" w:rsidP="00CC286F">
      <w:pPr>
        <w:spacing w:after="80"/>
        <w:rPr>
          <w:b/>
          <w:bCs/>
          <w:i/>
          <w:iCs/>
          <w:color w:val="00B050"/>
          <w:sz w:val="6"/>
          <w:szCs w:val="6"/>
        </w:rPr>
      </w:pPr>
    </w:p>
    <w:p w14:paraId="05E0D2D0" w14:textId="77777777" w:rsidR="00C84A16" w:rsidRPr="00C84A16" w:rsidRDefault="00C84A16" w:rsidP="00C84A16">
      <w:pPr>
        <w:spacing w:after="80"/>
        <w:rPr>
          <w:rFonts w:asciiTheme="majorHAnsi" w:hAnsiTheme="majorHAnsi" w:cstheme="majorHAnsi"/>
          <w:b/>
          <w:bCs/>
          <w:color w:val="0070C0"/>
          <w:sz w:val="26"/>
          <w:szCs w:val="26"/>
        </w:rPr>
      </w:pPr>
      <w:bookmarkStart w:id="23" w:name="ArtsCouncilLiveMusic"/>
      <w:bookmarkEnd w:id="23"/>
      <w:r w:rsidRPr="00C84A16">
        <w:rPr>
          <w:rFonts w:asciiTheme="majorHAnsi" w:hAnsiTheme="majorHAnsi" w:cstheme="majorHAnsi"/>
          <w:b/>
          <w:bCs/>
          <w:color w:val="0070C0"/>
          <w:sz w:val="26"/>
          <w:szCs w:val="26"/>
        </w:rPr>
        <w:t>Arts Council England Project Grants - Supporting Grassroots Live Music</w:t>
      </w:r>
    </w:p>
    <w:p w14:paraId="220D1AEB" w14:textId="196361CA" w:rsidR="005D3989" w:rsidRPr="005D3989" w:rsidRDefault="005D3989" w:rsidP="005D3989">
      <w:pPr>
        <w:spacing w:after="80"/>
        <w:rPr>
          <w:b/>
          <w:bCs/>
          <w:sz w:val="24"/>
          <w:szCs w:val="24"/>
        </w:rPr>
      </w:pPr>
      <w:r w:rsidRPr="005D3989">
        <w:rPr>
          <w:b/>
          <w:bCs/>
          <w:sz w:val="24"/>
          <w:szCs w:val="24"/>
        </w:rPr>
        <w:t>Grants are available to grassroots music venues and promoters in England to present live music programming, and for activities that put them in a better position to deliver their work in the long term.</w:t>
      </w:r>
    </w:p>
    <w:p w14:paraId="608CCBE0" w14:textId="77777777" w:rsidR="005D3989" w:rsidRPr="005D3989" w:rsidRDefault="005D3989" w:rsidP="005D3989">
      <w:pPr>
        <w:spacing w:after="80"/>
        <w:rPr>
          <w:sz w:val="24"/>
          <w:szCs w:val="24"/>
        </w:rPr>
      </w:pPr>
      <w:r w:rsidRPr="005D3989">
        <w:rPr>
          <w:sz w:val="24"/>
          <w:szCs w:val="24"/>
        </w:rPr>
        <w:t xml:space="preserve">The National Lottery Project Grants programme is Arts Council England's open-access programme for arts, </w:t>
      </w:r>
      <w:proofErr w:type="gramStart"/>
      <w:r w:rsidRPr="005D3989">
        <w:rPr>
          <w:sz w:val="24"/>
          <w:szCs w:val="24"/>
        </w:rPr>
        <w:t>museums</w:t>
      </w:r>
      <w:proofErr w:type="gramEnd"/>
      <w:r w:rsidRPr="005D3989">
        <w:rPr>
          <w:sz w:val="24"/>
          <w:szCs w:val="24"/>
        </w:rPr>
        <w:t xml:space="preserve"> and libraries projects. Supporting Grassroots Live Music is part of Project Grants, with its own budget set aside for supporting organisations and individuals whose work focuses on the hosting and promotion of live music events in venues.</w:t>
      </w:r>
    </w:p>
    <w:p w14:paraId="172F6FC6" w14:textId="77777777" w:rsidR="005D3989" w:rsidRPr="005D3989" w:rsidRDefault="005D3989" w:rsidP="005D3989">
      <w:pPr>
        <w:spacing w:after="80"/>
        <w:rPr>
          <w:sz w:val="24"/>
          <w:szCs w:val="24"/>
        </w:rPr>
      </w:pPr>
      <w:r w:rsidRPr="005D3989">
        <w:rPr>
          <w:sz w:val="24"/>
          <w:szCs w:val="24"/>
        </w:rPr>
        <w:t>The purpose of Supporting Grassroots Live Music is to support activities that help grassroots music venues and promoters to deliver and develop their work, getting live music to more people across England.</w:t>
      </w:r>
    </w:p>
    <w:p w14:paraId="32C55147" w14:textId="20CA1EC1" w:rsidR="005D3989" w:rsidRPr="005D3989" w:rsidRDefault="005D3989" w:rsidP="005D3989">
      <w:pPr>
        <w:spacing w:after="80"/>
        <w:rPr>
          <w:sz w:val="24"/>
          <w:szCs w:val="24"/>
        </w:rPr>
      </w:pPr>
      <w:r w:rsidRPr="005D3989">
        <w:rPr>
          <w:sz w:val="24"/>
          <w:szCs w:val="24"/>
        </w:rPr>
        <w:t>A total fund of £1.5 million will be available until 31 March 2023.</w:t>
      </w:r>
      <w:r w:rsidR="00C84A16">
        <w:rPr>
          <w:sz w:val="24"/>
          <w:szCs w:val="24"/>
        </w:rPr>
        <w:t xml:space="preserve">  </w:t>
      </w:r>
      <w:r w:rsidRPr="005D3989">
        <w:rPr>
          <w:sz w:val="24"/>
          <w:szCs w:val="24"/>
        </w:rPr>
        <w:t>Grants of between £1,000 and £40,000 are available, for projects lasting up to a maximum of three years.</w:t>
      </w:r>
    </w:p>
    <w:p w14:paraId="67798015" w14:textId="624087AD" w:rsidR="005D3989" w:rsidRPr="005D3989" w:rsidRDefault="005D3989" w:rsidP="005D3989">
      <w:pPr>
        <w:spacing w:after="80"/>
        <w:rPr>
          <w:sz w:val="24"/>
          <w:szCs w:val="24"/>
        </w:rPr>
      </w:pPr>
      <w:r w:rsidRPr="005D3989">
        <w:rPr>
          <w:b/>
          <w:bCs/>
          <w:sz w:val="24"/>
          <w:szCs w:val="24"/>
        </w:rPr>
        <w:lastRenderedPageBreak/>
        <w:t>Match Funding Restrictions</w:t>
      </w:r>
      <w:r w:rsidR="00C84A16">
        <w:rPr>
          <w:b/>
          <w:bCs/>
          <w:sz w:val="24"/>
          <w:szCs w:val="24"/>
        </w:rPr>
        <w:t xml:space="preserve">: </w:t>
      </w:r>
      <w:r w:rsidRPr="005D3989">
        <w:rPr>
          <w:sz w:val="24"/>
          <w:szCs w:val="24"/>
        </w:rPr>
        <w:t>Applicants must provide at least 10% of the total cost of their project using income from other sources. This can be cash support, or in kind, and could be the applicant's own contribution (for example, ticket sales), and/or support from any partners in the project.</w:t>
      </w:r>
    </w:p>
    <w:p w14:paraId="3B3396C5" w14:textId="60A1DDE6" w:rsidR="005D3989" w:rsidRPr="005D3989" w:rsidRDefault="005D3989" w:rsidP="00C84A16">
      <w:pPr>
        <w:spacing w:after="0"/>
        <w:rPr>
          <w:b/>
          <w:bCs/>
          <w:sz w:val="24"/>
          <w:szCs w:val="24"/>
        </w:rPr>
      </w:pPr>
      <w:r w:rsidRPr="005D3989">
        <w:rPr>
          <w:b/>
          <w:bCs/>
          <w:sz w:val="24"/>
          <w:szCs w:val="24"/>
        </w:rPr>
        <w:t>Who Can Apply</w:t>
      </w:r>
      <w:r w:rsidR="00C84A16">
        <w:rPr>
          <w:b/>
          <w:bCs/>
          <w:sz w:val="24"/>
          <w:szCs w:val="24"/>
        </w:rPr>
        <w:t>?</w:t>
      </w:r>
    </w:p>
    <w:p w14:paraId="452BE80C" w14:textId="77777777" w:rsidR="005D3989" w:rsidRPr="005D3989" w:rsidRDefault="005D3989" w:rsidP="005D3989">
      <w:pPr>
        <w:spacing w:after="80"/>
        <w:rPr>
          <w:sz w:val="24"/>
          <w:szCs w:val="24"/>
        </w:rPr>
      </w:pPr>
      <w:r w:rsidRPr="005D3989">
        <w:rPr>
          <w:sz w:val="24"/>
          <w:szCs w:val="24"/>
        </w:rPr>
        <w:t>Applications will be accepted from organisations whose main function is to host and/or promote live music events in venues. Usually, this will be venues and promoters (or groups of venues and/or promoters).</w:t>
      </w:r>
    </w:p>
    <w:p w14:paraId="4071DE17" w14:textId="52CEE516" w:rsidR="005D3989" w:rsidRPr="005D3989" w:rsidRDefault="005D3989" w:rsidP="00C84A16">
      <w:pPr>
        <w:spacing w:after="0"/>
        <w:rPr>
          <w:sz w:val="24"/>
          <w:szCs w:val="24"/>
        </w:rPr>
      </w:pPr>
      <w:r w:rsidRPr="005D3989">
        <w:rPr>
          <w:sz w:val="24"/>
          <w:szCs w:val="24"/>
        </w:rPr>
        <w:t>The programme particularly seeks to support those venues and promoters who work in the grassroots part of the sector (</w:t>
      </w:r>
      <w:proofErr w:type="gramStart"/>
      <w:r w:rsidR="00C84A16" w:rsidRPr="005D3989">
        <w:rPr>
          <w:sz w:val="24"/>
          <w:szCs w:val="24"/>
        </w:rPr>
        <w:t>i.e.</w:t>
      </w:r>
      <w:proofErr w:type="gramEnd"/>
      <w:r w:rsidRPr="005D3989">
        <w:rPr>
          <w:sz w:val="24"/>
          <w:szCs w:val="24"/>
        </w:rPr>
        <w:t xml:space="preserve"> those working with new, developing talent in small to mid-size venues). The programme supports projects that bring the full spectrum of contemporary popular music genres to live audiences, which includes, but is not limited to:</w:t>
      </w:r>
    </w:p>
    <w:p w14:paraId="6B61E800" w14:textId="77777777" w:rsidR="005D3989" w:rsidRPr="005D3989" w:rsidRDefault="005D3989" w:rsidP="004D5CAB">
      <w:pPr>
        <w:numPr>
          <w:ilvl w:val="0"/>
          <w:numId w:val="22"/>
        </w:numPr>
        <w:spacing w:after="0"/>
        <w:rPr>
          <w:sz w:val="24"/>
          <w:szCs w:val="24"/>
        </w:rPr>
      </w:pPr>
      <w:r w:rsidRPr="005D3989">
        <w:rPr>
          <w:sz w:val="24"/>
          <w:szCs w:val="24"/>
        </w:rPr>
        <w:t>Electronic (including house, electronica, drum &amp; bass, dubstep, experimental etc).</w:t>
      </w:r>
    </w:p>
    <w:p w14:paraId="260E4B6D" w14:textId="77777777" w:rsidR="005D3989" w:rsidRPr="005D3989" w:rsidRDefault="005D3989" w:rsidP="004D5CAB">
      <w:pPr>
        <w:numPr>
          <w:ilvl w:val="0"/>
          <w:numId w:val="22"/>
        </w:numPr>
        <w:spacing w:after="0"/>
        <w:rPr>
          <w:sz w:val="24"/>
          <w:szCs w:val="24"/>
        </w:rPr>
      </w:pPr>
      <w:r w:rsidRPr="005D3989">
        <w:rPr>
          <w:sz w:val="24"/>
          <w:szCs w:val="24"/>
        </w:rPr>
        <w:t>Hip-hop, grime etc.</w:t>
      </w:r>
    </w:p>
    <w:p w14:paraId="0D705F28" w14:textId="77777777" w:rsidR="005D3989" w:rsidRPr="005D3989" w:rsidRDefault="005D3989" w:rsidP="004D5CAB">
      <w:pPr>
        <w:numPr>
          <w:ilvl w:val="0"/>
          <w:numId w:val="22"/>
        </w:numPr>
        <w:spacing w:after="0"/>
        <w:rPr>
          <w:sz w:val="24"/>
          <w:szCs w:val="24"/>
        </w:rPr>
      </w:pPr>
      <w:r w:rsidRPr="005D3989">
        <w:rPr>
          <w:sz w:val="24"/>
          <w:szCs w:val="24"/>
        </w:rPr>
        <w:t>Indie and alternative.</w:t>
      </w:r>
    </w:p>
    <w:p w14:paraId="2AFF2ABE" w14:textId="77777777" w:rsidR="005D3989" w:rsidRPr="005D3989" w:rsidRDefault="005D3989" w:rsidP="004D5CAB">
      <w:pPr>
        <w:numPr>
          <w:ilvl w:val="0"/>
          <w:numId w:val="22"/>
        </w:numPr>
        <w:spacing w:after="0"/>
        <w:rPr>
          <w:sz w:val="24"/>
          <w:szCs w:val="24"/>
        </w:rPr>
      </w:pPr>
      <w:r w:rsidRPr="005D3989">
        <w:rPr>
          <w:sz w:val="24"/>
          <w:szCs w:val="24"/>
        </w:rPr>
        <w:t>Metal and punk.</w:t>
      </w:r>
    </w:p>
    <w:p w14:paraId="1A17911E" w14:textId="77777777" w:rsidR="005D3989" w:rsidRPr="005D3989" w:rsidRDefault="005D3989" w:rsidP="004D5CAB">
      <w:pPr>
        <w:numPr>
          <w:ilvl w:val="0"/>
          <w:numId w:val="22"/>
        </w:numPr>
        <w:spacing w:after="0"/>
        <w:rPr>
          <w:sz w:val="24"/>
          <w:szCs w:val="24"/>
        </w:rPr>
      </w:pPr>
      <w:r w:rsidRPr="005D3989">
        <w:rPr>
          <w:sz w:val="24"/>
          <w:szCs w:val="24"/>
        </w:rPr>
        <w:t>Pop.</w:t>
      </w:r>
    </w:p>
    <w:p w14:paraId="1526FA6D" w14:textId="77777777" w:rsidR="005D3989" w:rsidRPr="005D3989" w:rsidRDefault="005D3989" w:rsidP="004D5CAB">
      <w:pPr>
        <w:numPr>
          <w:ilvl w:val="0"/>
          <w:numId w:val="22"/>
        </w:numPr>
        <w:spacing w:after="80"/>
        <w:rPr>
          <w:sz w:val="24"/>
          <w:szCs w:val="24"/>
        </w:rPr>
      </w:pPr>
      <w:r w:rsidRPr="005D3989">
        <w:rPr>
          <w:sz w:val="24"/>
          <w:szCs w:val="24"/>
        </w:rPr>
        <w:t>Rock (including blues, modern, post-rock etc).</w:t>
      </w:r>
    </w:p>
    <w:p w14:paraId="1361E8DD" w14:textId="77777777" w:rsidR="005D3989" w:rsidRPr="005D3989" w:rsidRDefault="005D3989" w:rsidP="00C84A16">
      <w:pPr>
        <w:spacing w:after="0"/>
        <w:rPr>
          <w:sz w:val="24"/>
          <w:szCs w:val="24"/>
        </w:rPr>
      </w:pPr>
      <w:r w:rsidRPr="005D3989">
        <w:rPr>
          <w:sz w:val="24"/>
          <w:szCs w:val="24"/>
        </w:rPr>
        <w:t>Applications must meet the four Project Grants criteria, as detailed in the application guidance document:</w:t>
      </w:r>
    </w:p>
    <w:p w14:paraId="2E2F21C8" w14:textId="77777777" w:rsidR="005D3989" w:rsidRPr="005D3989" w:rsidRDefault="005D3989" w:rsidP="004D5CAB">
      <w:pPr>
        <w:numPr>
          <w:ilvl w:val="0"/>
          <w:numId w:val="23"/>
        </w:numPr>
        <w:spacing w:after="0"/>
        <w:rPr>
          <w:sz w:val="24"/>
          <w:szCs w:val="24"/>
        </w:rPr>
      </w:pPr>
      <w:r w:rsidRPr="005D3989">
        <w:rPr>
          <w:sz w:val="24"/>
          <w:szCs w:val="24"/>
        </w:rPr>
        <w:t>Quality.</w:t>
      </w:r>
    </w:p>
    <w:p w14:paraId="612FB1AC" w14:textId="77777777" w:rsidR="005D3989" w:rsidRPr="005D3989" w:rsidRDefault="005D3989" w:rsidP="004D5CAB">
      <w:pPr>
        <w:numPr>
          <w:ilvl w:val="0"/>
          <w:numId w:val="23"/>
        </w:numPr>
        <w:spacing w:after="0"/>
        <w:rPr>
          <w:sz w:val="24"/>
          <w:szCs w:val="24"/>
        </w:rPr>
      </w:pPr>
      <w:r w:rsidRPr="005D3989">
        <w:rPr>
          <w:sz w:val="24"/>
          <w:szCs w:val="24"/>
        </w:rPr>
        <w:t>Public engagement.</w:t>
      </w:r>
    </w:p>
    <w:p w14:paraId="7DC00047" w14:textId="77777777" w:rsidR="005D3989" w:rsidRPr="005D3989" w:rsidRDefault="005D3989" w:rsidP="004D5CAB">
      <w:pPr>
        <w:numPr>
          <w:ilvl w:val="0"/>
          <w:numId w:val="23"/>
        </w:numPr>
        <w:spacing w:after="0"/>
        <w:rPr>
          <w:sz w:val="24"/>
          <w:szCs w:val="24"/>
        </w:rPr>
      </w:pPr>
      <w:r w:rsidRPr="005D3989">
        <w:rPr>
          <w:sz w:val="24"/>
          <w:szCs w:val="24"/>
        </w:rPr>
        <w:t>Management.</w:t>
      </w:r>
    </w:p>
    <w:p w14:paraId="49D79A1B" w14:textId="77777777" w:rsidR="005D3989" w:rsidRPr="005D3989" w:rsidRDefault="005D3989" w:rsidP="004D5CAB">
      <w:pPr>
        <w:numPr>
          <w:ilvl w:val="0"/>
          <w:numId w:val="23"/>
        </w:numPr>
        <w:spacing w:after="80"/>
        <w:rPr>
          <w:sz w:val="24"/>
          <w:szCs w:val="24"/>
        </w:rPr>
      </w:pPr>
      <w:r w:rsidRPr="005D3989">
        <w:rPr>
          <w:sz w:val="24"/>
          <w:szCs w:val="24"/>
        </w:rPr>
        <w:t>Finance.</w:t>
      </w:r>
    </w:p>
    <w:p w14:paraId="6856A3AA" w14:textId="77777777" w:rsidR="005D3989" w:rsidRPr="005D3989" w:rsidRDefault="005D3989" w:rsidP="00C84A16">
      <w:pPr>
        <w:spacing w:after="0"/>
        <w:rPr>
          <w:b/>
          <w:bCs/>
          <w:sz w:val="24"/>
          <w:szCs w:val="24"/>
        </w:rPr>
      </w:pPr>
      <w:r w:rsidRPr="005D3989">
        <w:rPr>
          <w:b/>
          <w:bCs/>
          <w:sz w:val="24"/>
          <w:szCs w:val="24"/>
        </w:rPr>
        <w:t>Eligible Expenditure</w:t>
      </w:r>
    </w:p>
    <w:p w14:paraId="2DAC9CF9" w14:textId="105005D2" w:rsidR="005D3989" w:rsidRPr="005D3989" w:rsidRDefault="005D3989" w:rsidP="00C84A16">
      <w:pPr>
        <w:spacing w:after="80"/>
        <w:rPr>
          <w:sz w:val="24"/>
          <w:szCs w:val="24"/>
        </w:rPr>
      </w:pPr>
      <w:r w:rsidRPr="005D3989">
        <w:rPr>
          <w:sz w:val="24"/>
          <w:szCs w:val="24"/>
        </w:rPr>
        <w:t>Funding will support projects that might involve presenting live music programming, but they might also include activities that put live music venues and promoters in a better position to deliver their work in the long term.</w:t>
      </w:r>
      <w:r w:rsidR="00C84A16">
        <w:rPr>
          <w:sz w:val="24"/>
          <w:szCs w:val="24"/>
        </w:rPr>
        <w:t xml:space="preserve">  </w:t>
      </w:r>
      <w:r w:rsidRPr="005D3989">
        <w:rPr>
          <w:sz w:val="24"/>
          <w:szCs w:val="24"/>
        </w:rPr>
        <w:t>Examples of eligible projects include:</w:t>
      </w:r>
    </w:p>
    <w:p w14:paraId="520EBA46" w14:textId="77777777" w:rsidR="005D3989" w:rsidRPr="005D3989" w:rsidRDefault="005D3989" w:rsidP="00C84A16">
      <w:pPr>
        <w:spacing w:after="0"/>
        <w:rPr>
          <w:i/>
          <w:iCs/>
          <w:sz w:val="24"/>
          <w:szCs w:val="24"/>
        </w:rPr>
      </w:pPr>
      <w:r w:rsidRPr="005D3989">
        <w:rPr>
          <w:b/>
          <w:bCs/>
          <w:i/>
          <w:iCs/>
          <w:sz w:val="24"/>
          <w:szCs w:val="24"/>
        </w:rPr>
        <w:t>Artistic programming and audience development</w:t>
      </w:r>
    </w:p>
    <w:p w14:paraId="1A0CE3A7" w14:textId="77777777" w:rsidR="005D3989" w:rsidRPr="005D3989" w:rsidRDefault="005D3989" w:rsidP="005D3989">
      <w:pPr>
        <w:spacing w:after="80"/>
        <w:rPr>
          <w:sz w:val="24"/>
          <w:szCs w:val="24"/>
        </w:rPr>
      </w:pPr>
      <w:r w:rsidRPr="005D3989">
        <w:rPr>
          <w:sz w:val="24"/>
          <w:szCs w:val="24"/>
        </w:rPr>
        <w:t>This could include a season of performances or shows across one or more venues, or a particular project to develop a more diverse programme and audience, for example to allow the venue to take risks on programming new genres of music or new ways of presenting live music.</w:t>
      </w:r>
    </w:p>
    <w:p w14:paraId="7B86376F" w14:textId="77777777" w:rsidR="005D3989" w:rsidRPr="005D3989" w:rsidRDefault="005D3989" w:rsidP="00C84A16">
      <w:pPr>
        <w:spacing w:after="0"/>
        <w:rPr>
          <w:i/>
          <w:iCs/>
          <w:sz w:val="24"/>
          <w:szCs w:val="24"/>
        </w:rPr>
      </w:pPr>
      <w:r w:rsidRPr="005D3989">
        <w:rPr>
          <w:b/>
          <w:bCs/>
          <w:i/>
          <w:iCs/>
          <w:sz w:val="24"/>
          <w:szCs w:val="24"/>
        </w:rPr>
        <w:t>Developing a venue's resilience and sustainability</w:t>
      </w:r>
    </w:p>
    <w:p w14:paraId="67099F3F" w14:textId="77777777" w:rsidR="005D3989" w:rsidRPr="005D3989" w:rsidRDefault="005D3989" w:rsidP="005D3989">
      <w:pPr>
        <w:spacing w:after="80"/>
        <w:rPr>
          <w:sz w:val="24"/>
          <w:szCs w:val="24"/>
        </w:rPr>
      </w:pPr>
      <w:r w:rsidRPr="005D3989">
        <w:rPr>
          <w:sz w:val="24"/>
          <w:szCs w:val="24"/>
        </w:rPr>
        <w:t>This could include trialling alternative uses of venues during non-showtimes, such as offering music-related activities to children and young people, afternoon performances, developing on- or off-stage talent, renting space out for rehearsals or training activities, paying for support with business planning, exploring new initiatives with partners, or mentoring from other venue or promoter colleagues.</w:t>
      </w:r>
    </w:p>
    <w:p w14:paraId="772F32E3" w14:textId="77777777" w:rsidR="005D3989" w:rsidRPr="005D3989" w:rsidRDefault="005D3989" w:rsidP="00C84A16">
      <w:pPr>
        <w:spacing w:after="0"/>
        <w:rPr>
          <w:i/>
          <w:iCs/>
          <w:sz w:val="24"/>
          <w:szCs w:val="24"/>
        </w:rPr>
      </w:pPr>
      <w:r w:rsidRPr="005D3989">
        <w:rPr>
          <w:b/>
          <w:bCs/>
          <w:i/>
          <w:iCs/>
          <w:sz w:val="24"/>
          <w:szCs w:val="24"/>
        </w:rPr>
        <w:t>Equipment purchases and small capital (building) works</w:t>
      </w:r>
    </w:p>
    <w:p w14:paraId="68C02A18" w14:textId="77777777" w:rsidR="005D3989" w:rsidRPr="005D3989" w:rsidRDefault="005D3989" w:rsidP="005D3989">
      <w:pPr>
        <w:spacing w:after="80"/>
        <w:rPr>
          <w:sz w:val="24"/>
          <w:szCs w:val="24"/>
        </w:rPr>
      </w:pPr>
      <w:r w:rsidRPr="005D3989">
        <w:rPr>
          <w:sz w:val="24"/>
          <w:szCs w:val="24"/>
        </w:rPr>
        <w:t>Any plans for asset purchases must be part of a project that clearly demonstrates development of artistic activity and benefit to the wider public. Equipment purchases could include production equipment (sound or lighting) that will clearly make a positive impact on the artistic activity and audience engagement. Other purchases or building work could include alterations to venues to make them more accessible to all members of the public.</w:t>
      </w:r>
    </w:p>
    <w:p w14:paraId="14B2745B" w14:textId="244DC9D7" w:rsidR="005D3989" w:rsidRPr="005D3989" w:rsidRDefault="005D3989" w:rsidP="00075827">
      <w:pPr>
        <w:spacing w:after="0"/>
        <w:rPr>
          <w:b/>
          <w:bCs/>
          <w:sz w:val="24"/>
          <w:szCs w:val="24"/>
        </w:rPr>
      </w:pPr>
      <w:r w:rsidRPr="005D3989">
        <w:rPr>
          <w:b/>
          <w:bCs/>
          <w:sz w:val="24"/>
          <w:szCs w:val="24"/>
        </w:rPr>
        <w:t xml:space="preserve">How </w:t>
      </w:r>
      <w:r w:rsidR="00C84A16">
        <w:rPr>
          <w:b/>
          <w:bCs/>
          <w:sz w:val="24"/>
          <w:szCs w:val="24"/>
        </w:rPr>
        <w:t>t</w:t>
      </w:r>
      <w:r w:rsidRPr="005D3989">
        <w:rPr>
          <w:b/>
          <w:bCs/>
          <w:sz w:val="24"/>
          <w:szCs w:val="24"/>
        </w:rPr>
        <w:t>o Apply</w:t>
      </w:r>
    </w:p>
    <w:p w14:paraId="69AA7AC2" w14:textId="4D356151" w:rsidR="005D3989" w:rsidRPr="005D3989" w:rsidRDefault="005D3989" w:rsidP="005D3989">
      <w:pPr>
        <w:spacing w:after="80"/>
        <w:rPr>
          <w:sz w:val="24"/>
          <w:szCs w:val="24"/>
        </w:rPr>
      </w:pPr>
      <w:r w:rsidRPr="005D3989">
        <w:rPr>
          <w:sz w:val="24"/>
          <w:szCs w:val="24"/>
        </w:rPr>
        <w:t>Groups should first read the How to Apply documents and the supplementary guidance regarding the priorities and criteria</w:t>
      </w:r>
      <w:r w:rsidR="007C266B">
        <w:rPr>
          <w:sz w:val="24"/>
          <w:szCs w:val="24"/>
        </w:rPr>
        <w:t xml:space="preserve"> on the </w:t>
      </w:r>
      <w:hyperlink r:id="rId41" w:history="1">
        <w:r w:rsidR="007C266B" w:rsidRPr="007C266B">
          <w:rPr>
            <w:rStyle w:val="Hyperlink"/>
            <w:sz w:val="24"/>
            <w:szCs w:val="24"/>
          </w:rPr>
          <w:t>Arts Council website</w:t>
        </w:r>
      </w:hyperlink>
      <w:r w:rsidRPr="005D3989">
        <w:rPr>
          <w:sz w:val="24"/>
          <w:szCs w:val="24"/>
        </w:rPr>
        <w:t>.</w:t>
      </w:r>
    </w:p>
    <w:p w14:paraId="4C344356" w14:textId="77777777" w:rsidR="005D3989" w:rsidRPr="005D3989" w:rsidRDefault="005D3989" w:rsidP="00075827">
      <w:pPr>
        <w:spacing w:after="0"/>
        <w:rPr>
          <w:sz w:val="24"/>
          <w:szCs w:val="24"/>
        </w:rPr>
      </w:pPr>
      <w:r w:rsidRPr="005D3989">
        <w:rPr>
          <w:sz w:val="24"/>
          <w:szCs w:val="24"/>
        </w:rPr>
        <w:t xml:space="preserve">Applications are made using Arts Council England's </w:t>
      </w:r>
      <w:proofErr w:type="spellStart"/>
      <w:r w:rsidRPr="005D3989">
        <w:rPr>
          <w:sz w:val="24"/>
          <w:szCs w:val="24"/>
        </w:rPr>
        <w:t>Grantium</w:t>
      </w:r>
      <w:proofErr w:type="spellEnd"/>
      <w:r w:rsidRPr="005D3989">
        <w:rPr>
          <w:sz w:val="24"/>
          <w:szCs w:val="24"/>
        </w:rPr>
        <w:t xml:space="preserve"> system.</w:t>
      </w:r>
    </w:p>
    <w:p w14:paraId="0C081270" w14:textId="77777777" w:rsidR="005D3989" w:rsidRPr="005D3989" w:rsidRDefault="005D3989" w:rsidP="004D5CAB">
      <w:pPr>
        <w:numPr>
          <w:ilvl w:val="0"/>
          <w:numId w:val="24"/>
        </w:numPr>
        <w:spacing w:after="0"/>
        <w:rPr>
          <w:sz w:val="24"/>
          <w:szCs w:val="24"/>
        </w:rPr>
      </w:pPr>
      <w:r w:rsidRPr="005D3989">
        <w:rPr>
          <w:sz w:val="24"/>
          <w:szCs w:val="24"/>
        </w:rPr>
        <w:t>Applications for £1,000 and £30,000 are expected to receive a decision within eight weeks.</w:t>
      </w:r>
    </w:p>
    <w:p w14:paraId="2CB7FE26" w14:textId="77777777" w:rsidR="005D3989" w:rsidRPr="005D3989" w:rsidRDefault="005D3989" w:rsidP="004D5CAB">
      <w:pPr>
        <w:numPr>
          <w:ilvl w:val="0"/>
          <w:numId w:val="24"/>
        </w:numPr>
        <w:spacing w:after="80"/>
        <w:rPr>
          <w:sz w:val="24"/>
          <w:szCs w:val="24"/>
        </w:rPr>
      </w:pPr>
      <w:r w:rsidRPr="005D3989">
        <w:rPr>
          <w:sz w:val="24"/>
          <w:szCs w:val="24"/>
        </w:rPr>
        <w:t>Applications for £30,000 to £40,000 are expected to receive a decision within twelve weeks.</w:t>
      </w:r>
    </w:p>
    <w:p w14:paraId="5EC0161B" w14:textId="77777777" w:rsidR="005D3989" w:rsidRPr="005D3989" w:rsidRDefault="005D3989" w:rsidP="007C266B">
      <w:pPr>
        <w:spacing w:after="0"/>
        <w:rPr>
          <w:sz w:val="24"/>
          <w:szCs w:val="24"/>
        </w:rPr>
      </w:pPr>
      <w:r w:rsidRPr="005D3989">
        <w:rPr>
          <w:sz w:val="24"/>
          <w:szCs w:val="24"/>
        </w:rPr>
        <w:t>For further information on how to obtain this grant locally, please contact the following:</w:t>
      </w:r>
    </w:p>
    <w:p w14:paraId="0A1CF8C8" w14:textId="7C8FF48D" w:rsidR="005D3989" w:rsidRDefault="005D3989" w:rsidP="00C84A16">
      <w:pPr>
        <w:spacing w:after="80"/>
        <w:rPr>
          <w:sz w:val="24"/>
          <w:szCs w:val="24"/>
        </w:rPr>
      </w:pPr>
      <w:r w:rsidRPr="005D3989">
        <w:rPr>
          <w:sz w:val="24"/>
          <w:szCs w:val="24"/>
        </w:rPr>
        <w:t>Customer Services Team</w:t>
      </w:r>
      <w:r w:rsidR="007C266B" w:rsidRPr="007C266B">
        <w:rPr>
          <w:sz w:val="24"/>
          <w:szCs w:val="24"/>
        </w:rPr>
        <w:t xml:space="preserve"> – </w:t>
      </w:r>
      <w:r w:rsidRPr="005D3989">
        <w:rPr>
          <w:sz w:val="24"/>
          <w:szCs w:val="24"/>
        </w:rPr>
        <w:t>Tel: 0161 934 4317</w:t>
      </w:r>
      <w:r w:rsidR="007C266B">
        <w:rPr>
          <w:sz w:val="24"/>
          <w:szCs w:val="24"/>
        </w:rPr>
        <w:t xml:space="preserve"> | </w:t>
      </w:r>
      <w:r w:rsidRPr="005D3989">
        <w:rPr>
          <w:sz w:val="24"/>
          <w:szCs w:val="24"/>
        </w:rPr>
        <w:t>Email: </w:t>
      </w:r>
      <w:hyperlink r:id="rId42" w:tooltip="This link may open a new window" w:history="1">
        <w:r w:rsidRPr="005D3989">
          <w:rPr>
            <w:rStyle w:val="Hyperlink"/>
            <w:sz w:val="24"/>
            <w:szCs w:val="24"/>
          </w:rPr>
          <w:t>enquiries@artscouncil.org.uk</w:t>
        </w:r>
      </w:hyperlink>
    </w:p>
    <w:p w14:paraId="0FE803A4" w14:textId="13791708" w:rsidR="00C84A16" w:rsidRPr="005D3989" w:rsidRDefault="00C84A16" w:rsidP="00C84A16">
      <w:pPr>
        <w:spacing w:after="80"/>
        <w:rPr>
          <w:b/>
          <w:bCs/>
          <w:i/>
          <w:iCs/>
          <w:color w:val="00B050"/>
          <w:sz w:val="24"/>
          <w:szCs w:val="24"/>
        </w:rPr>
      </w:pPr>
      <w:r w:rsidRPr="00C84A16">
        <w:rPr>
          <w:b/>
          <w:bCs/>
          <w:i/>
          <w:iCs/>
          <w:color w:val="00B050"/>
          <w:sz w:val="24"/>
          <w:szCs w:val="24"/>
        </w:rPr>
        <w:t>Applications will be accepted on an ongoing basis until 31 March 2023.</w:t>
      </w:r>
    </w:p>
    <w:p w14:paraId="3FF160DE" w14:textId="77777777" w:rsidR="00125C73" w:rsidRPr="00770EE6" w:rsidRDefault="00125C73" w:rsidP="00125C73">
      <w:pPr>
        <w:spacing w:after="80"/>
        <w:rPr>
          <w:sz w:val="6"/>
          <w:szCs w:val="6"/>
        </w:rPr>
      </w:pPr>
    </w:p>
    <w:p w14:paraId="617F9B3C" w14:textId="77777777" w:rsidR="00075827" w:rsidRPr="00075827" w:rsidRDefault="00075827" w:rsidP="00075827">
      <w:pPr>
        <w:spacing w:after="80"/>
        <w:rPr>
          <w:rFonts w:asciiTheme="majorHAnsi" w:hAnsiTheme="majorHAnsi" w:cstheme="majorHAnsi"/>
          <w:b/>
          <w:bCs/>
          <w:color w:val="0070C0"/>
          <w:sz w:val="26"/>
          <w:szCs w:val="26"/>
        </w:rPr>
      </w:pPr>
      <w:bookmarkStart w:id="24" w:name="ArmedForcesCovFund"/>
      <w:bookmarkEnd w:id="24"/>
      <w:r w:rsidRPr="00075827">
        <w:rPr>
          <w:rFonts w:asciiTheme="majorHAnsi" w:hAnsiTheme="majorHAnsi" w:cstheme="majorHAnsi"/>
          <w:b/>
          <w:bCs/>
          <w:color w:val="0070C0"/>
          <w:sz w:val="26"/>
          <w:szCs w:val="26"/>
        </w:rPr>
        <w:lastRenderedPageBreak/>
        <w:t>Armed Forces Covenant Fund Trust</w:t>
      </w:r>
    </w:p>
    <w:p w14:paraId="6B4D8276" w14:textId="77777777" w:rsidR="00075827" w:rsidRPr="00075827" w:rsidRDefault="00075827" w:rsidP="00075827">
      <w:pPr>
        <w:spacing w:after="80"/>
        <w:rPr>
          <w:b/>
          <w:bCs/>
          <w:sz w:val="24"/>
          <w:szCs w:val="24"/>
        </w:rPr>
      </w:pPr>
      <w:r w:rsidRPr="00075827">
        <w:rPr>
          <w:b/>
          <w:bCs/>
          <w:sz w:val="24"/>
          <w:szCs w:val="24"/>
        </w:rPr>
        <w:t>Grants are available to not-for-profit groups across the UK for projects which address the hidden and complex needs of specific beneficiaries within Armed Forces communities in a meaningful way.</w:t>
      </w:r>
    </w:p>
    <w:p w14:paraId="5BF05CCA" w14:textId="7D8F5887" w:rsidR="00075827" w:rsidRPr="00075827" w:rsidRDefault="00075827" w:rsidP="00075827">
      <w:pPr>
        <w:spacing w:after="80"/>
        <w:rPr>
          <w:sz w:val="24"/>
          <w:szCs w:val="24"/>
        </w:rPr>
      </w:pPr>
      <w:r w:rsidRPr="00075827">
        <w:rPr>
          <w:sz w:val="24"/>
          <w:szCs w:val="24"/>
        </w:rPr>
        <w:t>This fund is being provided and managed by the Armed Forces Covenant Fund, which makes grants to deliver real change to Armed Forces communities.</w:t>
      </w:r>
      <w:r w:rsidR="007C266B">
        <w:rPr>
          <w:sz w:val="24"/>
          <w:szCs w:val="24"/>
        </w:rPr>
        <w:t xml:space="preserve">  </w:t>
      </w:r>
      <w:r w:rsidRPr="00075827">
        <w:rPr>
          <w:sz w:val="24"/>
          <w:szCs w:val="24"/>
        </w:rPr>
        <w:t xml:space="preserve">Funding is intended to support projects which are specific and targeted, rather than taking a generalist approach. </w:t>
      </w:r>
      <w:r w:rsidR="007C266B">
        <w:rPr>
          <w:sz w:val="24"/>
          <w:szCs w:val="24"/>
        </w:rPr>
        <w:t xml:space="preserve"> </w:t>
      </w:r>
      <w:r w:rsidRPr="00075827">
        <w:rPr>
          <w:sz w:val="24"/>
          <w:szCs w:val="24"/>
        </w:rPr>
        <w:t xml:space="preserve">This could mean supporting a defined group with its own defined </w:t>
      </w:r>
      <w:proofErr w:type="gramStart"/>
      <w:r w:rsidRPr="00075827">
        <w:rPr>
          <w:sz w:val="24"/>
          <w:szCs w:val="24"/>
        </w:rPr>
        <w:t>needs, or</w:t>
      </w:r>
      <w:proofErr w:type="gramEnd"/>
      <w:r w:rsidRPr="00075827">
        <w:rPr>
          <w:sz w:val="24"/>
          <w:szCs w:val="24"/>
        </w:rPr>
        <w:t xml:space="preserve"> addressing a challenging and pressing need within Armed Forces communities.</w:t>
      </w:r>
    </w:p>
    <w:p w14:paraId="73550711" w14:textId="7F442E4C" w:rsidR="00075827" w:rsidRPr="00075827" w:rsidRDefault="00075827" w:rsidP="00075827">
      <w:pPr>
        <w:spacing w:after="80"/>
        <w:rPr>
          <w:sz w:val="24"/>
          <w:szCs w:val="24"/>
        </w:rPr>
      </w:pPr>
      <w:r w:rsidRPr="00075827">
        <w:rPr>
          <w:sz w:val="24"/>
          <w:szCs w:val="24"/>
        </w:rPr>
        <w:t>Grants of up to £100,000 over two or three years are available. In the case of three-year grants, funding will be tapered over the three years.</w:t>
      </w:r>
      <w:r w:rsidR="007C266B">
        <w:rPr>
          <w:sz w:val="24"/>
          <w:szCs w:val="24"/>
        </w:rPr>
        <w:t xml:space="preserve">  </w:t>
      </w:r>
      <w:r w:rsidRPr="00075827">
        <w:rPr>
          <w:sz w:val="24"/>
          <w:szCs w:val="24"/>
        </w:rPr>
        <w:t>The funders are unlikely to support projects which are less than two years in length.</w:t>
      </w:r>
      <w:r w:rsidR="007C266B">
        <w:rPr>
          <w:sz w:val="24"/>
          <w:szCs w:val="24"/>
        </w:rPr>
        <w:t xml:space="preserve">  </w:t>
      </w:r>
      <w:r w:rsidRPr="00075827">
        <w:rPr>
          <w:sz w:val="24"/>
          <w:szCs w:val="24"/>
        </w:rPr>
        <w:t xml:space="preserve">In exceptional circumstances, the Trust may consider making enhanced grants of up to £150,000. </w:t>
      </w:r>
      <w:r w:rsidR="007C266B">
        <w:rPr>
          <w:sz w:val="24"/>
          <w:szCs w:val="24"/>
        </w:rPr>
        <w:t xml:space="preserve"> </w:t>
      </w:r>
      <w:r w:rsidRPr="00075827">
        <w:rPr>
          <w:sz w:val="24"/>
          <w:szCs w:val="24"/>
        </w:rPr>
        <w:t>In this case, core projects must be able to be delivered in £100,000 or less, and an additional £50,000 should be requested for additional work.</w:t>
      </w:r>
    </w:p>
    <w:p w14:paraId="488B579C" w14:textId="66C9FBF7" w:rsidR="00075827" w:rsidRPr="00075827" w:rsidRDefault="00075827" w:rsidP="00075827">
      <w:pPr>
        <w:spacing w:after="80"/>
        <w:rPr>
          <w:sz w:val="24"/>
          <w:szCs w:val="24"/>
        </w:rPr>
      </w:pPr>
      <w:r w:rsidRPr="00075827">
        <w:rPr>
          <w:b/>
          <w:bCs/>
          <w:sz w:val="24"/>
          <w:szCs w:val="24"/>
        </w:rPr>
        <w:t>Match Funding Restrictions</w:t>
      </w:r>
      <w:r w:rsidR="007C266B">
        <w:rPr>
          <w:b/>
          <w:bCs/>
          <w:sz w:val="24"/>
          <w:szCs w:val="24"/>
        </w:rPr>
        <w:t xml:space="preserve">: </w:t>
      </w:r>
      <w:r w:rsidRPr="00075827">
        <w:rPr>
          <w:sz w:val="24"/>
          <w:szCs w:val="24"/>
        </w:rPr>
        <w:t>If applying for a tapered grant, matched funding should be sought to support the third year of project delivery.</w:t>
      </w:r>
    </w:p>
    <w:p w14:paraId="24ACD956" w14:textId="6DD419AE" w:rsidR="00075827" w:rsidRPr="00075827" w:rsidRDefault="00075827" w:rsidP="007C266B">
      <w:pPr>
        <w:spacing w:after="0"/>
        <w:rPr>
          <w:b/>
          <w:bCs/>
          <w:sz w:val="24"/>
          <w:szCs w:val="24"/>
        </w:rPr>
      </w:pPr>
      <w:r w:rsidRPr="00075827">
        <w:rPr>
          <w:b/>
          <w:bCs/>
          <w:sz w:val="24"/>
          <w:szCs w:val="24"/>
        </w:rPr>
        <w:t>Who Can Apply</w:t>
      </w:r>
      <w:r w:rsidR="007C266B">
        <w:rPr>
          <w:b/>
          <w:bCs/>
          <w:sz w:val="24"/>
          <w:szCs w:val="24"/>
        </w:rPr>
        <w:t>?</w:t>
      </w:r>
    </w:p>
    <w:p w14:paraId="0EEE0028" w14:textId="3CB5651B" w:rsidR="00075827" w:rsidRPr="00075827" w:rsidRDefault="00075827" w:rsidP="00075827">
      <w:pPr>
        <w:spacing w:after="80"/>
        <w:rPr>
          <w:sz w:val="24"/>
          <w:szCs w:val="24"/>
        </w:rPr>
      </w:pPr>
      <w:r w:rsidRPr="00075827">
        <w:rPr>
          <w:sz w:val="24"/>
          <w:szCs w:val="24"/>
        </w:rPr>
        <w:t>Applications are accepted from charities and Community Interest Companies (CICs) in the UK which have been registered for a minimum of three years.</w:t>
      </w:r>
      <w:r w:rsidR="007C266B">
        <w:rPr>
          <w:sz w:val="24"/>
          <w:szCs w:val="24"/>
        </w:rPr>
        <w:t xml:space="preserve">  </w:t>
      </w:r>
      <w:r w:rsidRPr="00075827">
        <w:rPr>
          <w:sz w:val="24"/>
          <w:szCs w:val="24"/>
        </w:rPr>
        <w:t>Groups do not need to be Armed Forces-specific but must be willing to work in partnership with Armed Forces organisations.</w:t>
      </w:r>
    </w:p>
    <w:p w14:paraId="5B88B980" w14:textId="77777777" w:rsidR="00075827" w:rsidRPr="00075827" w:rsidRDefault="00075827" w:rsidP="00075827">
      <w:pPr>
        <w:spacing w:after="80"/>
        <w:rPr>
          <w:sz w:val="24"/>
          <w:szCs w:val="24"/>
        </w:rPr>
      </w:pPr>
      <w:r w:rsidRPr="00075827">
        <w:rPr>
          <w:sz w:val="24"/>
          <w:szCs w:val="24"/>
        </w:rPr>
        <w:t xml:space="preserve">Partnership working is encouraged. Local Authorities, Health </w:t>
      </w:r>
      <w:proofErr w:type="gramStart"/>
      <w:r w:rsidRPr="00075827">
        <w:rPr>
          <w:sz w:val="24"/>
          <w:szCs w:val="24"/>
        </w:rPr>
        <w:t>Bodies</w:t>
      </w:r>
      <w:proofErr w:type="gramEnd"/>
      <w:r w:rsidRPr="00075827">
        <w:rPr>
          <w:sz w:val="24"/>
          <w:szCs w:val="24"/>
        </w:rPr>
        <w:t xml:space="preserve"> and other organisations not eligible to apply directly could deliver projects in collaboration with an eligible organisation.</w:t>
      </w:r>
    </w:p>
    <w:p w14:paraId="45750E01" w14:textId="77777777" w:rsidR="00075827" w:rsidRPr="00075827" w:rsidRDefault="00075827" w:rsidP="007C266B">
      <w:pPr>
        <w:spacing w:after="0"/>
        <w:rPr>
          <w:b/>
          <w:bCs/>
          <w:sz w:val="24"/>
          <w:szCs w:val="24"/>
        </w:rPr>
      </w:pPr>
      <w:r w:rsidRPr="00075827">
        <w:rPr>
          <w:b/>
          <w:bCs/>
          <w:sz w:val="24"/>
          <w:szCs w:val="24"/>
        </w:rPr>
        <w:t>Eligible Expenditure</w:t>
      </w:r>
    </w:p>
    <w:p w14:paraId="36A71022" w14:textId="77777777" w:rsidR="00075827" w:rsidRPr="00075827" w:rsidRDefault="00075827" w:rsidP="007C266B">
      <w:pPr>
        <w:spacing w:after="0"/>
        <w:rPr>
          <w:sz w:val="24"/>
          <w:szCs w:val="24"/>
        </w:rPr>
      </w:pPr>
      <w:r w:rsidRPr="00075827">
        <w:rPr>
          <w:sz w:val="24"/>
          <w:szCs w:val="24"/>
        </w:rPr>
        <w:t>Projects should support serving personnel and/or their families or veterans and their families. Specific groups which could be targeted include:</w:t>
      </w:r>
    </w:p>
    <w:p w14:paraId="4222C50A" w14:textId="77777777" w:rsidR="00075827" w:rsidRPr="00075827" w:rsidRDefault="00075827" w:rsidP="004D5CAB">
      <w:pPr>
        <w:numPr>
          <w:ilvl w:val="0"/>
          <w:numId w:val="25"/>
        </w:numPr>
        <w:spacing w:after="0"/>
        <w:rPr>
          <w:sz w:val="24"/>
          <w:szCs w:val="24"/>
        </w:rPr>
      </w:pPr>
      <w:r w:rsidRPr="00075827">
        <w:rPr>
          <w:sz w:val="24"/>
          <w:szCs w:val="24"/>
        </w:rPr>
        <w:t>People who have been bereaved.</w:t>
      </w:r>
    </w:p>
    <w:p w14:paraId="4AEDDE8F" w14:textId="77777777" w:rsidR="00075827" w:rsidRPr="00075827" w:rsidRDefault="00075827" w:rsidP="004D5CAB">
      <w:pPr>
        <w:numPr>
          <w:ilvl w:val="0"/>
          <w:numId w:val="25"/>
        </w:numPr>
        <w:spacing w:after="0"/>
        <w:rPr>
          <w:sz w:val="24"/>
          <w:szCs w:val="24"/>
        </w:rPr>
      </w:pPr>
      <w:r w:rsidRPr="00075827">
        <w:rPr>
          <w:sz w:val="24"/>
          <w:szCs w:val="24"/>
        </w:rPr>
        <w:t>Those with unmet needs from physical injury.</w:t>
      </w:r>
    </w:p>
    <w:p w14:paraId="227FEA32" w14:textId="77777777" w:rsidR="00075827" w:rsidRPr="00075827" w:rsidRDefault="00075827" w:rsidP="004D5CAB">
      <w:pPr>
        <w:numPr>
          <w:ilvl w:val="0"/>
          <w:numId w:val="25"/>
        </w:numPr>
        <w:spacing w:after="0"/>
        <w:rPr>
          <w:sz w:val="24"/>
          <w:szCs w:val="24"/>
        </w:rPr>
      </w:pPr>
      <w:r w:rsidRPr="00075827">
        <w:rPr>
          <w:sz w:val="24"/>
          <w:szCs w:val="24"/>
        </w:rPr>
        <w:t>People serving in the Armed Forces who were born overseas or with immediate family overseas.</w:t>
      </w:r>
    </w:p>
    <w:p w14:paraId="20483644" w14:textId="77777777" w:rsidR="00075827" w:rsidRPr="00075827" w:rsidRDefault="00075827" w:rsidP="004D5CAB">
      <w:pPr>
        <w:numPr>
          <w:ilvl w:val="0"/>
          <w:numId w:val="25"/>
        </w:numPr>
        <w:spacing w:after="0"/>
        <w:rPr>
          <w:sz w:val="24"/>
          <w:szCs w:val="24"/>
        </w:rPr>
      </w:pPr>
      <w:r w:rsidRPr="00075827">
        <w:rPr>
          <w:sz w:val="24"/>
          <w:szCs w:val="24"/>
        </w:rPr>
        <w:t>Armed Forces families coming to the UK.</w:t>
      </w:r>
    </w:p>
    <w:p w14:paraId="0D5687BA" w14:textId="77777777" w:rsidR="00075827" w:rsidRPr="00075827" w:rsidRDefault="00075827" w:rsidP="004D5CAB">
      <w:pPr>
        <w:numPr>
          <w:ilvl w:val="0"/>
          <w:numId w:val="25"/>
        </w:numPr>
        <w:spacing w:after="0"/>
        <w:rPr>
          <w:sz w:val="24"/>
          <w:szCs w:val="24"/>
        </w:rPr>
      </w:pPr>
      <w:r w:rsidRPr="00075827">
        <w:rPr>
          <w:sz w:val="24"/>
          <w:szCs w:val="24"/>
        </w:rPr>
        <w:t>Veterans from LGBT+ communities.</w:t>
      </w:r>
    </w:p>
    <w:p w14:paraId="4BA1A6D0" w14:textId="77777777" w:rsidR="00075827" w:rsidRPr="00075827" w:rsidRDefault="00075827" w:rsidP="004D5CAB">
      <w:pPr>
        <w:numPr>
          <w:ilvl w:val="0"/>
          <w:numId w:val="25"/>
        </w:numPr>
        <w:spacing w:after="0"/>
        <w:rPr>
          <w:sz w:val="24"/>
          <w:szCs w:val="24"/>
        </w:rPr>
      </w:pPr>
      <w:r w:rsidRPr="00075827">
        <w:rPr>
          <w:sz w:val="24"/>
          <w:szCs w:val="24"/>
        </w:rPr>
        <w:t>Female veterans.</w:t>
      </w:r>
    </w:p>
    <w:p w14:paraId="138954E7" w14:textId="77777777" w:rsidR="00075827" w:rsidRPr="00075827" w:rsidRDefault="00075827" w:rsidP="004D5CAB">
      <w:pPr>
        <w:numPr>
          <w:ilvl w:val="0"/>
          <w:numId w:val="25"/>
        </w:numPr>
        <w:spacing w:after="80"/>
        <w:rPr>
          <w:sz w:val="24"/>
          <w:szCs w:val="24"/>
        </w:rPr>
      </w:pPr>
      <w:r w:rsidRPr="00075827">
        <w:rPr>
          <w:sz w:val="24"/>
          <w:szCs w:val="24"/>
        </w:rPr>
        <w:t>Veterans and families with needs that make them particularly vulnerable.</w:t>
      </w:r>
    </w:p>
    <w:p w14:paraId="168AE582" w14:textId="77777777" w:rsidR="00075827" w:rsidRPr="00075827" w:rsidRDefault="00075827" w:rsidP="00075827">
      <w:pPr>
        <w:spacing w:after="80"/>
        <w:rPr>
          <w:sz w:val="24"/>
          <w:szCs w:val="24"/>
        </w:rPr>
      </w:pPr>
      <w:r w:rsidRPr="00075827">
        <w:rPr>
          <w:sz w:val="24"/>
          <w:szCs w:val="24"/>
        </w:rPr>
        <w:t>Activities could explore socio-economic considerations or needs relating to disabilities or mental health needs such as addiction. Support for communities that have been negatively impacted by the COVID-19 pandemic could also be considered.</w:t>
      </w:r>
    </w:p>
    <w:p w14:paraId="6993598E" w14:textId="77777777" w:rsidR="00075827" w:rsidRPr="00075827" w:rsidRDefault="00075827" w:rsidP="00075827">
      <w:pPr>
        <w:spacing w:after="80"/>
        <w:rPr>
          <w:sz w:val="24"/>
          <w:szCs w:val="24"/>
        </w:rPr>
      </w:pPr>
      <w:r w:rsidRPr="00075827">
        <w:rPr>
          <w:sz w:val="24"/>
          <w:szCs w:val="24"/>
        </w:rPr>
        <w:t>The Trust would also like to fund a small number of projects that would strategically address challenges of perceptions of Armed Forces communities within the wider civilian population.</w:t>
      </w:r>
    </w:p>
    <w:p w14:paraId="54DF98AB" w14:textId="77777777" w:rsidR="00075827" w:rsidRPr="00075827" w:rsidRDefault="00075827" w:rsidP="00075827">
      <w:pPr>
        <w:spacing w:after="80"/>
        <w:rPr>
          <w:sz w:val="24"/>
          <w:szCs w:val="24"/>
        </w:rPr>
      </w:pPr>
      <w:r w:rsidRPr="00075827">
        <w:rPr>
          <w:sz w:val="24"/>
          <w:szCs w:val="24"/>
        </w:rPr>
        <w:t>Funding can cover most costs associated with delivering a project or activity.</w:t>
      </w:r>
    </w:p>
    <w:p w14:paraId="2E21E065" w14:textId="589794A2" w:rsidR="00075827" w:rsidRPr="00075827" w:rsidRDefault="00075827" w:rsidP="007C266B">
      <w:pPr>
        <w:spacing w:after="0"/>
        <w:rPr>
          <w:b/>
          <w:bCs/>
          <w:sz w:val="24"/>
          <w:szCs w:val="24"/>
        </w:rPr>
      </w:pPr>
      <w:r w:rsidRPr="00075827">
        <w:rPr>
          <w:b/>
          <w:bCs/>
          <w:sz w:val="24"/>
          <w:szCs w:val="24"/>
        </w:rPr>
        <w:t xml:space="preserve">How </w:t>
      </w:r>
      <w:r w:rsidR="007C266B">
        <w:rPr>
          <w:b/>
          <w:bCs/>
          <w:sz w:val="24"/>
          <w:szCs w:val="24"/>
        </w:rPr>
        <w:t>t</w:t>
      </w:r>
      <w:r w:rsidRPr="00075827">
        <w:rPr>
          <w:b/>
          <w:bCs/>
          <w:sz w:val="24"/>
          <w:szCs w:val="24"/>
        </w:rPr>
        <w:t>o Apply</w:t>
      </w:r>
    </w:p>
    <w:p w14:paraId="704C395A" w14:textId="587A1B69" w:rsidR="00075827" w:rsidRPr="00075827" w:rsidRDefault="00075827" w:rsidP="00075827">
      <w:pPr>
        <w:spacing w:after="80"/>
        <w:rPr>
          <w:sz w:val="24"/>
          <w:szCs w:val="24"/>
        </w:rPr>
      </w:pPr>
      <w:r w:rsidRPr="00075827">
        <w:rPr>
          <w:sz w:val="24"/>
          <w:szCs w:val="24"/>
        </w:rPr>
        <w:t xml:space="preserve">Full guidelines and an online application form can be found on the </w:t>
      </w:r>
      <w:hyperlink r:id="rId43" w:history="1">
        <w:r w:rsidR="00D274C2" w:rsidRPr="00D274C2">
          <w:rPr>
            <w:rStyle w:val="Hyperlink"/>
            <w:sz w:val="24"/>
            <w:szCs w:val="24"/>
          </w:rPr>
          <w:t>Armed Forces Covenant Fund Trust website</w:t>
        </w:r>
      </w:hyperlink>
      <w:r w:rsidRPr="00075827">
        <w:rPr>
          <w:sz w:val="24"/>
          <w:szCs w:val="24"/>
        </w:rPr>
        <w:t>.</w:t>
      </w:r>
    </w:p>
    <w:p w14:paraId="36528A47" w14:textId="77777777" w:rsidR="00075827" w:rsidRPr="00075827" w:rsidRDefault="00075827" w:rsidP="007C266B">
      <w:pPr>
        <w:spacing w:after="0"/>
        <w:rPr>
          <w:sz w:val="24"/>
          <w:szCs w:val="24"/>
        </w:rPr>
      </w:pPr>
      <w:r w:rsidRPr="00075827">
        <w:rPr>
          <w:sz w:val="24"/>
          <w:szCs w:val="24"/>
        </w:rPr>
        <w:t>For further information on how to obtain this grant locally, please contact the following:</w:t>
      </w:r>
    </w:p>
    <w:p w14:paraId="178F9033" w14:textId="7920815F" w:rsidR="00075827" w:rsidRDefault="00075827" w:rsidP="007C266B">
      <w:pPr>
        <w:spacing w:after="80"/>
        <w:rPr>
          <w:sz w:val="24"/>
          <w:szCs w:val="24"/>
        </w:rPr>
      </w:pPr>
      <w:r w:rsidRPr="00075827">
        <w:rPr>
          <w:sz w:val="24"/>
          <w:szCs w:val="24"/>
        </w:rPr>
        <w:t>Enquiries</w:t>
      </w:r>
      <w:r w:rsidR="007C266B">
        <w:rPr>
          <w:sz w:val="24"/>
          <w:szCs w:val="24"/>
        </w:rPr>
        <w:t xml:space="preserve"> – </w:t>
      </w:r>
      <w:r w:rsidRPr="00075827">
        <w:rPr>
          <w:sz w:val="24"/>
          <w:szCs w:val="24"/>
        </w:rPr>
        <w:t>Email: </w:t>
      </w:r>
      <w:hyperlink r:id="rId44" w:tooltip="This link may open a new window" w:history="1">
        <w:r w:rsidRPr="00075827">
          <w:rPr>
            <w:rStyle w:val="Hyperlink"/>
            <w:sz w:val="24"/>
            <w:szCs w:val="24"/>
          </w:rPr>
          <w:t>info@covenantfund.org.uk</w:t>
        </w:r>
      </w:hyperlink>
    </w:p>
    <w:p w14:paraId="601B9FE4" w14:textId="3EE90A50" w:rsidR="007C266B" w:rsidRPr="007C266B" w:rsidRDefault="007C266B" w:rsidP="007C266B">
      <w:pPr>
        <w:spacing w:after="80"/>
        <w:rPr>
          <w:b/>
          <w:bCs/>
          <w:i/>
          <w:iCs/>
          <w:color w:val="00B050"/>
          <w:sz w:val="24"/>
          <w:szCs w:val="24"/>
        </w:rPr>
      </w:pPr>
      <w:r w:rsidRPr="007C266B">
        <w:rPr>
          <w:b/>
          <w:bCs/>
          <w:i/>
          <w:iCs/>
          <w:color w:val="00B050"/>
          <w:sz w:val="24"/>
          <w:szCs w:val="24"/>
        </w:rPr>
        <w:t>There are two application windows:</w:t>
      </w:r>
      <w:r>
        <w:rPr>
          <w:b/>
          <w:bCs/>
          <w:i/>
          <w:iCs/>
          <w:color w:val="00B050"/>
          <w:sz w:val="24"/>
          <w:szCs w:val="24"/>
        </w:rPr>
        <w:t xml:space="preserve"> </w:t>
      </w:r>
      <w:r w:rsidRPr="007C266B">
        <w:rPr>
          <w:b/>
          <w:bCs/>
          <w:i/>
          <w:iCs/>
          <w:color w:val="00B050"/>
          <w:sz w:val="24"/>
          <w:szCs w:val="24"/>
        </w:rPr>
        <w:t>8 August 2022, for decisions in October 2022</w:t>
      </w:r>
      <w:r>
        <w:rPr>
          <w:b/>
          <w:bCs/>
          <w:i/>
          <w:iCs/>
          <w:color w:val="00B050"/>
          <w:sz w:val="24"/>
          <w:szCs w:val="24"/>
        </w:rPr>
        <w:t xml:space="preserve">; </w:t>
      </w:r>
      <w:r w:rsidRPr="007C266B">
        <w:rPr>
          <w:b/>
          <w:bCs/>
          <w:i/>
          <w:iCs/>
          <w:color w:val="00B050"/>
          <w:sz w:val="24"/>
          <w:szCs w:val="24"/>
        </w:rPr>
        <w:t>14 November 2022, for decisions in February 2023.</w:t>
      </w:r>
    </w:p>
    <w:p w14:paraId="28BF54B1" w14:textId="77777777" w:rsidR="00CB20DE" w:rsidRDefault="00CB20DE" w:rsidP="00E64470">
      <w:pPr>
        <w:spacing w:after="80"/>
        <w:rPr>
          <w:rFonts w:asciiTheme="majorHAnsi" w:hAnsiTheme="majorHAnsi" w:cstheme="majorHAnsi"/>
          <w:b/>
          <w:bCs/>
          <w:color w:val="0070C0"/>
          <w:sz w:val="26"/>
          <w:szCs w:val="26"/>
        </w:rPr>
      </w:pPr>
    </w:p>
    <w:p w14:paraId="36BB65DA" w14:textId="77777777" w:rsidR="00CB20DE" w:rsidRDefault="00CB20DE" w:rsidP="00E64470">
      <w:pPr>
        <w:spacing w:after="80"/>
        <w:rPr>
          <w:rFonts w:asciiTheme="majorHAnsi" w:hAnsiTheme="majorHAnsi" w:cstheme="majorHAnsi"/>
          <w:b/>
          <w:bCs/>
          <w:color w:val="0070C0"/>
          <w:sz w:val="26"/>
          <w:szCs w:val="26"/>
        </w:rPr>
      </w:pPr>
    </w:p>
    <w:p w14:paraId="6A7EA3A3" w14:textId="77777777" w:rsidR="00CB20DE" w:rsidRDefault="00CB20DE" w:rsidP="00E64470">
      <w:pPr>
        <w:spacing w:after="80"/>
        <w:rPr>
          <w:rFonts w:asciiTheme="majorHAnsi" w:hAnsiTheme="majorHAnsi" w:cstheme="majorHAnsi"/>
          <w:b/>
          <w:bCs/>
          <w:color w:val="0070C0"/>
          <w:sz w:val="26"/>
          <w:szCs w:val="26"/>
        </w:rPr>
      </w:pPr>
    </w:p>
    <w:p w14:paraId="2AF96038" w14:textId="4E3F391B" w:rsidR="00E64470" w:rsidRPr="00E64470" w:rsidRDefault="00E64470" w:rsidP="00E64470">
      <w:pPr>
        <w:spacing w:after="80"/>
        <w:rPr>
          <w:rFonts w:asciiTheme="majorHAnsi" w:hAnsiTheme="majorHAnsi" w:cstheme="majorHAnsi"/>
          <w:b/>
          <w:bCs/>
          <w:color w:val="0070C0"/>
          <w:sz w:val="26"/>
          <w:szCs w:val="26"/>
        </w:rPr>
      </w:pPr>
      <w:bookmarkStart w:id="25" w:name="ArmedForcesForceforChange"/>
      <w:bookmarkEnd w:id="25"/>
      <w:r w:rsidRPr="00E64470">
        <w:rPr>
          <w:rFonts w:asciiTheme="majorHAnsi" w:hAnsiTheme="majorHAnsi" w:cstheme="majorHAnsi"/>
          <w:b/>
          <w:bCs/>
          <w:color w:val="0070C0"/>
          <w:sz w:val="26"/>
          <w:szCs w:val="26"/>
        </w:rPr>
        <w:lastRenderedPageBreak/>
        <w:t>Armed Forces Covenant Fund Trust - Force for Change Programme</w:t>
      </w:r>
    </w:p>
    <w:p w14:paraId="206742FA" w14:textId="77777777" w:rsidR="00565151" w:rsidRPr="00565151" w:rsidRDefault="00565151" w:rsidP="00565151">
      <w:pPr>
        <w:spacing w:after="80"/>
        <w:rPr>
          <w:b/>
          <w:bCs/>
          <w:sz w:val="24"/>
          <w:szCs w:val="24"/>
        </w:rPr>
      </w:pPr>
      <w:r w:rsidRPr="00565151">
        <w:rPr>
          <w:b/>
          <w:bCs/>
          <w:sz w:val="24"/>
          <w:szCs w:val="24"/>
        </w:rPr>
        <w:t>Grants are available for local community projects that respond to hidden or compelling needs within Armed Forces Communities.</w:t>
      </w:r>
    </w:p>
    <w:p w14:paraId="346B88A9" w14:textId="5FF2D4A0" w:rsidR="00565151" w:rsidRPr="00565151" w:rsidRDefault="00565151" w:rsidP="00565151">
      <w:pPr>
        <w:spacing w:after="80"/>
        <w:rPr>
          <w:sz w:val="24"/>
          <w:szCs w:val="24"/>
        </w:rPr>
      </w:pPr>
      <w:r w:rsidRPr="00565151">
        <w:rPr>
          <w:sz w:val="24"/>
          <w:szCs w:val="24"/>
        </w:rPr>
        <w:t>Launched in 2020, the Force for Change programme is a local grants programme that aims to support Armed Forces communities in the UK to become less isolated and engage more in their local area.</w:t>
      </w:r>
      <w:r w:rsidR="003F7A45">
        <w:rPr>
          <w:sz w:val="24"/>
          <w:szCs w:val="24"/>
        </w:rPr>
        <w:t xml:space="preserve">  </w:t>
      </w:r>
      <w:r w:rsidRPr="00565151">
        <w:rPr>
          <w:sz w:val="24"/>
          <w:szCs w:val="24"/>
        </w:rPr>
        <w:t xml:space="preserve">The programme was launched in response to the findings of an open consultation carried out by the Trust in early 2020 to explore how it should make small grants locally. </w:t>
      </w:r>
      <w:r w:rsidR="003F7A45">
        <w:rPr>
          <w:sz w:val="24"/>
          <w:szCs w:val="24"/>
        </w:rPr>
        <w:t xml:space="preserve"> </w:t>
      </w:r>
      <w:r w:rsidRPr="00565151">
        <w:rPr>
          <w:sz w:val="24"/>
          <w:szCs w:val="24"/>
        </w:rPr>
        <w:t>The feedback for this consultation put mental health, veterans at risk of isolation and support for Armed Forces families as the top three issues in need of support.</w:t>
      </w:r>
    </w:p>
    <w:p w14:paraId="7D3E8144" w14:textId="488EDCCB" w:rsidR="00565151" w:rsidRPr="00565151" w:rsidRDefault="00565151" w:rsidP="00565151">
      <w:pPr>
        <w:spacing w:after="80"/>
        <w:rPr>
          <w:sz w:val="24"/>
          <w:szCs w:val="24"/>
        </w:rPr>
      </w:pPr>
      <w:r w:rsidRPr="00565151">
        <w:rPr>
          <w:sz w:val="24"/>
          <w:szCs w:val="24"/>
        </w:rPr>
        <w:t>The funding aims to support community projects that reduce isolation and promote integration, supporting post-COVID recovery in local Armed Forces communities.</w:t>
      </w:r>
      <w:r w:rsidR="003F7A45">
        <w:rPr>
          <w:sz w:val="24"/>
          <w:szCs w:val="24"/>
        </w:rPr>
        <w:t xml:space="preserve">  </w:t>
      </w:r>
      <w:r w:rsidRPr="00565151">
        <w:rPr>
          <w:sz w:val="24"/>
          <w:szCs w:val="24"/>
        </w:rPr>
        <w:t>This year (2022), the programme will support ideas that need small amounts of funding to deliver changes or improvements.</w:t>
      </w:r>
      <w:r w:rsidR="00E64470">
        <w:rPr>
          <w:sz w:val="24"/>
          <w:szCs w:val="24"/>
        </w:rPr>
        <w:t xml:space="preserve">  </w:t>
      </w:r>
      <w:r w:rsidRPr="00565151">
        <w:rPr>
          <w:sz w:val="24"/>
          <w:szCs w:val="24"/>
        </w:rPr>
        <w:t xml:space="preserve">Grants of up to £10,000 over one-year are available. </w:t>
      </w:r>
      <w:r w:rsidR="008F4E12">
        <w:rPr>
          <w:sz w:val="24"/>
          <w:szCs w:val="24"/>
        </w:rPr>
        <w:t xml:space="preserve"> </w:t>
      </w:r>
      <w:r w:rsidRPr="00565151">
        <w:rPr>
          <w:sz w:val="24"/>
          <w:szCs w:val="24"/>
        </w:rPr>
        <w:t>Projects must start within one month of award.</w:t>
      </w:r>
    </w:p>
    <w:p w14:paraId="61F20DC1" w14:textId="271589EA" w:rsidR="00565151" w:rsidRPr="00565151" w:rsidRDefault="00565151" w:rsidP="00E64470">
      <w:pPr>
        <w:spacing w:after="0"/>
        <w:rPr>
          <w:b/>
          <w:bCs/>
          <w:sz w:val="24"/>
          <w:szCs w:val="24"/>
        </w:rPr>
      </w:pPr>
      <w:r w:rsidRPr="00565151">
        <w:rPr>
          <w:b/>
          <w:bCs/>
          <w:sz w:val="24"/>
          <w:szCs w:val="24"/>
        </w:rPr>
        <w:t>Who Can Apply</w:t>
      </w:r>
      <w:r w:rsidR="00E64470">
        <w:rPr>
          <w:b/>
          <w:bCs/>
          <w:sz w:val="24"/>
          <w:szCs w:val="24"/>
        </w:rPr>
        <w:t>?</w:t>
      </w:r>
    </w:p>
    <w:p w14:paraId="41CE1064" w14:textId="581F9318" w:rsidR="00565151" w:rsidRPr="00565151" w:rsidRDefault="00565151" w:rsidP="001E2495">
      <w:pPr>
        <w:tabs>
          <w:tab w:val="num" w:pos="720"/>
        </w:tabs>
        <w:spacing w:after="0"/>
        <w:rPr>
          <w:sz w:val="24"/>
          <w:szCs w:val="24"/>
        </w:rPr>
      </w:pPr>
      <w:r w:rsidRPr="00565151">
        <w:rPr>
          <w:sz w:val="24"/>
          <w:szCs w:val="24"/>
        </w:rPr>
        <w:t>To be eligible to apply, organisations must be one of the following:</w:t>
      </w:r>
      <w:r w:rsidR="008F4E12">
        <w:rPr>
          <w:sz w:val="24"/>
          <w:szCs w:val="24"/>
        </w:rPr>
        <w:t xml:space="preserve"> </w:t>
      </w:r>
      <w:r w:rsidRPr="00565151">
        <w:rPr>
          <w:sz w:val="24"/>
          <w:szCs w:val="24"/>
        </w:rPr>
        <w:t>An established registered charity or community interest company (CIC) with substantial recent experience of supporting Armed Forces communities</w:t>
      </w:r>
      <w:r w:rsidR="005C1DBA">
        <w:rPr>
          <w:sz w:val="24"/>
          <w:szCs w:val="24"/>
        </w:rPr>
        <w:t>; a</w:t>
      </w:r>
      <w:r w:rsidRPr="00565151">
        <w:rPr>
          <w:sz w:val="24"/>
          <w:szCs w:val="24"/>
        </w:rPr>
        <w:t>n Armed Forces unit or base</w:t>
      </w:r>
      <w:r w:rsidR="005C1DBA">
        <w:rPr>
          <w:sz w:val="24"/>
          <w:szCs w:val="24"/>
        </w:rPr>
        <w:t>; a</w:t>
      </w:r>
      <w:r w:rsidRPr="00565151">
        <w:rPr>
          <w:sz w:val="24"/>
          <w:szCs w:val="24"/>
        </w:rPr>
        <w:t xml:space="preserve"> local authority</w:t>
      </w:r>
      <w:r w:rsidR="005C1DBA">
        <w:rPr>
          <w:sz w:val="24"/>
          <w:szCs w:val="24"/>
        </w:rPr>
        <w:t xml:space="preserve">; a </w:t>
      </w:r>
      <w:r w:rsidRPr="00565151">
        <w:rPr>
          <w:sz w:val="24"/>
          <w:szCs w:val="24"/>
        </w:rPr>
        <w:t>school.</w:t>
      </w:r>
      <w:r w:rsidR="001E2495">
        <w:rPr>
          <w:sz w:val="24"/>
          <w:szCs w:val="24"/>
        </w:rPr>
        <w:t xml:space="preserve">  </w:t>
      </w:r>
      <w:r w:rsidRPr="00565151">
        <w:rPr>
          <w:sz w:val="24"/>
          <w:szCs w:val="24"/>
        </w:rPr>
        <w:t>The following apply:</w:t>
      </w:r>
    </w:p>
    <w:p w14:paraId="19579FF3" w14:textId="77777777" w:rsidR="00565151" w:rsidRPr="00565151" w:rsidRDefault="00565151" w:rsidP="004D5CAB">
      <w:pPr>
        <w:numPr>
          <w:ilvl w:val="0"/>
          <w:numId w:val="26"/>
        </w:numPr>
        <w:spacing w:after="0"/>
        <w:rPr>
          <w:sz w:val="24"/>
          <w:szCs w:val="24"/>
        </w:rPr>
      </w:pPr>
      <w:r w:rsidRPr="00565151">
        <w:rPr>
          <w:sz w:val="24"/>
          <w:szCs w:val="24"/>
        </w:rPr>
        <w:t>CICs must have been registered and operating for over a year and their Companies House details must show that they have a minimum of three unrelated directors.</w:t>
      </w:r>
    </w:p>
    <w:p w14:paraId="519FFC07" w14:textId="77777777" w:rsidR="00565151" w:rsidRPr="00565151" w:rsidRDefault="00565151" w:rsidP="004D5CAB">
      <w:pPr>
        <w:numPr>
          <w:ilvl w:val="0"/>
          <w:numId w:val="26"/>
        </w:numPr>
        <w:spacing w:after="0"/>
        <w:rPr>
          <w:sz w:val="24"/>
          <w:szCs w:val="24"/>
        </w:rPr>
      </w:pPr>
      <w:r w:rsidRPr="00565151">
        <w:rPr>
          <w:sz w:val="24"/>
          <w:szCs w:val="24"/>
        </w:rPr>
        <w:t>Registered charities must have been registered and operational for over a year and must be able to evidence that they have a minimum of three unrelated trustees at the time of applying.</w:t>
      </w:r>
    </w:p>
    <w:p w14:paraId="01946EB7" w14:textId="5B11812E" w:rsidR="00565151" w:rsidRPr="00565151" w:rsidRDefault="00565151" w:rsidP="004D5CAB">
      <w:pPr>
        <w:numPr>
          <w:ilvl w:val="0"/>
          <w:numId w:val="26"/>
        </w:numPr>
        <w:spacing w:after="0"/>
        <w:rPr>
          <w:sz w:val="24"/>
          <w:szCs w:val="24"/>
        </w:rPr>
      </w:pPr>
      <w:r w:rsidRPr="00565151">
        <w:rPr>
          <w:sz w:val="24"/>
          <w:szCs w:val="24"/>
        </w:rPr>
        <w:t xml:space="preserve">Other public sector organisations cannot apply but could work with one of the types of </w:t>
      </w:r>
      <w:r w:rsidR="00366E71" w:rsidRPr="00565151">
        <w:rPr>
          <w:sz w:val="24"/>
          <w:szCs w:val="24"/>
        </w:rPr>
        <w:t>organisations</w:t>
      </w:r>
      <w:r w:rsidRPr="00565151">
        <w:rPr>
          <w:sz w:val="24"/>
          <w:szCs w:val="24"/>
        </w:rPr>
        <w:t xml:space="preserve"> listed above as a delivery partner.</w:t>
      </w:r>
    </w:p>
    <w:p w14:paraId="3668119C" w14:textId="77777777" w:rsidR="00565151" w:rsidRPr="00565151" w:rsidRDefault="00565151" w:rsidP="004D5CAB">
      <w:pPr>
        <w:numPr>
          <w:ilvl w:val="0"/>
          <w:numId w:val="26"/>
        </w:numPr>
        <w:spacing w:after="0"/>
        <w:rPr>
          <w:sz w:val="24"/>
          <w:szCs w:val="24"/>
        </w:rPr>
      </w:pPr>
      <w:r w:rsidRPr="00565151">
        <w:rPr>
          <w:sz w:val="24"/>
          <w:szCs w:val="24"/>
        </w:rPr>
        <w:t>Schools will need to be able to show how their project will support children from Armed Forces families (and their wider families if appropriate).</w:t>
      </w:r>
    </w:p>
    <w:p w14:paraId="5178712D" w14:textId="23C2CD40" w:rsidR="00565151" w:rsidRPr="00565151" w:rsidRDefault="00565151" w:rsidP="004D5CAB">
      <w:pPr>
        <w:numPr>
          <w:ilvl w:val="0"/>
          <w:numId w:val="26"/>
        </w:numPr>
        <w:spacing w:after="80"/>
        <w:rPr>
          <w:spacing w:val="-6"/>
          <w:sz w:val="24"/>
          <w:szCs w:val="24"/>
        </w:rPr>
      </w:pPr>
      <w:r w:rsidRPr="00565151">
        <w:rPr>
          <w:spacing w:val="-6"/>
          <w:sz w:val="24"/>
          <w:szCs w:val="24"/>
        </w:rPr>
        <w:t>Schools that are run by Academy Trusts are eligible to apply; however</w:t>
      </w:r>
      <w:r w:rsidR="00E64470" w:rsidRPr="001E2495">
        <w:rPr>
          <w:spacing w:val="-6"/>
          <w:sz w:val="24"/>
          <w:szCs w:val="24"/>
        </w:rPr>
        <w:t>,</w:t>
      </w:r>
      <w:r w:rsidRPr="00565151">
        <w:rPr>
          <w:spacing w:val="-6"/>
          <w:sz w:val="24"/>
          <w:szCs w:val="24"/>
        </w:rPr>
        <w:t xml:space="preserve"> the umbrella Trust itself is </w:t>
      </w:r>
      <w:r w:rsidR="00E64470" w:rsidRPr="001E2495">
        <w:rPr>
          <w:spacing w:val="-6"/>
          <w:sz w:val="24"/>
          <w:szCs w:val="24"/>
        </w:rPr>
        <w:t>ineligible</w:t>
      </w:r>
      <w:r w:rsidRPr="00565151">
        <w:rPr>
          <w:spacing w:val="-6"/>
          <w:sz w:val="24"/>
          <w:szCs w:val="24"/>
        </w:rPr>
        <w:t xml:space="preserve"> unless it is a registered charity. Academy Trusts that are exempt charities are not eligible to apply.</w:t>
      </w:r>
    </w:p>
    <w:p w14:paraId="2993B357" w14:textId="77777777" w:rsidR="00565151" w:rsidRPr="00565151" w:rsidRDefault="00565151" w:rsidP="00565151">
      <w:pPr>
        <w:spacing w:after="80"/>
        <w:rPr>
          <w:sz w:val="24"/>
          <w:szCs w:val="24"/>
        </w:rPr>
      </w:pPr>
      <w:r w:rsidRPr="00565151">
        <w:rPr>
          <w:sz w:val="24"/>
          <w:szCs w:val="24"/>
        </w:rPr>
        <w:t>It is highly unlikely that the Trust will fund projects with budgets that are dominated by capital costs.</w:t>
      </w:r>
    </w:p>
    <w:p w14:paraId="2253E520" w14:textId="77777777" w:rsidR="00565151" w:rsidRPr="00565151" w:rsidRDefault="00565151" w:rsidP="00366E71">
      <w:pPr>
        <w:spacing w:after="0"/>
        <w:rPr>
          <w:b/>
          <w:bCs/>
          <w:sz w:val="24"/>
          <w:szCs w:val="24"/>
        </w:rPr>
      </w:pPr>
      <w:r w:rsidRPr="00565151">
        <w:rPr>
          <w:b/>
          <w:bCs/>
          <w:sz w:val="24"/>
          <w:szCs w:val="24"/>
        </w:rPr>
        <w:t>Eligible Expenditure</w:t>
      </w:r>
    </w:p>
    <w:p w14:paraId="0789D246" w14:textId="77777777" w:rsidR="00565151" w:rsidRPr="00565151" w:rsidRDefault="00565151" w:rsidP="00366E71">
      <w:pPr>
        <w:spacing w:after="0"/>
        <w:rPr>
          <w:sz w:val="24"/>
          <w:szCs w:val="24"/>
        </w:rPr>
      </w:pPr>
      <w:r w:rsidRPr="00565151">
        <w:rPr>
          <w:sz w:val="24"/>
          <w:szCs w:val="24"/>
        </w:rPr>
        <w:t>This year, the programme is intended to be broad to allow those who know the most about what is needed to deliver their ideas. Projects must:</w:t>
      </w:r>
    </w:p>
    <w:p w14:paraId="4D546C25" w14:textId="77777777" w:rsidR="00565151" w:rsidRPr="00565151" w:rsidRDefault="00565151" w:rsidP="004D5CAB">
      <w:pPr>
        <w:numPr>
          <w:ilvl w:val="0"/>
          <w:numId w:val="27"/>
        </w:numPr>
        <w:spacing w:after="0"/>
        <w:rPr>
          <w:sz w:val="24"/>
          <w:szCs w:val="24"/>
        </w:rPr>
      </w:pPr>
      <w:r w:rsidRPr="00565151">
        <w:rPr>
          <w:sz w:val="24"/>
          <w:szCs w:val="24"/>
        </w:rPr>
        <w:t>Demonstrate how they are needed and what gap they are filling.</w:t>
      </w:r>
    </w:p>
    <w:p w14:paraId="3AC5A16E" w14:textId="77777777" w:rsidR="00565151" w:rsidRPr="00565151" w:rsidRDefault="00565151" w:rsidP="004D5CAB">
      <w:pPr>
        <w:numPr>
          <w:ilvl w:val="0"/>
          <w:numId w:val="27"/>
        </w:numPr>
        <w:spacing w:after="0"/>
        <w:rPr>
          <w:sz w:val="24"/>
          <w:szCs w:val="24"/>
        </w:rPr>
      </w:pPr>
      <w:r w:rsidRPr="00565151">
        <w:rPr>
          <w:sz w:val="24"/>
          <w:szCs w:val="24"/>
        </w:rPr>
        <w:t>Help people from within the Armed Forces community to address a specific need that they are experiencing.</w:t>
      </w:r>
    </w:p>
    <w:p w14:paraId="4ACED892" w14:textId="77777777" w:rsidR="00565151" w:rsidRPr="00565151" w:rsidRDefault="00565151" w:rsidP="004D5CAB">
      <w:pPr>
        <w:numPr>
          <w:ilvl w:val="0"/>
          <w:numId w:val="27"/>
        </w:numPr>
        <w:spacing w:after="0"/>
        <w:rPr>
          <w:sz w:val="24"/>
          <w:szCs w:val="24"/>
        </w:rPr>
      </w:pPr>
      <w:r w:rsidRPr="00565151">
        <w:rPr>
          <w:sz w:val="24"/>
          <w:szCs w:val="24"/>
        </w:rPr>
        <w:t>Have been developed with people from Armed Forces communities.</w:t>
      </w:r>
    </w:p>
    <w:p w14:paraId="7C572A2F" w14:textId="77777777" w:rsidR="00565151" w:rsidRPr="00565151" w:rsidRDefault="00565151" w:rsidP="004D5CAB">
      <w:pPr>
        <w:numPr>
          <w:ilvl w:val="0"/>
          <w:numId w:val="27"/>
        </w:numPr>
        <w:spacing w:after="80"/>
        <w:rPr>
          <w:sz w:val="24"/>
          <w:szCs w:val="24"/>
        </w:rPr>
      </w:pPr>
      <w:r w:rsidRPr="00565151">
        <w:rPr>
          <w:sz w:val="24"/>
          <w:szCs w:val="24"/>
        </w:rPr>
        <w:t>Support longer-term change.</w:t>
      </w:r>
    </w:p>
    <w:p w14:paraId="36FA426A" w14:textId="77777777" w:rsidR="00565151" w:rsidRPr="00565151" w:rsidRDefault="00565151" w:rsidP="00366E71">
      <w:pPr>
        <w:spacing w:after="0"/>
        <w:rPr>
          <w:sz w:val="24"/>
          <w:szCs w:val="24"/>
        </w:rPr>
      </w:pPr>
      <w:r w:rsidRPr="00565151">
        <w:rPr>
          <w:sz w:val="24"/>
          <w:szCs w:val="24"/>
        </w:rPr>
        <w:t>The grant can be used to pay for most things needed for the project or activity, including the following:</w:t>
      </w:r>
    </w:p>
    <w:p w14:paraId="39D2A15E" w14:textId="77777777" w:rsidR="00565151" w:rsidRPr="00565151" w:rsidRDefault="00565151" w:rsidP="004D5CAB">
      <w:pPr>
        <w:numPr>
          <w:ilvl w:val="0"/>
          <w:numId w:val="28"/>
        </w:numPr>
        <w:spacing w:after="0"/>
        <w:rPr>
          <w:sz w:val="24"/>
          <w:szCs w:val="24"/>
        </w:rPr>
      </w:pPr>
      <w:r w:rsidRPr="00565151">
        <w:rPr>
          <w:sz w:val="24"/>
          <w:szCs w:val="24"/>
        </w:rPr>
        <w:t>Staff time for the fixed-term project, including time-managing volunteers that may be involved in the project.</w:t>
      </w:r>
    </w:p>
    <w:p w14:paraId="60856A37" w14:textId="77777777" w:rsidR="00565151" w:rsidRPr="00565151" w:rsidRDefault="00565151" w:rsidP="004D5CAB">
      <w:pPr>
        <w:numPr>
          <w:ilvl w:val="0"/>
          <w:numId w:val="28"/>
        </w:numPr>
        <w:spacing w:after="0"/>
        <w:rPr>
          <w:sz w:val="24"/>
          <w:szCs w:val="24"/>
        </w:rPr>
      </w:pPr>
      <w:r w:rsidRPr="00565151">
        <w:rPr>
          <w:sz w:val="24"/>
          <w:szCs w:val="24"/>
        </w:rPr>
        <w:t>Purchasing items that provide practical support, or that can enable activities to take place.</w:t>
      </w:r>
    </w:p>
    <w:p w14:paraId="79489C5D" w14:textId="77777777" w:rsidR="00565151" w:rsidRPr="00565151" w:rsidRDefault="00565151" w:rsidP="004D5CAB">
      <w:pPr>
        <w:numPr>
          <w:ilvl w:val="0"/>
          <w:numId w:val="28"/>
        </w:numPr>
        <w:spacing w:after="0"/>
        <w:rPr>
          <w:sz w:val="24"/>
          <w:szCs w:val="24"/>
        </w:rPr>
      </w:pPr>
      <w:r w:rsidRPr="00565151">
        <w:rPr>
          <w:sz w:val="24"/>
          <w:szCs w:val="24"/>
        </w:rPr>
        <w:t>Purchasing items that are needed to provide support, such as additional telephones or laptops.</w:t>
      </w:r>
    </w:p>
    <w:p w14:paraId="71A39A90" w14:textId="77777777" w:rsidR="00565151" w:rsidRPr="00565151" w:rsidRDefault="00565151" w:rsidP="004D5CAB">
      <w:pPr>
        <w:numPr>
          <w:ilvl w:val="0"/>
          <w:numId w:val="28"/>
        </w:numPr>
        <w:spacing w:after="0"/>
        <w:rPr>
          <w:sz w:val="24"/>
          <w:szCs w:val="24"/>
        </w:rPr>
      </w:pPr>
      <w:r w:rsidRPr="00565151">
        <w:rPr>
          <w:sz w:val="24"/>
          <w:szCs w:val="24"/>
        </w:rPr>
        <w:t>Reasonable costs for storing and transporting items, including wear and tear on private vehicles.</w:t>
      </w:r>
    </w:p>
    <w:p w14:paraId="2C6D6D0A" w14:textId="77777777" w:rsidR="00565151" w:rsidRPr="00565151" w:rsidRDefault="00565151" w:rsidP="004D5CAB">
      <w:pPr>
        <w:numPr>
          <w:ilvl w:val="0"/>
          <w:numId w:val="28"/>
        </w:numPr>
        <w:spacing w:after="80"/>
        <w:rPr>
          <w:sz w:val="24"/>
          <w:szCs w:val="24"/>
        </w:rPr>
      </w:pPr>
      <w:r w:rsidRPr="00565151">
        <w:rPr>
          <w:sz w:val="24"/>
          <w:szCs w:val="24"/>
        </w:rPr>
        <w:t>Reasonable overheads that reflect the cost of delivering the project.</w:t>
      </w:r>
    </w:p>
    <w:p w14:paraId="611FE147" w14:textId="629AECDD" w:rsidR="00565151" w:rsidRPr="00565151" w:rsidRDefault="00565151" w:rsidP="004206F5">
      <w:pPr>
        <w:spacing w:after="0"/>
        <w:rPr>
          <w:b/>
          <w:bCs/>
          <w:sz w:val="24"/>
          <w:szCs w:val="24"/>
        </w:rPr>
      </w:pPr>
      <w:r w:rsidRPr="00565151">
        <w:rPr>
          <w:b/>
          <w:bCs/>
          <w:sz w:val="24"/>
          <w:szCs w:val="24"/>
        </w:rPr>
        <w:t xml:space="preserve">How </w:t>
      </w:r>
      <w:r w:rsidR="00366E71">
        <w:rPr>
          <w:b/>
          <w:bCs/>
          <w:sz w:val="24"/>
          <w:szCs w:val="24"/>
        </w:rPr>
        <w:t>t</w:t>
      </w:r>
      <w:r w:rsidRPr="00565151">
        <w:rPr>
          <w:b/>
          <w:bCs/>
          <w:sz w:val="24"/>
          <w:szCs w:val="24"/>
        </w:rPr>
        <w:t>o Apply</w:t>
      </w:r>
    </w:p>
    <w:p w14:paraId="08CABCEB" w14:textId="2DB934DF" w:rsidR="00565151" w:rsidRPr="00565151" w:rsidRDefault="00565151" w:rsidP="00565151">
      <w:pPr>
        <w:spacing w:after="80"/>
        <w:rPr>
          <w:sz w:val="24"/>
          <w:szCs w:val="24"/>
        </w:rPr>
      </w:pPr>
      <w:r w:rsidRPr="00565151">
        <w:rPr>
          <w:sz w:val="24"/>
          <w:szCs w:val="24"/>
        </w:rPr>
        <w:t>The 2022 guidance notes, frequently asked questions, online application portal and other resources are available on the Trust's websites</w:t>
      </w:r>
      <w:r w:rsidR="003F7A45">
        <w:rPr>
          <w:sz w:val="24"/>
          <w:szCs w:val="24"/>
        </w:rPr>
        <w:t xml:space="preserve"> on the </w:t>
      </w:r>
      <w:hyperlink r:id="rId45" w:history="1">
        <w:r w:rsidR="003F7A45" w:rsidRPr="003F7A45">
          <w:rPr>
            <w:rStyle w:val="Hyperlink"/>
            <w:sz w:val="24"/>
            <w:szCs w:val="24"/>
          </w:rPr>
          <w:t>Force for Change webpage</w:t>
        </w:r>
      </w:hyperlink>
    </w:p>
    <w:p w14:paraId="4BCF852F" w14:textId="77777777" w:rsidR="00565151" w:rsidRPr="00565151" w:rsidRDefault="00565151" w:rsidP="004206F5">
      <w:pPr>
        <w:spacing w:after="0"/>
        <w:rPr>
          <w:sz w:val="24"/>
          <w:szCs w:val="24"/>
        </w:rPr>
      </w:pPr>
      <w:r w:rsidRPr="00565151">
        <w:rPr>
          <w:sz w:val="24"/>
          <w:szCs w:val="24"/>
        </w:rPr>
        <w:t>For further information on how to obtain this grant locally, please contact the following:</w:t>
      </w:r>
    </w:p>
    <w:p w14:paraId="73353CCE" w14:textId="105F156B" w:rsidR="00565151" w:rsidRDefault="00565151" w:rsidP="00A8628F">
      <w:pPr>
        <w:spacing w:after="80"/>
        <w:rPr>
          <w:sz w:val="24"/>
          <w:szCs w:val="24"/>
        </w:rPr>
      </w:pPr>
      <w:r w:rsidRPr="00565151">
        <w:rPr>
          <w:sz w:val="24"/>
          <w:szCs w:val="24"/>
        </w:rPr>
        <w:t>Enquiries</w:t>
      </w:r>
      <w:r w:rsidR="004206F5" w:rsidRPr="004206F5">
        <w:rPr>
          <w:sz w:val="24"/>
          <w:szCs w:val="24"/>
        </w:rPr>
        <w:t xml:space="preserve"> – </w:t>
      </w:r>
      <w:r w:rsidRPr="00565151">
        <w:rPr>
          <w:sz w:val="24"/>
          <w:szCs w:val="24"/>
        </w:rPr>
        <w:t>Email: </w:t>
      </w:r>
      <w:hyperlink r:id="rId46" w:tooltip="This link may open a new window" w:history="1">
        <w:r w:rsidRPr="00565151">
          <w:rPr>
            <w:rStyle w:val="Hyperlink"/>
            <w:sz w:val="24"/>
            <w:szCs w:val="24"/>
          </w:rPr>
          <w:t>info@covenantfund.org.uk</w:t>
        </w:r>
      </w:hyperlink>
    </w:p>
    <w:p w14:paraId="00C91035" w14:textId="79498DB0" w:rsidR="00366E71" w:rsidRPr="00366E71" w:rsidRDefault="00366E71" w:rsidP="004206F5">
      <w:pPr>
        <w:spacing w:after="80"/>
        <w:rPr>
          <w:b/>
          <w:bCs/>
          <w:i/>
          <w:iCs/>
          <w:color w:val="00B050"/>
          <w:sz w:val="24"/>
          <w:szCs w:val="24"/>
        </w:rPr>
      </w:pPr>
      <w:r w:rsidRPr="00366E71">
        <w:rPr>
          <w:b/>
          <w:bCs/>
          <w:i/>
          <w:iCs/>
          <w:color w:val="00B050"/>
          <w:sz w:val="24"/>
          <w:szCs w:val="24"/>
        </w:rPr>
        <w:t xml:space="preserve">The following </w:t>
      </w:r>
      <w:r>
        <w:rPr>
          <w:b/>
          <w:bCs/>
          <w:i/>
          <w:iCs/>
          <w:color w:val="00B050"/>
          <w:sz w:val="24"/>
          <w:szCs w:val="24"/>
        </w:rPr>
        <w:t xml:space="preserve">2022 </w:t>
      </w:r>
      <w:r w:rsidRPr="00366E71">
        <w:rPr>
          <w:b/>
          <w:bCs/>
          <w:i/>
          <w:iCs/>
          <w:color w:val="00B050"/>
          <w:sz w:val="24"/>
          <w:szCs w:val="24"/>
        </w:rPr>
        <w:t>deadlines are in place:</w:t>
      </w:r>
      <w:r>
        <w:rPr>
          <w:b/>
          <w:bCs/>
          <w:i/>
          <w:iCs/>
          <w:color w:val="00B050"/>
          <w:sz w:val="24"/>
          <w:szCs w:val="24"/>
        </w:rPr>
        <w:t xml:space="preserve"> </w:t>
      </w:r>
      <w:r w:rsidRPr="00366E71">
        <w:rPr>
          <w:b/>
          <w:bCs/>
          <w:i/>
          <w:iCs/>
          <w:color w:val="00B050"/>
          <w:sz w:val="24"/>
          <w:szCs w:val="24"/>
        </w:rPr>
        <w:t>30 May</w:t>
      </w:r>
      <w:r w:rsidR="004206F5">
        <w:rPr>
          <w:b/>
          <w:bCs/>
          <w:i/>
          <w:iCs/>
          <w:color w:val="00B050"/>
          <w:sz w:val="24"/>
          <w:szCs w:val="24"/>
        </w:rPr>
        <w:t xml:space="preserve">, </w:t>
      </w:r>
      <w:r w:rsidRPr="00366E71">
        <w:rPr>
          <w:b/>
          <w:bCs/>
          <w:i/>
          <w:iCs/>
          <w:color w:val="00B050"/>
          <w:sz w:val="24"/>
          <w:szCs w:val="24"/>
        </w:rPr>
        <w:t xml:space="preserve">8 </w:t>
      </w:r>
      <w:proofErr w:type="gramStart"/>
      <w:r w:rsidRPr="00366E71">
        <w:rPr>
          <w:b/>
          <w:bCs/>
          <w:i/>
          <w:iCs/>
          <w:color w:val="00B050"/>
          <w:sz w:val="24"/>
          <w:szCs w:val="24"/>
        </w:rPr>
        <w:t>August</w:t>
      </w:r>
      <w:proofErr w:type="gramEnd"/>
      <w:r w:rsidR="004206F5">
        <w:rPr>
          <w:b/>
          <w:bCs/>
          <w:i/>
          <w:iCs/>
          <w:color w:val="00B050"/>
          <w:sz w:val="24"/>
          <w:szCs w:val="24"/>
        </w:rPr>
        <w:t xml:space="preserve"> and </w:t>
      </w:r>
      <w:r w:rsidRPr="00366E71">
        <w:rPr>
          <w:b/>
          <w:bCs/>
          <w:i/>
          <w:iCs/>
          <w:color w:val="00B050"/>
          <w:sz w:val="24"/>
          <w:szCs w:val="24"/>
        </w:rPr>
        <w:t>14 August.</w:t>
      </w:r>
    </w:p>
    <w:p w14:paraId="03962022" w14:textId="2D68A4D6" w:rsidR="00A8730A" w:rsidRPr="00A8730A" w:rsidRDefault="00CB20DE" w:rsidP="00A8730A">
      <w:pPr>
        <w:spacing w:after="80"/>
        <w:rPr>
          <w:rFonts w:asciiTheme="majorHAnsi" w:hAnsiTheme="majorHAnsi" w:cstheme="majorHAnsi"/>
          <w:b/>
          <w:bCs/>
          <w:color w:val="0070C0"/>
          <w:sz w:val="26"/>
          <w:szCs w:val="26"/>
        </w:rPr>
      </w:pPr>
      <w:bookmarkStart w:id="26" w:name="EsmeeStartegicLegalFund"/>
      <w:bookmarkEnd w:id="26"/>
      <w:r>
        <w:rPr>
          <w:rFonts w:asciiTheme="majorHAnsi" w:hAnsiTheme="majorHAnsi" w:cstheme="majorHAnsi"/>
          <w:b/>
          <w:bCs/>
          <w:color w:val="0070C0"/>
          <w:sz w:val="26"/>
          <w:szCs w:val="26"/>
        </w:rPr>
        <w:lastRenderedPageBreak/>
        <w:t>E</w:t>
      </w:r>
      <w:r w:rsidR="00A8730A" w:rsidRPr="00CD00C4">
        <w:rPr>
          <w:rFonts w:asciiTheme="majorHAnsi" w:hAnsiTheme="majorHAnsi" w:cstheme="majorHAnsi"/>
          <w:b/>
          <w:bCs/>
          <w:color w:val="0070C0"/>
          <w:sz w:val="26"/>
          <w:szCs w:val="26"/>
        </w:rPr>
        <w:t>smée</w:t>
      </w:r>
      <w:r w:rsidR="00CD00C4" w:rsidRPr="00CD00C4">
        <w:rPr>
          <w:rFonts w:asciiTheme="majorHAnsi" w:hAnsiTheme="majorHAnsi" w:cstheme="majorHAnsi"/>
          <w:b/>
          <w:bCs/>
          <w:color w:val="0070C0"/>
          <w:sz w:val="26"/>
          <w:szCs w:val="26"/>
        </w:rPr>
        <w:t xml:space="preserve"> Fairbairn Foundation</w:t>
      </w:r>
      <w:r w:rsidR="00CD00C4" w:rsidRPr="00F70091">
        <w:rPr>
          <w:rFonts w:asciiTheme="majorHAnsi" w:hAnsiTheme="majorHAnsi" w:cstheme="majorHAnsi"/>
          <w:b/>
          <w:bCs/>
          <w:color w:val="0070C0"/>
          <w:sz w:val="26"/>
          <w:szCs w:val="26"/>
        </w:rPr>
        <w:t xml:space="preserve"> – </w:t>
      </w:r>
      <w:r w:rsidR="00CD00C4" w:rsidRPr="00CD00C4">
        <w:rPr>
          <w:rFonts w:asciiTheme="majorHAnsi" w:hAnsiTheme="majorHAnsi" w:cstheme="majorHAnsi"/>
          <w:b/>
          <w:bCs/>
          <w:color w:val="0070C0"/>
          <w:sz w:val="26"/>
          <w:szCs w:val="26"/>
        </w:rPr>
        <w:t>Strategic Legal Fund</w:t>
      </w:r>
      <w:r w:rsidR="00A8730A" w:rsidRPr="00A8730A">
        <w:rPr>
          <w:rFonts w:ascii="Arial" w:hAnsi="Arial" w:cs="Arial"/>
          <w:b/>
          <w:bCs/>
          <w:color w:val="333333"/>
          <w:sz w:val="20"/>
          <w:szCs w:val="20"/>
          <w:lang w:eastAsia="en-GB"/>
        </w:rPr>
        <w:t xml:space="preserve"> </w:t>
      </w:r>
    </w:p>
    <w:p w14:paraId="50558E40" w14:textId="77777777" w:rsidR="00CD00C4" w:rsidRPr="00CD00C4" w:rsidRDefault="00CD00C4" w:rsidP="00CD00C4">
      <w:pPr>
        <w:spacing w:after="80"/>
        <w:rPr>
          <w:b/>
          <w:bCs/>
          <w:sz w:val="24"/>
          <w:szCs w:val="24"/>
        </w:rPr>
      </w:pPr>
      <w:r w:rsidRPr="00CD00C4">
        <w:rPr>
          <w:b/>
          <w:bCs/>
          <w:sz w:val="24"/>
          <w:szCs w:val="24"/>
        </w:rPr>
        <w:t xml:space="preserve">Grants are available to not-for-profit frontline organisations and community groups to support strategic legal work in the UK which benefits asylum seekers, refugees, and migrants who are experiencing disadvantage or discrimination </w:t>
      </w:r>
      <w:proofErr w:type="gramStart"/>
      <w:r w:rsidRPr="00CD00C4">
        <w:rPr>
          <w:b/>
          <w:bCs/>
          <w:sz w:val="24"/>
          <w:szCs w:val="24"/>
        </w:rPr>
        <w:t>as a result of</w:t>
      </w:r>
      <w:proofErr w:type="gramEnd"/>
      <w:r w:rsidRPr="00CD00C4">
        <w:rPr>
          <w:b/>
          <w:bCs/>
          <w:sz w:val="24"/>
          <w:szCs w:val="24"/>
        </w:rPr>
        <w:t xml:space="preserve"> their migration status.</w:t>
      </w:r>
    </w:p>
    <w:p w14:paraId="71FD1B67" w14:textId="7B11DEB3" w:rsidR="00CD00C4" w:rsidRPr="00CD00C4" w:rsidRDefault="00CD00C4" w:rsidP="00CD00C4">
      <w:pPr>
        <w:spacing w:after="80"/>
        <w:rPr>
          <w:sz w:val="24"/>
          <w:szCs w:val="24"/>
        </w:rPr>
      </w:pPr>
      <w:r w:rsidRPr="00CD00C4">
        <w:rPr>
          <w:sz w:val="24"/>
          <w:szCs w:val="24"/>
        </w:rPr>
        <w:t xml:space="preserve">The Strategic Legal Fund (SLF) is managed by the Immigration Law Practitioners' Association (ILPA) and funded by </w:t>
      </w:r>
      <w:bookmarkStart w:id="27" w:name="_Hlk102985789"/>
      <w:r w:rsidRPr="00CD00C4">
        <w:rPr>
          <w:sz w:val="24"/>
          <w:szCs w:val="24"/>
        </w:rPr>
        <w:t>Esmée</w:t>
      </w:r>
      <w:bookmarkEnd w:id="27"/>
      <w:r w:rsidRPr="00CD00C4">
        <w:rPr>
          <w:sz w:val="24"/>
          <w:szCs w:val="24"/>
        </w:rPr>
        <w:t xml:space="preserve"> Fairbairn Foundation, Unbound Philanthropy, Trust for London, and Paul Hamlyn </w:t>
      </w:r>
      <w:r w:rsidR="000943D0" w:rsidRPr="00CD00C4">
        <w:rPr>
          <w:sz w:val="24"/>
          <w:szCs w:val="24"/>
        </w:rPr>
        <w:t>Foundation</w:t>
      </w:r>
      <w:r w:rsidR="000943D0">
        <w:rPr>
          <w:sz w:val="24"/>
          <w:szCs w:val="24"/>
        </w:rPr>
        <w:t xml:space="preserve"> – </w:t>
      </w:r>
      <w:r w:rsidRPr="00CD00C4">
        <w:rPr>
          <w:sz w:val="24"/>
          <w:szCs w:val="24"/>
        </w:rPr>
        <w:t>details of each organisation can be found on the SLF website.</w:t>
      </w:r>
    </w:p>
    <w:p w14:paraId="2EA7AAFE" w14:textId="77777777" w:rsidR="00CD00C4" w:rsidRPr="00CD00C4" w:rsidRDefault="00CD00C4" w:rsidP="00CD00C4">
      <w:pPr>
        <w:spacing w:after="80"/>
        <w:rPr>
          <w:sz w:val="24"/>
          <w:szCs w:val="24"/>
        </w:rPr>
      </w:pPr>
      <w:r w:rsidRPr="00CD00C4">
        <w:rPr>
          <w:sz w:val="24"/>
          <w:szCs w:val="24"/>
        </w:rPr>
        <w:t xml:space="preserve">The Strategic Legal Fund (SLF) for migrant groups in the UK is a fund to support legal work in the UK that goes beyond securing justice for an individual and makes a significant contribution to law, </w:t>
      </w:r>
      <w:proofErr w:type="gramStart"/>
      <w:r w:rsidRPr="00CD00C4">
        <w:rPr>
          <w:sz w:val="24"/>
          <w:szCs w:val="24"/>
        </w:rPr>
        <w:t>practice</w:t>
      </w:r>
      <w:proofErr w:type="gramEnd"/>
      <w:r w:rsidRPr="00CD00C4">
        <w:rPr>
          <w:sz w:val="24"/>
          <w:szCs w:val="24"/>
        </w:rPr>
        <w:t xml:space="preserve"> and procedures to uphold and promote the rights of asylum seekers, refugees and migrants more generally.</w:t>
      </w:r>
    </w:p>
    <w:p w14:paraId="7157A225" w14:textId="77777777" w:rsidR="00CD00C4" w:rsidRPr="00CD00C4" w:rsidRDefault="00CD00C4" w:rsidP="00CD00C4">
      <w:pPr>
        <w:spacing w:after="80"/>
        <w:rPr>
          <w:sz w:val="24"/>
          <w:szCs w:val="24"/>
        </w:rPr>
      </w:pPr>
      <w:r w:rsidRPr="00CD00C4">
        <w:rPr>
          <w:sz w:val="24"/>
          <w:szCs w:val="24"/>
        </w:rPr>
        <w:t xml:space="preserve">The SLF aims to tackle injustices and inconsistencies in law and practice that disadvantage or discriminate against asylum seekers, </w:t>
      </w:r>
      <w:proofErr w:type="gramStart"/>
      <w:r w:rsidRPr="00CD00C4">
        <w:rPr>
          <w:sz w:val="24"/>
          <w:szCs w:val="24"/>
        </w:rPr>
        <w:t>refugees</w:t>
      </w:r>
      <w:proofErr w:type="gramEnd"/>
      <w:r w:rsidRPr="00CD00C4">
        <w:rPr>
          <w:sz w:val="24"/>
          <w:szCs w:val="24"/>
        </w:rPr>
        <w:t xml:space="preserve"> and migrants as a result of their migration status.</w:t>
      </w:r>
    </w:p>
    <w:p w14:paraId="0C9E7513" w14:textId="58B7EA1E" w:rsidR="00CD00C4" w:rsidRPr="00CD00C4" w:rsidRDefault="00CD00C4" w:rsidP="00517849">
      <w:pPr>
        <w:tabs>
          <w:tab w:val="num" w:pos="720"/>
        </w:tabs>
        <w:spacing w:after="80"/>
        <w:rPr>
          <w:sz w:val="24"/>
          <w:szCs w:val="24"/>
        </w:rPr>
      </w:pPr>
      <w:r w:rsidRPr="00CD00C4">
        <w:rPr>
          <w:sz w:val="24"/>
          <w:szCs w:val="24"/>
        </w:rPr>
        <w:t>The SLF supports strategic legal work in the UK which benefits asylum seekers, refugees and migrants which are defined by SLF as those</w:t>
      </w:r>
      <w:r w:rsidR="00517849">
        <w:rPr>
          <w:sz w:val="24"/>
          <w:szCs w:val="24"/>
        </w:rPr>
        <w:t xml:space="preserve"> w</w:t>
      </w:r>
      <w:r w:rsidRPr="00CD00C4">
        <w:rPr>
          <w:sz w:val="24"/>
          <w:szCs w:val="24"/>
        </w:rPr>
        <w:t>ho are living in poverty and</w:t>
      </w:r>
      <w:r w:rsidR="00517849">
        <w:rPr>
          <w:sz w:val="24"/>
          <w:szCs w:val="24"/>
        </w:rPr>
        <w:t xml:space="preserve"> w</w:t>
      </w:r>
      <w:r w:rsidRPr="00CD00C4">
        <w:rPr>
          <w:sz w:val="24"/>
          <w:szCs w:val="24"/>
        </w:rPr>
        <w:t>ho face significant disadvantage or discrimination in connection with their immigration status.</w:t>
      </w:r>
    </w:p>
    <w:p w14:paraId="35FE0330" w14:textId="77777777" w:rsidR="00CD00C4" w:rsidRPr="00CD00C4" w:rsidRDefault="00CD00C4" w:rsidP="00CD00C4">
      <w:pPr>
        <w:spacing w:after="0"/>
        <w:rPr>
          <w:sz w:val="24"/>
          <w:szCs w:val="24"/>
        </w:rPr>
      </w:pPr>
      <w:r w:rsidRPr="00CD00C4">
        <w:rPr>
          <w:sz w:val="24"/>
          <w:szCs w:val="24"/>
        </w:rPr>
        <w:t>This includes but is not restricted to potential cases in the areas of:</w:t>
      </w:r>
    </w:p>
    <w:p w14:paraId="6CCD257F" w14:textId="77777777" w:rsidR="00CD00C4" w:rsidRPr="00CD00C4" w:rsidRDefault="00CD00C4" w:rsidP="004D5CAB">
      <w:pPr>
        <w:numPr>
          <w:ilvl w:val="0"/>
          <w:numId w:val="29"/>
        </w:numPr>
        <w:spacing w:after="0"/>
        <w:rPr>
          <w:sz w:val="24"/>
          <w:szCs w:val="24"/>
        </w:rPr>
      </w:pPr>
      <w:r w:rsidRPr="00CD00C4">
        <w:rPr>
          <w:sz w:val="24"/>
          <w:szCs w:val="24"/>
        </w:rPr>
        <w:t>Immigration</w:t>
      </w:r>
    </w:p>
    <w:p w14:paraId="152469E8" w14:textId="77777777" w:rsidR="00CD00C4" w:rsidRPr="00CD00C4" w:rsidRDefault="00CD00C4" w:rsidP="004D5CAB">
      <w:pPr>
        <w:numPr>
          <w:ilvl w:val="0"/>
          <w:numId w:val="29"/>
        </w:numPr>
        <w:spacing w:after="0"/>
        <w:rPr>
          <w:sz w:val="24"/>
          <w:szCs w:val="24"/>
        </w:rPr>
      </w:pPr>
      <w:r w:rsidRPr="00CD00C4">
        <w:rPr>
          <w:sz w:val="24"/>
          <w:szCs w:val="24"/>
        </w:rPr>
        <w:t>Asylum and asylum support</w:t>
      </w:r>
    </w:p>
    <w:p w14:paraId="30FFAAFF" w14:textId="77777777" w:rsidR="00CD00C4" w:rsidRPr="00CD00C4" w:rsidRDefault="00CD00C4" w:rsidP="004D5CAB">
      <w:pPr>
        <w:numPr>
          <w:ilvl w:val="0"/>
          <w:numId w:val="29"/>
        </w:numPr>
        <w:spacing w:after="0"/>
        <w:rPr>
          <w:sz w:val="24"/>
          <w:szCs w:val="24"/>
        </w:rPr>
      </w:pPr>
      <w:r w:rsidRPr="00CD00C4">
        <w:rPr>
          <w:sz w:val="24"/>
          <w:szCs w:val="24"/>
        </w:rPr>
        <w:t>Human rights</w:t>
      </w:r>
    </w:p>
    <w:p w14:paraId="5B4FB793" w14:textId="77777777" w:rsidR="00CD00C4" w:rsidRPr="00CD00C4" w:rsidRDefault="00CD00C4" w:rsidP="004D5CAB">
      <w:pPr>
        <w:numPr>
          <w:ilvl w:val="0"/>
          <w:numId w:val="29"/>
        </w:numPr>
        <w:spacing w:after="0"/>
        <w:rPr>
          <w:sz w:val="24"/>
          <w:szCs w:val="24"/>
        </w:rPr>
      </w:pPr>
      <w:r w:rsidRPr="00CD00C4">
        <w:rPr>
          <w:sz w:val="24"/>
          <w:szCs w:val="24"/>
        </w:rPr>
        <w:t>Education</w:t>
      </w:r>
    </w:p>
    <w:p w14:paraId="1C42726C" w14:textId="77777777" w:rsidR="00CD00C4" w:rsidRPr="00CD00C4" w:rsidRDefault="00CD00C4" w:rsidP="004D5CAB">
      <w:pPr>
        <w:numPr>
          <w:ilvl w:val="0"/>
          <w:numId w:val="29"/>
        </w:numPr>
        <w:spacing w:after="0"/>
        <w:rPr>
          <w:sz w:val="24"/>
          <w:szCs w:val="24"/>
        </w:rPr>
      </w:pPr>
      <w:r w:rsidRPr="00CD00C4">
        <w:rPr>
          <w:sz w:val="24"/>
          <w:szCs w:val="24"/>
        </w:rPr>
        <w:t>Housing</w:t>
      </w:r>
    </w:p>
    <w:p w14:paraId="3C2C61EA" w14:textId="77777777" w:rsidR="00CD00C4" w:rsidRPr="00CD00C4" w:rsidRDefault="00CD00C4" w:rsidP="004D5CAB">
      <w:pPr>
        <w:numPr>
          <w:ilvl w:val="0"/>
          <w:numId w:val="29"/>
        </w:numPr>
        <w:spacing w:after="0"/>
        <w:rPr>
          <w:sz w:val="24"/>
          <w:szCs w:val="24"/>
        </w:rPr>
      </w:pPr>
      <w:r w:rsidRPr="00CD00C4">
        <w:rPr>
          <w:sz w:val="24"/>
          <w:szCs w:val="24"/>
        </w:rPr>
        <w:t>Welfare benefits</w:t>
      </w:r>
    </w:p>
    <w:p w14:paraId="0DB52F31" w14:textId="77777777" w:rsidR="00CD00C4" w:rsidRPr="00CD00C4" w:rsidRDefault="00CD00C4" w:rsidP="004D5CAB">
      <w:pPr>
        <w:numPr>
          <w:ilvl w:val="0"/>
          <w:numId w:val="29"/>
        </w:numPr>
        <w:spacing w:after="0"/>
        <w:rPr>
          <w:sz w:val="24"/>
          <w:szCs w:val="24"/>
        </w:rPr>
      </w:pPr>
      <w:r w:rsidRPr="00CD00C4">
        <w:rPr>
          <w:sz w:val="24"/>
          <w:szCs w:val="24"/>
        </w:rPr>
        <w:t>Discrimination</w:t>
      </w:r>
    </w:p>
    <w:p w14:paraId="7AE034D4" w14:textId="77777777" w:rsidR="00CD00C4" w:rsidRPr="00CD00C4" w:rsidRDefault="00CD00C4" w:rsidP="004D5CAB">
      <w:pPr>
        <w:numPr>
          <w:ilvl w:val="0"/>
          <w:numId w:val="29"/>
        </w:numPr>
        <w:spacing w:after="0"/>
        <w:rPr>
          <w:sz w:val="24"/>
          <w:szCs w:val="24"/>
        </w:rPr>
      </w:pPr>
      <w:r w:rsidRPr="00CD00C4">
        <w:rPr>
          <w:sz w:val="24"/>
          <w:szCs w:val="24"/>
        </w:rPr>
        <w:t>Access to justice</w:t>
      </w:r>
    </w:p>
    <w:p w14:paraId="0657948B" w14:textId="77777777" w:rsidR="00CD00C4" w:rsidRPr="00CD00C4" w:rsidRDefault="00CD00C4" w:rsidP="004D5CAB">
      <w:pPr>
        <w:numPr>
          <w:ilvl w:val="0"/>
          <w:numId w:val="29"/>
        </w:numPr>
        <w:spacing w:after="80"/>
        <w:rPr>
          <w:sz w:val="24"/>
          <w:szCs w:val="24"/>
        </w:rPr>
      </w:pPr>
      <w:r w:rsidRPr="00CD00C4">
        <w:rPr>
          <w:sz w:val="24"/>
          <w:szCs w:val="24"/>
        </w:rPr>
        <w:t>Community care.</w:t>
      </w:r>
    </w:p>
    <w:p w14:paraId="513C52FC" w14:textId="7EE0C4EF" w:rsidR="00CD00C4" w:rsidRPr="00CD00C4" w:rsidRDefault="00CD00C4" w:rsidP="00CD00C4">
      <w:pPr>
        <w:spacing w:after="80"/>
        <w:rPr>
          <w:sz w:val="24"/>
          <w:szCs w:val="24"/>
        </w:rPr>
      </w:pPr>
      <w:r w:rsidRPr="00CD00C4">
        <w:rPr>
          <w:sz w:val="24"/>
          <w:szCs w:val="24"/>
        </w:rPr>
        <w:t>The maximum grant for any one application is £30,000, however, groups are encouraged to apply for lesser amounts.</w:t>
      </w:r>
      <w:r>
        <w:rPr>
          <w:sz w:val="24"/>
          <w:szCs w:val="24"/>
        </w:rPr>
        <w:t xml:space="preserve">  </w:t>
      </w:r>
      <w:r w:rsidRPr="00CD00C4">
        <w:rPr>
          <w:sz w:val="24"/>
          <w:szCs w:val="24"/>
        </w:rPr>
        <w:t>The average grant size is around £12,000.</w:t>
      </w:r>
      <w:r>
        <w:rPr>
          <w:sz w:val="24"/>
          <w:szCs w:val="24"/>
        </w:rPr>
        <w:t xml:space="preserve">  </w:t>
      </w:r>
      <w:r w:rsidRPr="00CD00C4">
        <w:rPr>
          <w:sz w:val="24"/>
          <w:szCs w:val="24"/>
        </w:rPr>
        <w:t>The maximum grant length is 12 months, though most grants are for six months or less.</w:t>
      </w:r>
      <w:r>
        <w:rPr>
          <w:sz w:val="24"/>
          <w:szCs w:val="24"/>
        </w:rPr>
        <w:t xml:space="preserve">  </w:t>
      </w:r>
      <w:r w:rsidRPr="00CD00C4">
        <w:rPr>
          <w:sz w:val="24"/>
          <w:szCs w:val="24"/>
        </w:rPr>
        <w:t>Depending on the amount of grants being awarded, around two to three grants are awarded on a bimonthly basis.</w:t>
      </w:r>
    </w:p>
    <w:p w14:paraId="124870D4" w14:textId="0FEFFD89" w:rsidR="00CD00C4" w:rsidRPr="00CD00C4" w:rsidRDefault="00CD00C4" w:rsidP="00CD00C4">
      <w:pPr>
        <w:spacing w:after="0"/>
        <w:rPr>
          <w:b/>
          <w:bCs/>
          <w:sz w:val="24"/>
          <w:szCs w:val="24"/>
        </w:rPr>
      </w:pPr>
      <w:r w:rsidRPr="00CD00C4">
        <w:rPr>
          <w:b/>
          <w:bCs/>
          <w:sz w:val="24"/>
          <w:szCs w:val="24"/>
        </w:rPr>
        <w:t>Who Can Apply</w:t>
      </w:r>
      <w:r>
        <w:rPr>
          <w:b/>
          <w:bCs/>
          <w:sz w:val="24"/>
          <w:szCs w:val="24"/>
        </w:rPr>
        <w:t>?</w:t>
      </w:r>
    </w:p>
    <w:p w14:paraId="001D4259" w14:textId="77777777" w:rsidR="00CD00C4" w:rsidRPr="00CD00C4" w:rsidRDefault="00CD00C4" w:rsidP="00CD00C4">
      <w:pPr>
        <w:spacing w:after="0"/>
        <w:rPr>
          <w:sz w:val="24"/>
          <w:szCs w:val="24"/>
        </w:rPr>
      </w:pPr>
      <w:r w:rsidRPr="00CD00C4">
        <w:rPr>
          <w:sz w:val="24"/>
          <w:szCs w:val="24"/>
        </w:rPr>
        <w:t>Applications will be considered from:</w:t>
      </w:r>
    </w:p>
    <w:p w14:paraId="7D86EED3" w14:textId="77777777" w:rsidR="00CD00C4" w:rsidRPr="00CD00C4" w:rsidRDefault="00CD00C4" w:rsidP="004D5CAB">
      <w:pPr>
        <w:numPr>
          <w:ilvl w:val="0"/>
          <w:numId w:val="30"/>
        </w:numPr>
        <w:spacing w:after="0"/>
        <w:rPr>
          <w:sz w:val="24"/>
          <w:szCs w:val="24"/>
        </w:rPr>
      </w:pPr>
      <w:r w:rsidRPr="00CD00C4">
        <w:rPr>
          <w:sz w:val="24"/>
          <w:szCs w:val="24"/>
        </w:rPr>
        <w:t>Not-for-profit organisations that provide specialist level legal advice to people discriminated or disadvantaged by their migration status.</w:t>
      </w:r>
    </w:p>
    <w:p w14:paraId="3C851216" w14:textId="77777777" w:rsidR="00CD00C4" w:rsidRPr="00CD00C4" w:rsidRDefault="00CD00C4" w:rsidP="004D5CAB">
      <w:pPr>
        <w:numPr>
          <w:ilvl w:val="0"/>
          <w:numId w:val="30"/>
        </w:numPr>
        <w:spacing w:after="80"/>
        <w:rPr>
          <w:sz w:val="24"/>
          <w:szCs w:val="24"/>
        </w:rPr>
      </w:pPr>
      <w:r w:rsidRPr="00CD00C4">
        <w:rPr>
          <w:sz w:val="24"/>
          <w:szCs w:val="24"/>
        </w:rPr>
        <w:t>Firms of solicitors that provide specialist level legal advice to people discriminated or disadvantaged by their migration status. Firms need to demonstrate that the funded work does not include any element of profit and there is a pro bono element included.</w:t>
      </w:r>
    </w:p>
    <w:p w14:paraId="7E1C73FC" w14:textId="77777777" w:rsidR="00CD00C4" w:rsidRPr="00CD00C4" w:rsidRDefault="00CD00C4" w:rsidP="00F70091">
      <w:pPr>
        <w:spacing w:after="0"/>
        <w:rPr>
          <w:b/>
          <w:bCs/>
          <w:sz w:val="24"/>
          <w:szCs w:val="24"/>
        </w:rPr>
      </w:pPr>
      <w:r w:rsidRPr="00CD00C4">
        <w:rPr>
          <w:b/>
          <w:bCs/>
          <w:sz w:val="24"/>
          <w:szCs w:val="24"/>
        </w:rPr>
        <w:t>Eligible Expenditure</w:t>
      </w:r>
    </w:p>
    <w:p w14:paraId="249A97DD" w14:textId="77777777" w:rsidR="00CD00C4" w:rsidRPr="00CD00C4" w:rsidRDefault="00CD00C4" w:rsidP="00CD00C4">
      <w:pPr>
        <w:spacing w:after="80"/>
        <w:rPr>
          <w:sz w:val="24"/>
          <w:szCs w:val="24"/>
        </w:rPr>
      </w:pPr>
      <w:r w:rsidRPr="00CD00C4">
        <w:rPr>
          <w:sz w:val="24"/>
          <w:szCs w:val="24"/>
        </w:rPr>
        <w:t>The funding will cover 'any reasonable revenue costs' that are incurred to undertake proposed pre-litigation research or to prepare third party intervention. This includes temporary staffing, freeing up or extending existing staff hours, volunteer expenses, travel and subcontracting with other voluntary and community organisations.</w:t>
      </w:r>
    </w:p>
    <w:p w14:paraId="59C0C2F0" w14:textId="77777777" w:rsidR="00CD00C4" w:rsidRPr="00CD00C4" w:rsidRDefault="00CD00C4" w:rsidP="00CD00C4">
      <w:pPr>
        <w:spacing w:after="80"/>
        <w:rPr>
          <w:sz w:val="24"/>
          <w:szCs w:val="24"/>
        </w:rPr>
      </w:pPr>
      <w:r w:rsidRPr="00CD00C4">
        <w:rPr>
          <w:sz w:val="24"/>
          <w:szCs w:val="24"/>
        </w:rPr>
        <w:t>The funding is for strategic legal work which is defined here as work where the impact is likely to go beyond an individual case, and to result in changes to law, policy and practice that will benefit a wider group of people.</w:t>
      </w:r>
    </w:p>
    <w:p w14:paraId="5303603B" w14:textId="77777777" w:rsidR="00CD00C4" w:rsidRPr="00CD00C4" w:rsidRDefault="00CD00C4" w:rsidP="00F70091">
      <w:pPr>
        <w:spacing w:after="0"/>
        <w:rPr>
          <w:sz w:val="24"/>
          <w:szCs w:val="24"/>
        </w:rPr>
      </w:pPr>
      <w:r w:rsidRPr="00CD00C4">
        <w:rPr>
          <w:sz w:val="24"/>
          <w:szCs w:val="24"/>
        </w:rPr>
        <w:t>Applications must be to fund one of two kinds of strategic legal work:</w:t>
      </w:r>
    </w:p>
    <w:p w14:paraId="438F989E" w14:textId="77777777" w:rsidR="00CD00C4" w:rsidRPr="00CD00C4" w:rsidRDefault="00CD00C4" w:rsidP="004D5CAB">
      <w:pPr>
        <w:numPr>
          <w:ilvl w:val="0"/>
          <w:numId w:val="31"/>
        </w:numPr>
        <w:spacing w:after="0"/>
        <w:rPr>
          <w:sz w:val="24"/>
          <w:szCs w:val="24"/>
        </w:rPr>
      </w:pPr>
      <w:r w:rsidRPr="00CD00C4">
        <w:rPr>
          <w:sz w:val="24"/>
          <w:szCs w:val="24"/>
        </w:rPr>
        <w:t xml:space="preserve">The research and development of cases pre-litigation </w:t>
      </w:r>
      <w:proofErr w:type="gramStart"/>
      <w:r w:rsidRPr="00CD00C4">
        <w:rPr>
          <w:sz w:val="24"/>
          <w:szCs w:val="24"/>
        </w:rPr>
        <w:t>including:</w:t>
      </w:r>
      <w:proofErr w:type="gramEnd"/>
      <w:r w:rsidRPr="00CD00C4">
        <w:rPr>
          <w:sz w:val="24"/>
          <w:szCs w:val="24"/>
        </w:rPr>
        <w:t xml:space="preserve"> gathering evidence to test a hypothesis or research to establish authorities' policy and practice, identifying potential plaintiffs/applicants/appellants; researching whether to proceed; translating relevant material; and evaluating a litigation strategy.</w:t>
      </w:r>
    </w:p>
    <w:p w14:paraId="76DEAF6D" w14:textId="77777777" w:rsidR="00CD00C4" w:rsidRPr="00CD00C4" w:rsidRDefault="00CD00C4" w:rsidP="004D5CAB">
      <w:pPr>
        <w:numPr>
          <w:ilvl w:val="0"/>
          <w:numId w:val="31"/>
        </w:numPr>
        <w:spacing w:after="80"/>
        <w:rPr>
          <w:sz w:val="24"/>
          <w:szCs w:val="24"/>
        </w:rPr>
      </w:pPr>
      <w:r w:rsidRPr="00CD00C4">
        <w:rPr>
          <w:sz w:val="24"/>
          <w:szCs w:val="24"/>
        </w:rPr>
        <w:lastRenderedPageBreak/>
        <w:t xml:space="preserve">Third party "interventions" in existing cases, which allow a non-party intervener to assist the court in arriving in its decision in a case, acting as an </w:t>
      </w:r>
      <w:proofErr w:type="gramStart"/>
      <w:r w:rsidRPr="00CD00C4">
        <w:rPr>
          <w:sz w:val="24"/>
          <w:szCs w:val="24"/>
        </w:rPr>
        <w:t>amicus curiae</w:t>
      </w:r>
      <w:proofErr w:type="gramEnd"/>
      <w:r w:rsidRPr="00CD00C4">
        <w:rPr>
          <w:sz w:val="24"/>
          <w:szCs w:val="24"/>
        </w:rPr>
        <w:t>, a friend of the court. Funds can be used for evidence-gathering, instructing counsel, preparing the application for permission to intervene.</w:t>
      </w:r>
    </w:p>
    <w:p w14:paraId="57FCD41E" w14:textId="77777777" w:rsidR="00CD00C4" w:rsidRPr="00CD00C4" w:rsidRDefault="00CD00C4" w:rsidP="00CD00C4">
      <w:pPr>
        <w:spacing w:after="80"/>
        <w:rPr>
          <w:sz w:val="24"/>
          <w:szCs w:val="24"/>
        </w:rPr>
      </w:pPr>
      <w:r w:rsidRPr="00CD00C4">
        <w:rPr>
          <w:b/>
          <w:bCs/>
          <w:sz w:val="24"/>
          <w:szCs w:val="24"/>
        </w:rPr>
        <w:t>Applicants should check the list of previous SLF grants to make sure their proposal does not duplicate any existing work.</w:t>
      </w:r>
    </w:p>
    <w:p w14:paraId="00F4E189" w14:textId="03F44988" w:rsidR="00CD00C4" w:rsidRPr="00CD00C4" w:rsidRDefault="00CD00C4" w:rsidP="00F70091">
      <w:pPr>
        <w:spacing w:after="0"/>
        <w:rPr>
          <w:b/>
          <w:bCs/>
          <w:sz w:val="24"/>
          <w:szCs w:val="24"/>
        </w:rPr>
      </w:pPr>
      <w:r w:rsidRPr="00CD00C4">
        <w:rPr>
          <w:b/>
          <w:bCs/>
          <w:sz w:val="24"/>
          <w:szCs w:val="24"/>
        </w:rPr>
        <w:t xml:space="preserve">How </w:t>
      </w:r>
      <w:r w:rsidR="00F70091">
        <w:rPr>
          <w:b/>
          <w:bCs/>
          <w:sz w:val="24"/>
          <w:szCs w:val="24"/>
        </w:rPr>
        <w:t>t</w:t>
      </w:r>
      <w:r w:rsidRPr="00CD00C4">
        <w:rPr>
          <w:b/>
          <w:bCs/>
          <w:sz w:val="24"/>
          <w:szCs w:val="24"/>
        </w:rPr>
        <w:t>o Apply</w:t>
      </w:r>
    </w:p>
    <w:p w14:paraId="137AE1E6" w14:textId="715802A1" w:rsidR="00CD00C4" w:rsidRPr="00495DF8" w:rsidRDefault="00CD00C4" w:rsidP="00CD00C4">
      <w:pPr>
        <w:spacing w:after="80"/>
        <w:rPr>
          <w:spacing w:val="-2"/>
          <w:sz w:val="24"/>
          <w:szCs w:val="24"/>
        </w:rPr>
      </w:pPr>
      <w:r w:rsidRPr="00495DF8">
        <w:rPr>
          <w:spacing w:val="-2"/>
          <w:sz w:val="24"/>
          <w:szCs w:val="24"/>
        </w:rPr>
        <w:t>There are usually six closing dates for applications during the year, roughly every two months.</w:t>
      </w:r>
      <w:r w:rsidR="00F70091" w:rsidRPr="00495DF8">
        <w:rPr>
          <w:spacing w:val="-2"/>
          <w:sz w:val="24"/>
          <w:szCs w:val="24"/>
        </w:rPr>
        <w:t xml:space="preserve">  </w:t>
      </w:r>
      <w:r w:rsidRPr="00495DF8">
        <w:rPr>
          <w:spacing w:val="-2"/>
          <w:sz w:val="24"/>
          <w:szCs w:val="24"/>
        </w:rPr>
        <w:t xml:space="preserve">Guidelines and an application form can be found on the </w:t>
      </w:r>
      <w:r w:rsidR="004A3573" w:rsidRPr="00495DF8">
        <w:rPr>
          <w:spacing w:val="-2"/>
          <w:sz w:val="24"/>
          <w:szCs w:val="24"/>
        </w:rPr>
        <w:t xml:space="preserve"> </w:t>
      </w:r>
      <w:hyperlink r:id="rId47" w:history="1">
        <w:r w:rsidR="00DF12C2" w:rsidRPr="00495DF8">
          <w:rPr>
            <w:rStyle w:val="Hyperlink"/>
            <w:spacing w:val="-2"/>
            <w:sz w:val="24"/>
            <w:szCs w:val="24"/>
          </w:rPr>
          <w:t>Strategic Legal Fund webpage</w:t>
        </w:r>
      </w:hyperlink>
      <w:r w:rsidRPr="00495DF8">
        <w:rPr>
          <w:spacing w:val="-2"/>
          <w:sz w:val="24"/>
          <w:szCs w:val="24"/>
        </w:rPr>
        <w:t>.</w:t>
      </w:r>
      <w:r w:rsidR="00726104" w:rsidRPr="00495DF8">
        <w:rPr>
          <w:spacing w:val="-2"/>
          <w:sz w:val="24"/>
          <w:szCs w:val="24"/>
        </w:rPr>
        <w:t xml:space="preserve">  </w:t>
      </w:r>
      <w:r w:rsidRPr="00495DF8">
        <w:rPr>
          <w:spacing w:val="-2"/>
          <w:sz w:val="24"/>
          <w:szCs w:val="24"/>
        </w:rPr>
        <w:t>Applicants are 'strongly encouraged' to discuss their proposal with the SLF Project Manager before submitting their application form.</w:t>
      </w:r>
    </w:p>
    <w:p w14:paraId="4B414C7F" w14:textId="77777777" w:rsidR="00CD00C4" w:rsidRPr="00CD00C4" w:rsidRDefault="00CD00C4" w:rsidP="00F70091">
      <w:pPr>
        <w:spacing w:after="0"/>
        <w:rPr>
          <w:sz w:val="24"/>
          <w:szCs w:val="24"/>
        </w:rPr>
      </w:pPr>
      <w:r w:rsidRPr="00CD00C4">
        <w:rPr>
          <w:sz w:val="24"/>
          <w:szCs w:val="24"/>
        </w:rPr>
        <w:t>For further information on how to obtain this grant locally, please contact the following:</w:t>
      </w:r>
    </w:p>
    <w:p w14:paraId="23207955" w14:textId="5869DE49" w:rsidR="00CD00C4" w:rsidRDefault="00CD00C4" w:rsidP="00F70091">
      <w:pPr>
        <w:spacing w:after="80"/>
        <w:rPr>
          <w:rStyle w:val="Hyperlink"/>
          <w:sz w:val="24"/>
          <w:szCs w:val="24"/>
        </w:rPr>
      </w:pPr>
      <w:r w:rsidRPr="00CD00C4">
        <w:rPr>
          <w:sz w:val="24"/>
          <w:szCs w:val="24"/>
        </w:rPr>
        <w:t>Claire Tindale</w:t>
      </w:r>
      <w:r w:rsidR="00F70091" w:rsidRPr="00F70091">
        <w:rPr>
          <w:sz w:val="24"/>
          <w:szCs w:val="24"/>
        </w:rPr>
        <w:t xml:space="preserve">, </w:t>
      </w:r>
      <w:r w:rsidRPr="00CD00C4">
        <w:rPr>
          <w:sz w:val="24"/>
          <w:szCs w:val="24"/>
        </w:rPr>
        <w:t>Project Manager</w:t>
      </w:r>
      <w:r w:rsidR="00F70091">
        <w:rPr>
          <w:sz w:val="24"/>
          <w:szCs w:val="24"/>
        </w:rPr>
        <w:t xml:space="preserve"> – </w:t>
      </w:r>
      <w:r w:rsidRPr="00CD00C4">
        <w:rPr>
          <w:sz w:val="24"/>
          <w:szCs w:val="24"/>
        </w:rPr>
        <w:t>Email: </w:t>
      </w:r>
      <w:hyperlink r:id="rId48" w:tooltip="This link may open a new window" w:history="1">
        <w:r w:rsidRPr="00CD00C4">
          <w:rPr>
            <w:rStyle w:val="Hyperlink"/>
            <w:sz w:val="24"/>
            <w:szCs w:val="24"/>
          </w:rPr>
          <w:t>claire.tindale@ilpa.org.uk</w:t>
        </w:r>
      </w:hyperlink>
    </w:p>
    <w:p w14:paraId="708183D6" w14:textId="1811534F" w:rsidR="00726104" w:rsidRPr="00726104" w:rsidRDefault="00032DFC" w:rsidP="00F70091">
      <w:pPr>
        <w:spacing w:after="80"/>
        <w:rPr>
          <w:b/>
          <w:bCs/>
          <w:i/>
          <w:iCs/>
          <w:color w:val="00B050"/>
          <w:sz w:val="24"/>
          <w:szCs w:val="24"/>
        </w:rPr>
      </w:pPr>
      <w:r>
        <w:rPr>
          <w:rStyle w:val="Hyperlink"/>
          <w:b/>
          <w:bCs/>
          <w:i/>
          <w:iCs/>
          <w:color w:val="00B050"/>
          <w:sz w:val="24"/>
          <w:szCs w:val="24"/>
          <w:u w:val="none"/>
        </w:rPr>
        <w:t>The next deadline for applications is</w:t>
      </w:r>
      <w:r w:rsidR="00726104">
        <w:rPr>
          <w:rStyle w:val="Hyperlink"/>
          <w:b/>
          <w:bCs/>
          <w:i/>
          <w:iCs/>
          <w:color w:val="00B050"/>
          <w:sz w:val="24"/>
          <w:szCs w:val="24"/>
          <w:u w:val="none"/>
        </w:rPr>
        <w:t xml:space="preserve"> </w:t>
      </w:r>
      <w:r w:rsidR="00495DF8">
        <w:rPr>
          <w:rStyle w:val="Hyperlink"/>
          <w:b/>
          <w:bCs/>
          <w:i/>
          <w:iCs/>
          <w:color w:val="00B050"/>
          <w:sz w:val="24"/>
          <w:szCs w:val="24"/>
          <w:u w:val="none"/>
        </w:rPr>
        <w:t>31 May 2022</w:t>
      </w:r>
      <w:r>
        <w:rPr>
          <w:rStyle w:val="Hyperlink"/>
          <w:b/>
          <w:bCs/>
          <w:i/>
          <w:iCs/>
          <w:color w:val="00B050"/>
          <w:sz w:val="24"/>
          <w:szCs w:val="24"/>
          <w:u w:val="none"/>
        </w:rPr>
        <w:t>.</w:t>
      </w:r>
    </w:p>
    <w:p w14:paraId="0466A0C4" w14:textId="77777777" w:rsidR="00E77BF5" w:rsidRPr="00E77BF5" w:rsidRDefault="00E77BF5" w:rsidP="00E77BF5">
      <w:pPr>
        <w:spacing w:after="80"/>
        <w:rPr>
          <w:sz w:val="6"/>
          <w:szCs w:val="6"/>
        </w:rPr>
      </w:pPr>
    </w:p>
    <w:p w14:paraId="3B860039" w14:textId="1C124826" w:rsidR="00E77BF5" w:rsidRPr="00E77BF5" w:rsidRDefault="00E77BF5" w:rsidP="00E77BF5">
      <w:pPr>
        <w:spacing w:after="80"/>
        <w:rPr>
          <w:rFonts w:asciiTheme="majorHAnsi" w:hAnsiTheme="majorHAnsi" w:cstheme="majorHAnsi"/>
          <w:b/>
          <w:bCs/>
          <w:color w:val="0070C0"/>
          <w:sz w:val="26"/>
          <w:szCs w:val="26"/>
        </w:rPr>
      </w:pPr>
      <w:bookmarkStart w:id="28" w:name="NLAwards"/>
      <w:bookmarkEnd w:id="28"/>
      <w:r w:rsidRPr="00E77BF5">
        <w:rPr>
          <w:rFonts w:asciiTheme="majorHAnsi" w:hAnsiTheme="majorHAnsi" w:cstheme="majorHAnsi"/>
          <w:b/>
          <w:bCs/>
          <w:color w:val="0070C0"/>
          <w:sz w:val="26"/>
          <w:szCs w:val="26"/>
        </w:rPr>
        <w:t>National Lottery Awards</w:t>
      </w:r>
    </w:p>
    <w:p w14:paraId="67531BF6" w14:textId="77777777" w:rsidR="004B41F1" w:rsidRPr="004B41F1" w:rsidRDefault="004B41F1" w:rsidP="004B41F1">
      <w:pPr>
        <w:spacing w:after="80"/>
        <w:rPr>
          <w:b/>
          <w:bCs/>
          <w:sz w:val="24"/>
          <w:szCs w:val="24"/>
        </w:rPr>
      </w:pPr>
      <w:r w:rsidRPr="004B41F1">
        <w:rPr>
          <w:b/>
          <w:bCs/>
          <w:sz w:val="24"/>
          <w:szCs w:val="24"/>
        </w:rPr>
        <w:t>Annual awards scheme celebrating the UK's favourite Lottery-funded projects and the difference they have made to people's lives. The awards recognise the dedication and commitment of people across the UK who use Lottery funding to improve the environment around them.</w:t>
      </w:r>
    </w:p>
    <w:p w14:paraId="5303B380" w14:textId="77777777" w:rsidR="004B41F1" w:rsidRPr="004B41F1" w:rsidRDefault="004B41F1" w:rsidP="004B41F1">
      <w:pPr>
        <w:spacing w:after="80"/>
        <w:rPr>
          <w:sz w:val="24"/>
          <w:szCs w:val="24"/>
        </w:rPr>
      </w:pPr>
      <w:r w:rsidRPr="004B41F1">
        <w:rPr>
          <w:sz w:val="24"/>
          <w:szCs w:val="24"/>
        </w:rPr>
        <w:t xml:space="preserve">The National Lottery Awards were launched in 2004 and are funded by the National Lottery. Since then, more than 535,000 National Lottery grants have been awarded helping to strengthen communities, power sports teams, protect the environment, unleash local creative </w:t>
      </w:r>
      <w:proofErr w:type="gramStart"/>
      <w:r w:rsidRPr="004B41F1">
        <w:rPr>
          <w:sz w:val="24"/>
          <w:szCs w:val="24"/>
        </w:rPr>
        <w:t>talent</w:t>
      </w:r>
      <w:proofErr w:type="gramEnd"/>
      <w:r w:rsidRPr="004B41F1">
        <w:rPr>
          <w:sz w:val="24"/>
          <w:szCs w:val="24"/>
        </w:rPr>
        <w:t xml:space="preserve"> and look after the elderly and those at risk across the UK.</w:t>
      </w:r>
    </w:p>
    <w:p w14:paraId="2C1558A0" w14:textId="77777777" w:rsidR="004B41F1" w:rsidRPr="004B41F1" w:rsidRDefault="004B41F1" w:rsidP="004B41F1">
      <w:pPr>
        <w:spacing w:after="80"/>
        <w:rPr>
          <w:sz w:val="24"/>
          <w:szCs w:val="24"/>
        </w:rPr>
      </w:pPr>
      <w:r w:rsidRPr="004B41F1">
        <w:rPr>
          <w:sz w:val="24"/>
          <w:szCs w:val="24"/>
        </w:rPr>
        <w:t xml:space="preserve">The Awards recognise the difference that Lottery-funded projects have made to people, </w:t>
      </w:r>
      <w:proofErr w:type="gramStart"/>
      <w:r w:rsidRPr="004B41F1">
        <w:rPr>
          <w:sz w:val="24"/>
          <w:szCs w:val="24"/>
        </w:rPr>
        <w:t>places</w:t>
      </w:r>
      <w:proofErr w:type="gramEnd"/>
      <w:r w:rsidRPr="004B41F1">
        <w:rPr>
          <w:sz w:val="24"/>
          <w:szCs w:val="24"/>
        </w:rPr>
        <w:t xml:space="preserve"> and communities all across the UK. They also celebrate the talent, hard work and dedication of the people involved in running them.</w:t>
      </w:r>
    </w:p>
    <w:p w14:paraId="73377013" w14:textId="77777777" w:rsidR="004B41F1" w:rsidRPr="004B41F1" w:rsidRDefault="004B41F1" w:rsidP="004B41F1">
      <w:pPr>
        <w:spacing w:after="80"/>
        <w:rPr>
          <w:sz w:val="24"/>
          <w:szCs w:val="24"/>
        </w:rPr>
      </w:pPr>
      <w:r w:rsidRPr="004B41F1">
        <w:rPr>
          <w:sz w:val="24"/>
          <w:szCs w:val="24"/>
        </w:rPr>
        <w:t>The winner from each award category will receive a £5,000 prize along with their National Lottery Awards trophy.</w:t>
      </w:r>
    </w:p>
    <w:p w14:paraId="30D38835" w14:textId="2671FCA2" w:rsidR="004B41F1" w:rsidRPr="004B41F1" w:rsidRDefault="004B41F1" w:rsidP="00E77BF5">
      <w:pPr>
        <w:spacing w:after="0"/>
        <w:rPr>
          <w:b/>
          <w:bCs/>
          <w:sz w:val="24"/>
          <w:szCs w:val="24"/>
        </w:rPr>
      </w:pPr>
      <w:r w:rsidRPr="004B41F1">
        <w:rPr>
          <w:b/>
          <w:bCs/>
          <w:sz w:val="24"/>
          <w:szCs w:val="24"/>
        </w:rPr>
        <w:t>Who Can Apply</w:t>
      </w:r>
      <w:r w:rsidR="00E77BF5">
        <w:rPr>
          <w:b/>
          <w:bCs/>
          <w:sz w:val="24"/>
          <w:szCs w:val="24"/>
        </w:rPr>
        <w:t>?</w:t>
      </w:r>
    </w:p>
    <w:p w14:paraId="3E1D241C" w14:textId="77777777" w:rsidR="004B41F1" w:rsidRPr="004B41F1" w:rsidRDefault="004B41F1" w:rsidP="004B41F1">
      <w:pPr>
        <w:spacing w:after="80"/>
        <w:rPr>
          <w:sz w:val="24"/>
          <w:szCs w:val="24"/>
        </w:rPr>
      </w:pPr>
      <w:r w:rsidRPr="004B41F1">
        <w:rPr>
          <w:sz w:val="24"/>
          <w:szCs w:val="24"/>
        </w:rPr>
        <w:t>Individuals and small groups of people that work or act for a National Lottery funded organisation or have received National Lottery funding can be nominated for an award.</w:t>
      </w:r>
    </w:p>
    <w:p w14:paraId="7EFF0B41" w14:textId="77777777" w:rsidR="004B41F1" w:rsidRPr="004B41F1" w:rsidRDefault="004B41F1" w:rsidP="00E77BF5">
      <w:pPr>
        <w:spacing w:after="0"/>
        <w:rPr>
          <w:b/>
          <w:bCs/>
          <w:sz w:val="24"/>
          <w:szCs w:val="24"/>
        </w:rPr>
      </w:pPr>
      <w:r w:rsidRPr="004B41F1">
        <w:rPr>
          <w:b/>
          <w:bCs/>
          <w:sz w:val="24"/>
          <w:szCs w:val="24"/>
        </w:rPr>
        <w:t>Eligible Expenditure</w:t>
      </w:r>
    </w:p>
    <w:p w14:paraId="195FA896" w14:textId="77777777" w:rsidR="004B41F1" w:rsidRPr="004B41F1" w:rsidRDefault="004B41F1" w:rsidP="004B41F1">
      <w:pPr>
        <w:spacing w:after="80"/>
        <w:rPr>
          <w:sz w:val="24"/>
          <w:szCs w:val="24"/>
        </w:rPr>
      </w:pPr>
      <w:r w:rsidRPr="004B41F1">
        <w:rPr>
          <w:sz w:val="24"/>
          <w:szCs w:val="24"/>
        </w:rPr>
        <w:t>Award money should be put toward the project/organisation.</w:t>
      </w:r>
    </w:p>
    <w:p w14:paraId="009C06D5" w14:textId="77777777" w:rsidR="004B41F1" w:rsidRPr="004B41F1" w:rsidRDefault="004B41F1" w:rsidP="00E77BF5">
      <w:pPr>
        <w:spacing w:after="0"/>
        <w:rPr>
          <w:b/>
          <w:bCs/>
          <w:sz w:val="24"/>
          <w:szCs w:val="24"/>
        </w:rPr>
      </w:pPr>
      <w:r w:rsidRPr="004B41F1">
        <w:rPr>
          <w:b/>
          <w:bCs/>
          <w:sz w:val="24"/>
          <w:szCs w:val="24"/>
        </w:rPr>
        <w:t>Award Categories</w:t>
      </w:r>
    </w:p>
    <w:p w14:paraId="7CBEB6E6" w14:textId="77777777" w:rsidR="004B41F1" w:rsidRPr="004B41F1" w:rsidRDefault="004B41F1" w:rsidP="00E77BF5">
      <w:pPr>
        <w:spacing w:after="0"/>
        <w:rPr>
          <w:sz w:val="24"/>
          <w:szCs w:val="24"/>
        </w:rPr>
      </w:pPr>
      <w:r w:rsidRPr="004B41F1">
        <w:rPr>
          <w:sz w:val="24"/>
          <w:szCs w:val="24"/>
        </w:rPr>
        <w:t>Award categories:</w:t>
      </w:r>
    </w:p>
    <w:p w14:paraId="3B7B8520" w14:textId="77777777" w:rsidR="004B41F1" w:rsidRPr="004B41F1" w:rsidRDefault="004B41F1" w:rsidP="004D5CAB">
      <w:pPr>
        <w:numPr>
          <w:ilvl w:val="0"/>
          <w:numId w:val="32"/>
        </w:numPr>
        <w:spacing w:after="0"/>
        <w:rPr>
          <w:sz w:val="24"/>
          <w:szCs w:val="24"/>
        </w:rPr>
      </w:pPr>
      <w:r w:rsidRPr="004B41F1">
        <w:rPr>
          <w:sz w:val="24"/>
          <w:szCs w:val="24"/>
        </w:rPr>
        <w:t>Arts.</w:t>
      </w:r>
    </w:p>
    <w:p w14:paraId="0CAEED7A" w14:textId="77777777" w:rsidR="004B41F1" w:rsidRPr="004B41F1" w:rsidRDefault="004B41F1" w:rsidP="004D5CAB">
      <w:pPr>
        <w:numPr>
          <w:ilvl w:val="0"/>
          <w:numId w:val="32"/>
        </w:numPr>
        <w:spacing w:after="0"/>
        <w:rPr>
          <w:sz w:val="24"/>
          <w:szCs w:val="24"/>
        </w:rPr>
      </w:pPr>
      <w:r w:rsidRPr="004B41F1">
        <w:rPr>
          <w:sz w:val="24"/>
          <w:szCs w:val="24"/>
        </w:rPr>
        <w:t>Education.</w:t>
      </w:r>
    </w:p>
    <w:p w14:paraId="2DD9146C" w14:textId="77777777" w:rsidR="004B41F1" w:rsidRPr="004B41F1" w:rsidRDefault="004B41F1" w:rsidP="004D5CAB">
      <w:pPr>
        <w:numPr>
          <w:ilvl w:val="0"/>
          <w:numId w:val="32"/>
        </w:numPr>
        <w:spacing w:after="0"/>
        <w:rPr>
          <w:sz w:val="24"/>
          <w:szCs w:val="24"/>
        </w:rPr>
      </w:pPr>
      <w:r w:rsidRPr="004B41F1">
        <w:rPr>
          <w:sz w:val="24"/>
          <w:szCs w:val="24"/>
        </w:rPr>
        <w:t>Health.</w:t>
      </w:r>
    </w:p>
    <w:p w14:paraId="7BF1486D" w14:textId="77777777" w:rsidR="004B41F1" w:rsidRPr="004B41F1" w:rsidRDefault="004B41F1" w:rsidP="004D5CAB">
      <w:pPr>
        <w:numPr>
          <w:ilvl w:val="0"/>
          <w:numId w:val="32"/>
        </w:numPr>
        <w:spacing w:after="0"/>
        <w:rPr>
          <w:sz w:val="24"/>
          <w:szCs w:val="24"/>
        </w:rPr>
      </w:pPr>
      <w:r w:rsidRPr="004B41F1">
        <w:rPr>
          <w:sz w:val="24"/>
          <w:szCs w:val="24"/>
        </w:rPr>
        <w:t>Environment.</w:t>
      </w:r>
    </w:p>
    <w:p w14:paraId="72746B97" w14:textId="77777777" w:rsidR="004B41F1" w:rsidRPr="004B41F1" w:rsidRDefault="004B41F1" w:rsidP="004D5CAB">
      <w:pPr>
        <w:numPr>
          <w:ilvl w:val="0"/>
          <w:numId w:val="32"/>
        </w:numPr>
        <w:spacing w:after="0"/>
        <w:rPr>
          <w:sz w:val="24"/>
          <w:szCs w:val="24"/>
        </w:rPr>
      </w:pPr>
      <w:r w:rsidRPr="004B41F1">
        <w:rPr>
          <w:sz w:val="24"/>
          <w:szCs w:val="24"/>
        </w:rPr>
        <w:t>Sport.</w:t>
      </w:r>
    </w:p>
    <w:p w14:paraId="77507291" w14:textId="77777777" w:rsidR="004B41F1" w:rsidRPr="004B41F1" w:rsidRDefault="004B41F1" w:rsidP="004D5CAB">
      <w:pPr>
        <w:numPr>
          <w:ilvl w:val="0"/>
          <w:numId w:val="32"/>
        </w:numPr>
        <w:spacing w:after="0"/>
        <w:rPr>
          <w:sz w:val="24"/>
          <w:szCs w:val="24"/>
        </w:rPr>
      </w:pPr>
      <w:r w:rsidRPr="004B41F1">
        <w:rPr>
          <w:sz w:val="24"/>
          <w:szCs w:val="24"/>
        </w:rPr>
        <w:t>Heritage.</w:t>
      </w:r>
    </w:p>
    <w:p w14:paraId="64482879" w14:textId="77777777" w:rsidR="004B41F1" w:rsidRPr="004B41F1" w:rsidRDefault="004B41F1" w:rsidP="004D5CAB">
      <w:pPr>
        <w:numPr>
          <w:ilvl w:val="0"/>
          <w:numId w:val="32"/>
        </w:numPr>
        <w:spacing w:after="0"/>
        <w:rPr>
          <w:sz w:val="24"/>
          <w:szCs w:val="24"/>
        </w:rPr>
      </w:pPr>
      <w:r w:rsidRPr="004B41F1">
        <w:rPr>
          <w:sz w:val="24"/>
          <w:szCs w:val="24"/>
        </w:rPr>
        <w:t>Community/Charity.</w:t>
      </w:r>
    </w:p>
    <w:p w14:paraId="3F459747" w14:textId="77777777" w:rsidR="004B41F1" w:rsidRPr="004B41F1" w:rsidRDefault="004B41F1" w:rsidP="004D5CAB">
      <w:pPr>
        <w:numPr>
          <w:ilvl w:val="0"/>
          <w:numId w:val="32"/>
        </w:numPr>
        <w:spacing w:after="80"/>
        <w:rPr>
          <w:sz w:val="24"/>
          <w:szCs w:val="24"/>
        </w:rPr>
      </w:pPr>
      <w:r w:rsidRPr="004B41F1">
        <w:rPr>
          <w:sz w:val="24"/>
          <w:szCs w:val="24"/>
        </w:rPr>
        <w:t>Young Hero (under 18s).</w:t>
      </w:r>
    </w:p>
    <w:p w14:paraId="6BC95927" w14:textId="337570C5" w:rsidR="004B41F1" w:rsidRPr="004B41F1" w:rsidRDefault="004B41F1" w:rsidP="00F657BB">
      <w:pPr>
        <w:spacing w:after="0"/>
        <w:rPr>
          <w:b/>
          <w:bCs/>
          <w:sz w:val="24"/>
          <w:szCs w:val="24"/>
        </w:rPr>
      </w:pPr>
      <w:r w:rsidRPr="004B41F1">
        <w:rPr>
          <w:b/>
          <w:bCs/>
          <w:sz w:val="24"/>
          <w:szCs w:val="24"/>
        </w:rPr>
        <w:t xml:space="preserve">How </w:t>
      </w:r>
      <w:r w:rsidR="00E77BF5">
        <w:rPr>
          <w:b/>
          <w:bCs/>
          <w:sz w:val="24"/>
          <w:szCs w:val="24"/>
        </w:rPr>
        <w:t>t</w:t>
      </w:r>
      <w:r w:rsidRPr="004B41F1">
        <w:rPr>
          <w:b/>
          <w:bCs/>
          <w:sz w:val="24"/>
          <w:szCs w:val="24"/>
        </w:rPr>
        <w:t>o Apply</w:t>
      </w:r>
    </w:p>
    <w:p w14:paraId="266E2F9F" w14:textId="77777777" w:rsidR="004B41F1" w:rsidRPr="004B41F1" w:rsidRDefault="004B41F1" w:rsidP="004B41F1">
      <w:pPr>
        <w:spacing w:after="80"/>
        <w:rPr>
          <w:sz w:val="24"/>
          <w:szCs w:val="24"/>
        </w:rPr>
      </w:pPr>
      <w:r w:rsidRPr="004B41F1">
        <w:rPr>
          <w:sz w:val="24"/>
          <w:szCs w:val="24"/>
        </w:rPr>
        <w:t>Nominations for the 2022 awards will close at midnight on 1 June 2022.</w:t>
      </w:r>
    </w:p>
    <w:p w14:paraId="74A86B2D" w14:textId="7BCBC2A2" w:rsidR="00F657BB" w:rsidRDefault="004B41F1" w:rsidP="004B41F1">
      <w:pPr>
        <w:spacing w:after="80"/>
        <w:rPr>
          <w:sz w:val="24"/>
          <w:szCs w:val="24"/>
        </w:rPr>
      </w:pPr>
      <w:r w:rsidRPr="004B41F1">
        <w:rPr>
          <w:sz w:val="24"/>
          <w:szCs w:val="24"/>
        </w:rPr>
        <w:t xml:space="preserve">The link to nominate can be found on the </w:t>
      </w:r>
      <w:hyperlink r:id="rId49" w:history="1">
        <w:r w:rsidR="00F657BB" w:rsidRPr="00F657BB">
          <w:rPr>
            <w:rStyle w:val="Hyperlink"/>
            <w:sz w:val="24"/>
            <w:szCs w:val="24"/>
          </w:rPr>
          <w:t>National Lottery Community Fund website</w:t>
        </w:r>
      </w:hyperlink>
      <w:r w:rsidR="00F657BB">
        <w:rPr>
          <w:sz w:val="24"/>
          <w:szCs w:val="24"/>
        </w:rPr>
        <w:t>.</w:t>
      </w:r>
    </w:p>
    <w:p w14:paraId="0337E767" w14:textId="77777777" w:rsidR="004B41F1" w:rsidRPr="004B41F1" w:rsidRDefault="004B41F1" w:rsidP="00E77BF5">
      <w:pPr>
        <w:spacing w:after="0"/>
        <w:rPr>
          <w:sz w:val="24"/>
          <w:szCs w:val="24"/>
        </w:rPr>
      </w:pPr>
      <w:r w:rsidRPr="004B41F1">
        <w:rPr>
          <w:sz w:val="24"/>
          <w:szCs w:val="24"/>
        </w:rPr>
        <w:t>For further information on how to obtain this grant locally, please contact the following:</w:t>
      </w:r>
    </w:p>
    <w:p w14:paraId="12B50308" w14:textId="0154D900" w:rsidR="004B41F1" w:rsidRPr="004B41F1" w:rsidRDefault="004B41F1" w:rsidP="00E77BF5">
      <w:pPr>
        <w:spacing w:after="80"/>
        <w:rPr>
          <w:sz w:val="24"/>
          <w:szCs w:val="24"/>
        </w:rPr>
      </w:pPr>
      <w:r w:rsidRPr="004B41F1">
        <w:rPr>
          <w:sz w:val="24"/>
          <w:szCs w:val="24"/>
        </w:rPr>
        <w:t>National Lottery Promotions Unit</w:t>
      </w:r>
      <w:r w:rsidR="00E77BF5" w:rsidRPr="00E77BF5">
        <w:rPr>
          <w:sz w:val="24"/>
          <w:szCs w:val="24"/>
        </w:rPr>
        <w:t xml:space="preserve"> –</w:t>
      </w:r>
      <w:r w:rsidR="00E77BF5">
        <w:rPr>
          <w:b/>
          <w:bCs/>
          <w:sz w:val="24"/>
          <w:szCs w:val="24"/>
        </w:rPr>
        <w:t xml:space="preserve"> </w:t>
      </w:r>
      <w:r w:rsidRPr="004B41F1">
        <w:rPr>
          <w:sz w:val="24"/>
          <w:szCs w:val="24"/>
        </w:rPr>
        <w:t>Tel: 0845 275 0000</w:t>
      </w:r>
    </w:p>
    <w:p w14:paraId="5141563B" w14:textId="7DC69E25" w:rsidR="004B41F1" w:rsidRDefault="00E77BF5" w:rsidP="00F70091">
      <w:pPr>
        <w:spacing w:after="80"/>
        <w:rPr>
          <w:b/>
          <w:bCs/>
          <w:i/>
          <w:iCs/>
          <w:color w:val="00B050"/>
          <w:sz w:val="24"/>
          <w:szCs w:val="24"/>
        </w:rPr>
      </w:pPr>
      <w:r w:rsidRPr="00E77BF5">
        <w:rPr>
          <w:b/>
          <w:bCs/>
          <w:i/>
          <w:iCs/>
          <w:color w:val="00B050"/>
          <w:sz w:val="24"/>
          <w:szCs w:val="24"/>
        </w:rPr>
        <w:t>Nominations for the 2022 awards will close at midnight on 1 June 2022.</w:t>
      </w:r>
    </w:p>
    <w:p w14:paraId="18EC95EA" w14:textId="77777777" w:rsidR="009D077F" w:rsidRPr="009D077F" w:rsidRDefault="009D077F" w:rsidP="009D077F">
      <w:pPr>
        <w:spacing w:after="80"/>
        <w:rPr>
          <w:rFonts w:asciiTheme="majorHAnsi" w:hAnsiTheme="majorHAnsi" w:cstheme="majorHAnsi"/>
          <w:b/>
          <w:bCs/>
          <w:color w:val="0070C0"/>
          <w:sz w:val="26"/>
          <w:szCs w:val="26"/>
        </w:rPr>
      </w:pPr>
      <w:bookmarkStart w:id="29" w:name="UnitedUtilites"/>
      <w:bookmarkEnd w:id="29"/>
      <w:r w:rsidRPr="009D077F">
        <w:rPr>
          <w:rFonts w:asciiTheme="majorHAnsi" w:hAnsiTheme="majorHAnsi" w:cstheme="majorHAnsi"/>
          <w:b/>
          <w:bCs/>
          <w:color w:val="0070C0"/>
          <w:sz w:val="26"/>
          <w:szCs w:val="26"/>
        </w:rPr>
        <w:lastRenderedPageBreak/>
        <w:t>United Utilities Trust Fund - Organisational Grant Programme</w:t>
      </w:r>
    </w:p>
    <w:p w14:paraId="4001BF29" w14:textId="3DC13021" w:rsidR="001C078E" w:rsidRPr="001C078E" w:rsidRDefault="001C078E" w:rsidP="001C078E">
      <w:pPr>
        <w:spacing w:after="80"/>
        <w:rPr>
          <w:b/>
          <w:bCs/>
          <w:sz w:val="24"/>
          <w:szCs w:val="24"/>
        </w:rPr>
      </w:pPr>
      <w:r w:rsidRPr="001C078E">
        <w:rPr>
          <w:b/>
          <w:bCs/>
          <w:sz w:val="24"/>
          <w:szCs w:val="24"/>
        </w:rPr>
        <w:t xml:space="preserve">A small number of grants are available to organisations in </w:t>
      </w:r>
      <w:proofErr w:type="gramStart"/>
      <w:r w:rsidRPr="001C078E">
        <w:rPr>
          <w:b/>
          <w:bCs/>
          <w:sz w:val="24"/>
          <w:szCs w:val="24"/>
        </w:rPr>
        <w:t>North West</w:t>
      </w:r>
      <w:proofErr w:type="gramEnd"/>
      <w:r w:rsidRPr="001C078E">
        <w:rPr>
          <w:b/>
          <w:bCs/>
          <w:sz w:val="24"/>
          <w:szCs w:val="24"/>
        </w:rPr>
        <w:t xml:space="preserve"> England to fund money advice/financial literacy projects that encourage financial stability and promote competent money management.</w:t>
      </w:r>
    </w:p>
    <w:p w14:paraId="0719C6D5" w14:textId="77777777" w:rsidR="001C078E" w:rsidRPr="001C078E" w:rsidRDefault="001C078E" w:rsidP="001C078E">
      <w:pPr>
        <w:spacing w:after="80"/>
        <w:rPr>
          <w:sz w:val="24"/>
          <w:szCs w:val="24"/>
        </w:rPr>
      </w:pPr>
      <w:r w:rsidRPr="001C078E">
        <w:rPr>
          <w:sz w:val="24"/>
          <w:szCs w:val="24"/>
        </w:rPr>
        <w:t>United Utilities Trust Fund is a registered charity that was established in 2005 with funding provided by United Utilities Water. Auriga Services Limited manage United Utilities Trust Fund.</w:t>
      </w:r>
    </w:p>
    <w:p w14:paraId="70976454" w14:textId="77777777" w:rsidR="001C078E" w:rsidRPr="001C078E" w:rsidRDefault="001C078E" w:rsidP="001C078E">
      <w:pPr>
        <w:spacing w:after="80"/>
        <w:rPr>
          <w:sz w:val="24"/>
          <w:szCs w:val="24"/>
        </w:rPr>
      </w:pPr>
      <w:r w:rsidRPr="001C078E">
        <w:rPr>
          <w:sz w:val="24"/>
          <w:szCs w:val="24"/>
        </w:rPr>
        <w:t xml:space="preserve">The object of the Trust is the relief of poverty, </w:t>
      </w:r>
      <w:proofErr w:type="gramStart"/>
      <w:r w:rsidRPr="001C078E">
        <w:rPr>
          <w:sz w:val="24"/>
          <w:szCs w:val="24"/>
        </w:rPr>
        <w:t>hardship</w:t>
      </w:r>
      <w:proofErr w:type="gramEnd"/>
      <w:r w:rsidRPr="001C078E">
        <w:rPr>
          <w:sz w:val="24"/>
          <w:szCs w:val="24"/>
        </w:rPr>
        <w:t xml:space="preserve"> or other distress by assisting people in need who are unable to meet the cost of water charges.</w:t>
      </w:r>
    </w:p>
    <w:p w14:paraId="7AF0DD14" w14:textId="77777777" w:rsidR="001C078E" w:rsidRPr="001C078E" w:rsidRDefault="001C078E" w:rsidP="009D077F">
      <w:pPr>
        <w:spacing w:after="0"/>
        <w:rPr>
          <w:sz w:val="24"/>
          <w:szCs w:val="24"/>
        </w:rPr>
      </w:pPr>
      <w:r w:rsidRPr="001C078E">
        <w:rPr>
          <w:sz w:val="24"/>
          <w:szCs w:val="24"/>
        </w:rPr>
        <w:t>This is achieved by providing grants:</w:t>
      </w:r>
    </w:p>
    <w:p w14:paraId="055E550F" w14:textId="77777777" w:rsidR="001C078E" w:rsidRPr="001C078E" w:rsidRDefault="001C078E" w:rsidP="004D5CAB">
      <w:pPr>
        <w:numPr>
          <w:ilvl w:val="0"/>
          <w:numId w:val="33"/>
        </w:numPr>
        <w:spacing w:after="0"/>
        <w:rPr>
          <w:sz w:val="24"/>
          <w:szCs w:val="24"/>
        </w:rPr>
      </w:pPr>
      <w:r w:rsidRPr="001C078E">
        <w:rPr>
          <w:sz w:val="24"/>
          <w:szCs w:val="24"/>
        </w:rPr>
        <w:t>Directly to individuals (further information is available by calling 0300 7906172).</w:t>
      </w:r>
    </w:p>
    <w:p w14:paraId="0EF1DF9E" w14:textId="77777777" w:rsidR="001C078E" w:rsidRPr="001C078E" w:rsidRDefault="001C078E" w:rsidP="004D5CAB">
      <w:pPr>
        <w:numPr>
          <w:ilvl w:val="0"/>
          <w:numId w:val="33"/>
        </w:numPr>
        <w:spacing w:after="80"/>
        <w:rPr>
          <w:sz w:val="24"/>
          <w:szCs w:val="24"/>
        </w:rPr>
      </w:pPr>
      <w:r w:rsidRPr="001C078E">
        <w:rPr>
          <w:sz w:val="24"/>
          <w:szCs w:val="24"/>
        </w:rPr>
        <w:t>To organisations to fund money advice/financial literacy projects that encourage financial stability and promote competent money management.</w:t>
      </w:r>
    </w:p>
    <w:p w14:paraId="0CE571E7" w14:textId="77777777" w:rsidR="001C078E" w:rsidRPr="001C078E" w:rsidRDefault="001C078E" w:rsidP="001C078E">
      <w:pPr>
        <w:spacing w:after="80"/>
        <w:rPr>
          <w:sz w:val="24"/>
          <w:szCs w:val="24"/>
        </w:rPr>
      </w:pPr>
      <w:r w:rsidRPr="001C078E">
        <w:rPr>
          <w:sz w:val="24"/>
          <w:szCs w:val="24"/>
        </w:rPr>
        <w:t>A small number of grants of up to £40,000 over a one-year term are available.</w:t>
      </w:r>
    </w:p>
    <w:p w14:paraId="562CCB9E" w14:textId="7ED21B6C" w:rsidR="001C078E" w:rsidRPr="001C078E" w:rsidRDefault="001C078E" w:rsidP="001C078E">
      <w:pPr>
        <w:spacing w:after="80"/>
        <w:rPr>
          <w:sz w:val="24"/>
          <w:szCs w:val="24"/>
        </w:rPr>
      </w:pPr>
      <w:r w:rsidRPr="001C078E">
        <w:rPr>
          <w:b/>
          <w:bCs/>
          <w:sz w:val="24"/>
          <w:szCs w:val="24"/>
        </w:rPr>
        <w:t>Match Funding Restrictions</w:t>
      </w:r>
      <w:r w:rsidR="009D077F">
        <w:rPr>
          <w:b/>
          <w:bCs/>
          <w:sz w:val="24"/>
          <w:szCs w:val="24"/>
        </w:rPr>
        <w:t xml:space="preserve">: </w:t>
      </w:r>
      <w:r w:rsidRPr="001C078E">
        <w:rPr>
          <w:sz w:val="24"/>
          <w:szCs w:val="24"/>
        </w:rPr>
        <w:t xml:space="preserve">Organisations are encouraged to </w:t>
      </w:r>
      <w:proofErr w:type="gramStart"/>
      <w:r w:rsidRPr="001C078E">
        <w:rPr>
          <w:sz w:val="24"/>
          <w:szCs w:val="24"/>
        </w:rPr>
        <w:t>make a contribution</w:t>
      </w:r>
      <w:proofErr w:type="gramEnd"/>
      <w:r w:rsidRPr="001C078E">
        <w:rPr>
          <w:sz w:val="24"/>
          <w:szCs w:val="24"/>
        </w:rPr>
        <w:t xml:space="preserve"> towards project delivery costs. These may be in-kind contributions or funding secured from other sources. Projects that are match funded are also of interest.</w:t>
      </w:r>
    </w:p>
    <w:p w14:paraId="0F8C62B7" w14:textId="5D73009C" w:rsidR="001C078E" w:rsidRPr="001C078E" w:rsidRDefault="001C078E" w:rsidP="009D077F">
      <w:pPr>
        <w:spacing w:after="0"/>
        <w:rPr>
          <w:b/>
          <w:bCs/>
          <w:sz w:val="24"/>
          <w:szCs w:val="24"/>
        </w:rPr>
      </w:pPr>
      <w:r w:rsidRPr="001C078E">
        <w:rPr>
          <w:b/>
          <w:bCs/>
          <w:sz w:val="24"/>
          <w:szCs w:val="24"/>
        </w:rPr>
        <w:t>Who Can Apply</w:t>
      </w:r>
      <w:r w:rsidR="009D077F">
        <w:rPr>
          <w:b/>
          <w:bCs/>
          <w:sz w:val="24"/>
          <w:szCs w:val="24"/>
        </w:rPr>
        <w:t>?</w:t>
      </w:r>
    </w:p>
    <w:p w14:paraId="17B3B2B1" w14:textId="77777777" w:rsidR="001C078E" w:rsidRPr="001C078E" w:rsidRDefault="001C078E" w:rsidP="009D077F">
      <w:pPr>
        <w:spacing w:after="0"/>
        <w:rPr>
          <w:sz w:val="24"/>
          <w:szCs w:val="24"/>
        </w:rPr>
      </w:pPr>
      <w:r w:rsidRPr="001C078E">
        <w:rPr>
          <w:sz w:val="24"/>
          <w:szCs w:val="24"/>
        </w:rPr>
        <w:t>To be eligible, organisations must be:</w:t>
      </w:r>
    </w:p>
    <w:p w14:paraId="63DAEA38" w14:textId="77777777" w:rsidR="001C078E" w:rsidRPr="001C078E" w:rsidRDefault="001C078E" w:rsidP="004D5CAB">
      <w:pPr>
        <w:numPr>
          <w:ilvl w:val="0"/>
          <w:numId w:val="34"/>
        </w:numPr>
        <w:spacing w:after="0"/>
        <w:rPr>
          <w:sz w:val="24"/>
          <w:szCs w:val="24"/>
        </w:rPr>
      </w:pPr>
      <w:r w:rsidRPr="001C078E">
        <w:rPr>
          <w:sz w:val="24"/>
          <w:szCs w:val="24"/>
        </w:rPr>
        <w:t xml:space="preserve">A registered charity, voluntary organisation, not-for-profit </w:t>
      </w:r>
      <w:proofErr w:type="gramStart"/>
      <w:r w:rsidRPr="001C078E">
        <w:rPr>
          <w:sz w:val="24"/>
          <w:szCs w:val="24"/>
        </w:rPr>
        <w:t>organisation</w:t>
      </w:r>
      <w:proofErr w:type="gramEnd"/>
      <w:r w:rsidRPr="001C078E">
        <w:rPr>
          <w:sz w:val="24"/>
          <w:szCs w:val="24"/>
        </w:rPr>
        <w:t xml:space="preserve"> or public benefit entity.</w:t>
      </w:r>
    </w:p>
    <w:p w14:paraId="60584FD7" w14:textId="77777777" w:rsidR="001C078E" w:rsidRPr="001C078E" w:rsidRDefault="001C078E" w:rsidP="004D5CAB">
      <w:pPr>
        <w:numPr>
          <w:ilvl w:val="0"/>
          <w:numId w:val="34"/>
        </w:numPr>
        <w:spacing w:after="80"/>
        <w:rPr>
          <w:sz w:val="24"/>
          <w:szCs w:val="24"/>
        </w:rPr>
      </w:pPr>
      <w:r w:rsidRPr="001C078E">
        <w:rPr>
          <w:sz w:val="24"/>
          <w:szCs w:val="24"/>
        </w:rPr>
        <w:t>Able to deliver services within the United Utilities Trust Fund geographical area (</w:t>
      </w:r>
      <w:proofErr w:type="gramStart"/>
      <w:r w:rsidRPr="001C078E">
        <w:rPr>
          <w:sz w:val="24"/>
          <w:szCs w:val="24"/>
        </w:rPr>
        <w:t>North West</w:t>
      </w:r>
      <w:proofErr w:type="gramEnd"/>
      <w:r w:rsidRPr="001C078E">
        <w:rPr>
          <w:sz w:val="24"/>
          <w:szCs w:val="24"/>
        </w:rPr>
        <w:t xml:space="preserve"> England).</w:t>
      </w:r>
    </w:p>
    <w:p w14:paraId="0D575281" w14:textId="77777777" w:rsidR="001C078E" w:rsidRPr="001C078E" w:rsidRDefault="001C078E" w:rsidP="009D077F">
      <w:pPr>
        <w:spacing w:after="0"/>
        <w:rPr>
          <w:b/>
          <w:bCs/>
          <w:sz w:val="24"/>
          <w:szCs w:val="24"/>
        </w:rPr>
      </w:pPr>
      <w:r w:rsidRPr="001C078E">
        <w:rPr>
          <w:b/>
          <w:bCs/>
          <w:sz w:val="24"/>
          <w:szCs w:val="24"/>
        </w:rPr>
        <w:t>Eligible Expenditure</w:t>
      </w:r>
    </w:p>
    <w:p w14:paraId="6A04C779" w14:textId="77777777" w:rsidR="001C078E" w:rsidRPr="001C078E" w:rsidRDefault="001C078E" w:rsidP="001C078E">
      <w:pPr>
        <w:spacing w:after="80"/>
        <w:rPr>
          <w:sz w:val="24"/>
          <w:szCs w:val="24"/>
        </w:rPr>
      </w:pPr>
      <w:r w:rsidRPr="001C078E">
        <w:rPr>
          <w:sz w:val="24"/>
          <w:szCs w:val="24"/>
        </w:rPr>
        <w:t>Funding to cover all costs associated with project delivery.</w:t>
      </w:r>
    </w:p>
    <w:p w14:paraId="54655807" w14:textId="77777777" w:rsidR="001C078E" w:rsidRPr="001C078E" w:rsidRDefault="001C078E" w:rsidP="009D077F">
      <w:pPr>
        <w:spacing w:after="0"/>
        <w:rPr>
          <w:sz w:val="24"/>
          <w:szCs w:val="24"/>
        </w:rPr>
      </w:pPr>
      <w:r w:rsidRPr="001C078E">
        <w:rPr>
          <w:sz w:val="24"/>
          <w:szCs w:val="24"/>
        </w:rPr>
        <w:t>The Trust will consider applications from organisations that can deliver debt and financial capability projects but are keen to encourage applications from:</w:t>
      </w:r>
    </w:p>
    <w:p w14:paraId="4EEEF409" w14:textId="77777777" w:rsidR="001C078E" w:rsidRPr="001C078E" w:rsidRDefault="001C078E" w:rsidP="004D5CAB">
      <w:pPr>
        <w:numPr>
          <w:ilvl w:val="0"/>
          <w:numId w:val="35"/>
        </w:numPr>
        <w:spacing w:after="0"/>
        <w:rPr>
          <w:sz w:val="24"/>
          <w:szCs w:val="24"/>
        </w:rPr>
      </w:pPr>
      <w:r w:rsidRPr="001C078E">
        <w:rPr>
          <w:sz w:val="24"/>
          <w:szCs w:val="24"/>
        </w:rPr>
        <w:t>Grass roots community groups who wish to provide money and debt advice alongside other community services.</w:t>
      </w:r>
    </w:p>
    <w:p w14:paraId="4014E1E6" w14:textId="77777777" w:rsidR="001C078E" w:rsidRPr="001C078E" w:rsidRDefault="001C078E" w:rsidP="004D5CAB">
      <w:pPr>
        <w:numPr>
          <w:ilvl w:val="0"/>
          <w:numId w:val="35"/>
        </w:numPr>
        <w:spacing w:after="80"/>
        <w:rPr>
          <w:sz w:val="24"/>
          <w:szCs w:val="24"/>
        </w:rPr>
      </w:pPr>
      <w:r w:rsidRPr="001C078E">
        <w:rPr>
          <w:sz w:val="24"/>
          <w:szCs w:val="24"/>
        </w:rPr>
        <w:t>Organisations who can develop online content and provide digital outreach services around debt and financial literacy.</w:t>
      </w:r>
    </w:p>
    <w:p w14:paraId="7C2B0C38" w14:textId="77777777" w:rsidR="001C078E" w:rsidRPr="001C078E" w:rsidRDefault="001C078E" w:rsidP="009D077F">
      <w:pPr>
        <w:spacing w:after="0"/>
        <w:rPr>
          <w:sz w:val="24"/>
          <w:szCs w:val="24"/>
        </w:rPr>
      </w:pPr>
      <w:r w:rsidRPr="001C078E">
        <w:rPr>
          <w:sz w:val="24"/>
          <w:szCs w:val="24"/>
        </w:rPr>
        <w:t>To be eligible, projects must:</w:t>
      </w:r>
    </w:p>
    <w:p w14:paraId="1A80AE1E" w14:textId="77777777" w:rsidR="001C078E" w:rsidRPr="001C078E" w:rsidRDefault="001C078E" w:rsidP="004D5CAB">
      <w:pPr>
        <w:numPr>
          <w:ilvl w:val="0"/>
          <w:numId w:val="36"/>
        </w:numPr>
        <w:spacing w:after="0"/>
        <w:rPr>
          <w:sz w:val="24"/>
          <w:szCs w:val="24"/>
        </w:rPr>
      </w:pPr>
      <w:r w:rsidRPr="001C078E">
        <w:rPr>
          <w:sz w:val="24"/>
          <w:szCs w:val="24"/>
        </w:rPr>
        <w:t>Enhance and develop the provision of money advice services to individuals within the United Utilities Trust Fund geographical area.</w:t>
      </w:r>
    </w:p>
    <w:p w14:paraId="55A46C6B" w14:textId="77777777" w:rsidR="001C078E" w:rsidRPr="001C078E" w:rsidRDefault="001C078E" w:rsidP="004D5CAB">
      <w:pPr>
        <w:numPr>
          <w:ilvl w:val="0"/>
          <w:numId w:val="36"/>
        </w:numPr>
        <w:spacing w:after="0"/>
        <w:rPr>
          <w:sz w:val="24"/>
          <w:szCs w:val="24"/>
        </w:rPr>
      </w:pPr>
      <w:r w:rsidRPr="001C078E">
        <w:rPr>
          <w:sz w:val="24"/>
          <w:szCs w:val="24"/>
        </w:rPr>
        <w:t>Demonstrate that it will provide a benefit to customers of United Utilities who are in hardship and unable to meet the costs of water charges.</w:t>
      </w:r>
    </w:p>
    <w:p w14:paraId="1FE03591" w14:textId="77777777" w:rsidR="001C078E" w:rsidRPr="001C078E" w:rsidRDefault="001C078E" w:rsidP="004D5CAB">
      <w:pPr>
        <w:numPr>
          <w:ilvl w:val="0"/>
          <w:numId w:val="36"/>
        </w:numPr>
        <w:spacing w:after="80"/>
        <w:rPr>
          <w:sz w:val="24"/>
          <w:szCs w:val="24"/>
        </w:rPr>
      </w:pPr>
      <w:r w:rsidRPr="001C078E">
        <w:rPr>
          <w:sz w:val="24"/>
          <w:szCs w:val="24"/>
        </w:rPr>
        <w:t>Support a ‘deprived community’ where a significant majority of the residents live in the worst 10% Lower Super Output Areas or Wards in England and/or where there is a high incidence of debt.</w:t>
      </w:r>
    </w:p>
    <w:p w14:paraId="53799326" w14:textId="2456CE01" w:rsidR="001C078E" w:rsidRPr="001C078E" w:rsidRDefault="001C078E" w:rsidP="009D077F">
      <w:pPr>
        <w:spacing w:after="0"/>
        <w:rPr>
          <w:b/>
          <w:bCs/>
          <w:sz w:val="24"/>
          <w:szCs w:val="24"/>
        </w:rPr>
      </w:pPr>
      <w:r w:rsidRPr="001C078E">
        <w:rPr>
          <w:b/>
          <w:bCs/>
          <w:sz w:val="24"/>
          <w:szCs w:val="24"/>
        </w:rPr>
        <w:t xml:space="preserve">How </w:t>
      </w:r>
      <w:r w:rsidR="009D077F">
        <w:rPr>
          <w:b/>
          <w:bCs/>
          <w:sz w:val="24"/>
          <w:szCs w:val="24"/>
        </w:rPr>
        <w:t>t</w:t>
      </w:r>
      <w:r w:rsidRPr="001C078E">
        <w:rPr>
          <w:b/>
          <w:bCs/>
          <w:sz w:val="24"/>
          <w:szCs w:val="24"/>
        </w:rPr>
        <w:t>o Apply</w:t>
      </w:r>
    </w:p>
    <w:p w14:paraId="7A0EF291" w14:textId="2F8B9165" w:rsidR="001C078E" w:rsidRPr="001C078E" w:rsidRDefault="001C078E" w:rsidP="001C078E">
      <w:pPr>
        <w:spacing w:after="80"/>
        <w:rPr>
          <w:sz w:val="24"/>
          <w:szCs w:val="24"/>
        </w:rPr>
      </w:pPr>
      <w:r w:rsidRPr="001C078E">
        <w:rPr>
          <w:sz w:val="24"/>
          <w:szCs w:val="24"/>
        </w:rPr>
        <w:t xml:space="preserve">There are two stages to the application process. </w:t>
      </w:r>
      <w:r w:rsidR="0028458B">
        <w:rPr>
          <w:sz w:val="24"/>
          <w:szCs w:val="24"/>
        </w:rPr>
        <w:t xml:space="preserve"> </w:t>
      </w:r>
      <w:r w:rsidRPr="001C078E">
        <w:rPr>
          <w:sz w:val="24"/>
          <w:szCs w:val="24"/>
        </w:rPr>
        <w:t xml:space="preserve">Applicants will need to complete the Stage One application form to provide details of their organisation and an outline of their project. </w:t>
      </w:r>
      <w:r w:rsidR="0028458B">
        <w:rPr>
          <w:sz w:val="24"/>
          <w:szCs w:val="24"/>
        </w:rPr>
        <w:t xml:space="preserve"> </w:t>
      </w:r>
      <w:r w:rsidRPr="001C078E">
        <w:rPr>
          <w:sz w:val="24"/>
          <w:szCs w:val="24"/>
        </w:rPr>
        <w:t>All Stage One applications will be individually assessed, and projects considered to have the most merit will be invited to progress to Stage Two.</w:t>
      </w:r>
    </w:p>
    <w:p w14:paraId="2A7C95BF" w14:textId="3CB656CC" w:rsidR="001C078E" w:rsidRPr="001C078E" w:rsidRDefault="001C078E" w:rsidP="001C078E">
      <w:pPr>
        <w:spacing w:after="80"/>
        <w:rPr>
          <w:sz w:val="24"/>
          <w:szCs w:val="24"/>
        </w:rPr>
      </w:pPr>
      <w:r w:rsidRPr="001C078E">
        <w:rPr>
          <w:sz w:val="24"/>
          <w:szCs w:val="24"/>
        </w:rPr>
        <w:t>Eligibility criteria and the Stage One application form can be found on the</w:t>
      </w:r>
      <w:r w:rsidR="00DE1E2C">
        <w:rPr>
          <w:sz w:val="24"/>
          <w:szCs w:val="24"/>
        </w:rPr>
        <w:t xml:space="preserve"> </w:t>
      </w:r>
      <w:hyperlink r:id="rId50" w:history="1">
        <w:r w:rsidR="00DE1E2C" w:rsidRPr="00DE1E2C">
          <w:rPr>
            <w:rStyle w:val="Hyperlink"/>
            <w:sz w:val="24"/>
            <w:szCs w:val="24"/>
          </w:rPr>
          <w:t>United Utilities Trust Fund website</w:t>
        </w:r>
      </w:hyperlink>
      <w:r w:rsidR="0028458B">
        <w:rPr>
          <w:sz w:val="24"/>
          <w:szCs w:val="24"/>
        </w:rPr>
        <w:t xml:space="preserve"> and there is </w:t>
      </w:r>
      <w:r w:rsidR="00A26B54">
        <w:rPr>
          <w:sz w:val="24"/>
          <w:szCs w:val="24"/>
        </w:rPr>
        <w:t xml:space="preserve">also </w:t>
      </w:r>
      <w:hyperlink r:id="rId51" w:history="1">
        <w:r w:rsidR="007B1D26" w:rsidRPr="007B1D26">
          <w:rPr>
            <w:rStyle w:val="Hyperlink"/>
            <w:sz w:val="24"/>
            <w:szCs w:val="24"/>
          </w:rPr>
          <w:t>Information for organisations</w:t>
        </w:r>
      </w:hyperlink>
      <w:r w:rsidR="0028458B">
        <w:rPr>
          <w:sz w:val="24"/>
          <w:szCs w:val="24"/>
        </w:rPr>
        <w:t>.</w:t>
      </w:r>
    </w:p>
    <w:p w14:paraId="0C340F6F" w14:textId="77777777" w:rsidR="001C078E" w:rsidRPr="001C078E" w:rsidRDefault="001C078E" w:rsidP="009D077F">
      <w:pPr>
        <w:spacing w:after="0"/>
        <w:rPr>
          <w:sz w:val="24"/>
          <w:szCs w:val="24"/>
        </w:rPr>
      </w:pPr>
      <w:r w:rsidRPr="001C078E">
        <w:rPr>
          <w:sz w:val="24"/>
          <w:szCs w:val="24"/>
        </w:rPr>
        <w:t>For further information on how to obtain this grant locally, please contact the following:</w:t>
      </w:r>
    </w:p>
    <w:p w14:paraId="4440D9A9" w14:textId="4019B3C6" w:rsidR="001C078E" w:rsidRPr="001C078E" w:rsidRDefault="001C078E" w:rsidP="009D077F">
      <w:pPr>
        <w:spacing w:after="80"/>
        <w:rPr>
          <w:sz w:val="24"/>
          <w:szCs w:val="24"/>
        </w:rPr>
      </w:pPr>
      <w:r w:rsidRPr="001C078E">
        <w:rPr>
          <w:sz w:val="24"/>
          <w:szCs w:val="24"/>
        </w:rPr>
        <w:t>Gay Hammett</w:t>
      </w:r>
      <w:r w:rsidR="009D077F" w:rsidRPr="009D077F">
        <w:rPr>
          <w:sz w:val="24"/>
          <w:szCs w:val="24"/>
        </w:rPr>
        <w:t>,</w:t>
      </w:r>
      <w:r w:rsidR="009D077F">
        <w:rPr>
          <w:b/>
          <w:bCs/>
          <w:sz w:val="24"/>
          <w:szCs w:val="24"/>
        </w:rPr>
        <w:t xml:space="preserve"> </w:t>
      </w:r>
      <w:r w:rsidRPr="001C078E">
        <w:rPr>
          <w:sz w:val="24"/>
          <w:szCs w:val="24"/>
        </w:rPr>
        <w:t>Senior Operations Manager</w:t>
      </w:r>
      <w:r w:rsidR="009D077F">
        <w:rPr>
          <w:sz w:val="24"/>
          <w:szCs w:val="24"/>
        </w:rPr>
        <w:t xml:space="preserve"> – </w:t>
      </w:r>
      <w:r w:rsidRPr="001C078E">
        <w:rPr>
          <w:sz w:val="24"/>
          <w:szCs w:val="24"/>
        </w:rPr>
        <w:t>Tel: 0121 362 3625</w:t>
      </w:r>
      <w:r w:rsidR="009D077F">
        <w:rPr>
          <w:sz w:val="24"/>
          <w:szCs w:val="24"/>
        </w:rPr>
        <w:t xml:space="preserve"> | </w:t>
      </w:r>
      <w:r w:rsidRPr="001C078E">
        <w:rPr>
          <w:sz w:val="24"/>
          <w:szCs w:val="24"/>
        </w:rPr>
        <w:t>Email: </w:t>
      </w:r>
      <w:hyperlink r:id="rId52" w:tooltip="This link may open a new window" w:history="1">
        <w:r w:rsidRPr="001C078E">
          <w:rPr>
            <w:rStyle w:val="Hyperlink"/>
            <w:sz w:val="24"/>
            <w:szCs w:val="24"/>
          </w:rPr>
          <w:t>communitygrants@aurigaservices.co.uk</w:t>
        </w:r>
      </w:hyperlink>
    </w:p>
    <w:p w14:paraId="47ADF5C4" w14:textId="38BC021E" w:rsidR="001C078E" w:rsidRPr="009D077F" w:rsidRDefault="009D077F" w:rsidP="00F70091">
      <w:pPr>
        <w:spacing w:after="80"/>
        <w:rPr>
          <w:b/>
          <w:bCs/>
          <w:i/>
          <w:iCs/>
          <w:color w:val="00B050"/>
          <w:sz w:val="24"/>
          <w:szCs w:val="24"/>
        </w:rPr>
      </w:pPr>
      <w:r w:rsidRPr="009D077F">
        <w:rPr>
          <w:b/>
          <w:bCs/>
          <w:i/>
          <w:iCs/>
          <w:color w:val="00B050"/>
          <w:sz w:val="24"/>
          <w:szCs w:val="24"/>
        </w:rPr>
        <w:t>The deadline for Stage One applications is 31 May 2022.</w:t>
      </w:r>
    </w:p>
    <w:p w14:paraId="25294389" w14:textId="1DD61C06" w:rsidR="00517849" w:rsidRPr="00CD00C4" w:rsidRDefault="00517849" w:rsidP="00F70091">
      <w:pPr>
        <w:spacing w:after="80"/>
        <w:rPr>
          <w:sz w:val="6"/>
          <w:szCs w:val="6"/>
        </w:rPr>
      </w:pPr>
    </w:p>
    <w:p w14:paraId="242F0834" w14:textId="77777777" w:rsidR="00FA738E" w:rsidRPr="00FA738E" w:rsidRDefault="00FA738E" w:rsidP="00FA738E">
      <w:pPr>
        <w:spacing w:after="80"/>
        <w:rPr>
          <w:rFonts w:asciiTheme="majorHAnsi" w:hAnsiTheme="majorHAnsi" w:cstheme="majorHAnsi"/>
          <w:b/>
          <w:bCs/>
          <w:color w:val="0070C0"/>
          <w:sz w:val="26"/>
          <w:szCs w:val="26"/>
        </w:rPr>
      </w:pPr>
      <w:bookmarkStart w:id="30" w:name="VeganSociety"/>
      <w:bookmarkEnd w:id="30"/>
      <w:r w:rsidRPr="00FA738E">
        <w:rPr>
          <w:rFonts w:asciiTheme="majorHAnsi" w:hAnsiTheme="majorHAnsi" w:cstheme="majorHAnsi"/>
          <w:b/>
          <w:bCs/>
          <w:color w:val="0070C0"/>
          <w:sz w:val="26"/>
          <w:szCs w:val="26"/>
        </w:rPr>
        <w:lastRenderedPageBreak/>
        <w:t>Vegan Society Grants</w:t>
      </w:r>
    </w:p>
    <w:p w14:paraId="6A321ED7" w14:textId="59F0B017" w:rsidR="00F461ED" w:rsidRPr="00F461ED" w:rsidRDefault="00F461ED" w:rsidP="00F461ED">
      <w:pPr>
        <w:spacing w:after="80"/>
        <w:rPr>
          <w:b/>
          <w:bCs/>
          <w:sz w:val="24"/>
          <w:szCs w:val="24"/>
        </w:rPr>
      </w:pPr>
      <w:r w:rsidRPr="00F461ED">
        <w:rPr>
          <w:b/>
          <w:bCs/>
          <w:sz w:val="24"/>
          <w:szCs w:val="24"/>
        </w:rPr>
        <w:t>Grants are available to not-for-profit groups for projects which encourage people to go vegan in the UK and overseas.</w:t>
      </w:r>
    </w:p>
    <w:p w14:paraId="2078C80C" w14:textId="77777777" w:rsidR="00F461ED" w:rsidRPr="00F461ED" w:rsidRDefault="00F461ED" w:rsidP="00F461ED">
      <w:pPr>
        <w:spacing w:after="80"/>
        <w:rPr>
          <w:sz w:val="24"/>
          <w:szCs w:val="24"/>
        </w:rPr>
      </w:pPr>
      <w:r w:rsidRPr="00F461ED">
        <w:rPr>
          <w:sz w:val="24"/>
          <w:szCs w:val="24"/>
        </w:rPr>
        <w:t>The Vegan Society Grant (previously the Engaging New Audiences Grants Programme) originated in 2013 but was refined in 2021 to focus on projects which introduce the concept and ideals of veganism to people who may not have encountered them before.</w:t>
      </w:r>
    </w:p>
    <w:p w14:paraId="7B37D259" w14:textId="77777777" w:rsidR="00F461ED" w:rsidRPr="00F461ED" w:rsidRDefault="00F461ED" w:rsidP="00FA738E">
      <w:pPr>
        <w:spacing w:after="0"/>
        <w:rPr>
          <w:sz w:val="24"/>
          <w:szCs w:val="24"/>
        </w:rPr>
      </w:pPr>
      <w:r w:rsidRPr="00F461ED">
        <w:rPr>
          <w:sz w:val="24"/>
          <w:szCs w:val="24"/>
        </w:rPr>
        <w:t>Funding is intended to:</w:t>
      </w:r>
    </w:p>
    <w:p w14:paraId="278D942C" w14:textId="77777777" w:rsidR="00F461ED" w:rsidRPr="00F461ED" w:rsidRDefault="00F461ED" w:rsidP="004D5CAB">
      <w:pPr>
        <w:numPr>
          <w:ilvl w:val="0"/>
          <w:numId w:val="37"/>
        </w:numPr>
        <w:spacing w:after="0"/>
        <w:rPr>
          <w:sz w:val="24"/>
          <w:szCs w:val="24"/>
        </w:rPr>
      </w:pPr>
      <w:r w:rsidRPr="00F461ED">
        <w:rPr>
          <w:sz w:val="24"/>
          <w:szCs w:val="24"/>
        </w:rPr>
        <w:t>Raise awareness of veganism in a positive way.</w:t>
      </w:r>
    </w:p>
    <w:p w14:paraId="7D7A2EED" w14:textId="77777777" w:rsidR="00F461ED" w:rsidRPr="00F461ED" w:rsidRDefault="00F461ED" w:rsidP="004D5CAB">
      <w:pPr>
        <w:numPr>
          <w:ilvl w:val="0"/>
          <w:numId w:val="37"/>
        </w:numPr>
        <w:spacing w:after="0"/>
        <w:rPr>
          <w:sz w:val="24"/>
          <w:szCs w:val="24"/>
        </w:rPr>
      </w:pPr>
      <w:r w:rsidRPr="00F461ED">
        <w:rPr>
          <w:sz w:val="24"/>
          <w:szCs w:val="24"/>
        </w:rPr>
        <w:t>Promote veganism in a unique or exciting way to non-vegans.</w:t>
      </w:r>
    </w:p>
    <w:p w14:paraId="53673D39" w14:textId="77777777" w:rsidR="00F461ED" w:rsidRPr="00F461ED" w:rsidRDefault="00F461ED" w:rsidP="004D5CAB">
      <w:pPr>
        <w:numPr>
          <w:ilvl w:val="0"/>
          <w:numId w:val="37"/>
        </w:numPr>
        <w:spacing w:after="80"/>
        <w:rPr>
          <w:sz w:val="24"/>
          <w:szCs w:val="24"/>
        </w:rPr>
      </w:pPr>
      <w:r w:rsidRPr="00F461ED">
        <w:rPr>
          <w:sz w:val="24"/>
          <w:szCs w:val="24"/>
        </w:rPr>
        <w:t>Support people from marginalised backgrounds to access veganism.</w:t>
      </w:r>
    </w:p>
    <w:p w14:paraId="551F0DCF" w14:textId="77777777" w:rsidR="00F461ED" w:rsidRPr="00F461ED" w:rsidRDefault="00F461ED" w:rsidP="00F461ED">
      <w:pPr>
        <w:spacing w:after="80"/>
        <w:rPr>
          <w:sz w:val="24"/>
          <w:szCs w:val="24"/>
        </w:rPr>
      </w:pPr>
      <w:r w:rsidRPr="00F461ED">
        <w:rPr>
          <w:sz w:val="24"/>
          <w:szCs w:val="24"/>
        </w:rPr>
        <w:t>Awards will typically be around £1,000.</w:t>
      </w:r>
    </w:p>
    <w:p w14:paraId="236192CC" w14:textId="2ED7BABB" w:rsidR="00F461ED" w:rsidRPr="00F461ED" w:rsidRDefault="00F461ED" w:rsidP="00FA738E">
      <w:pPr>
        <w:spacing w:after="0"/>
        <w:rPr>
          <w:b/>
          <w:bCs/>
          <w:sz w:val="24"/>
          <w:szCs w:val="24"/>
        </w:rPr>
      </w:pPr>
      <w:r w:rsidRPr="00F461ED">
        <w:rPr>
          <w:b/>
          <w:bCs/>
          <w:sz w:val="24"/>
          <w:szCs w:val="24"/>
        </w:rPr>
        <w:t>Who Can Apply</w:t>
      </w:r>
      <w:r w:rsidR="00FA738E">
        <w:rPr>
          <w:b/>
          <w:bCs/>
          <w:sz w:val="24"/>
          <w:szCs w:val="24"/>
        </w:rPr>
        <w:t>?</w:t>
      </w:r>
    </w:p>
    <w:p w14:paraId="7149525B" w14:textId="77777777" w:rsidR="00F461ED" w:rsidRPr="00F461ED" w:rsidRDefault="00F461ED" w:rsidP="00F461ED">
      <w:pPr>
        <w:spacing w:after="80"/>
        <w:rPr>
          <w:sz w:val="24"/>
          <w:szCs w:val="24"/>
        </w:rPr>
      </w:pPr>
      <w:r w:rsidRPr="00F461ED">
        <w:rPr>
          <w:sz w:val="24"/>
          <w:szCs w:val="24"/>
        </w:rPr>
        <w:t>Small to medium non-profit organisations or individuals with non-profit projects may apply.</w:t>
      </w:r>
    </w:p>
    <w:p w14:paraId="24E95A62" w14:textId="77777777" w:rsidR="00F461ED" w:rsidRPr="00F461ED" w:rsidRDefault="00F461ED" w:rsidP="00F461ED">
      <w:pPr>
        <w:spacing w:after="80"/>
        <w:rPr>
          <w:sz w:val="24"/>
          <w:szCs w:val="24"/>
        </w:rPr>
      </w:pPr>
      <w:r w:rsidRPr="00F461ED">
        <w:rPr>
          <w:sz w:val="24"/>
          <w:szCs w:val="24"/>
        </w:rPr>
        <w:t>Applicants must be vegan.</w:t>
      </w:r>
    </w:p>
    <w:p w14:paraId="273D15AE" w14:textId="77777777" w:rsidR="00F461ED" w:rsidRPr="00F461ED" w:rsidRDefault="00F461ED" w:rsidP="00F461ED">
      <w:pPr>
        <w:spacing w:after="80"/>
        <w:rPr>
          <w:sz w:val="24"/>
          <w:szCs w:val="24"/>
        </w:rPr>
      </w:pPr>
      <w:r w:rsidRPr="00F461ED">
        <w:rPr>
          <w:sz w:val="24"/>
          <w:szCs w:val="24"/>
        </w:rPr>
        <w:t>Projects can be based around the globe, with a focus on countries which are economically developing.</w:t>
      </w:r>
    </w:p>
    <w:p w14:paraId="6D7570E7" w14:textId="77777777" w:rsidR="00F461ED" w:rsidRPr="00F461ED" w:rsidRDefault="00F461ED" w:rsidP="00F461ED">
      <w:pPr>
        <w:spacing w:after="80"/>
        <w:rPr>
          <w:sz w:val="24"/>
          <w:szCs w:val="24"/>
        </w:rPr>
      </w:pPr>
      <w:r w:rsidRPr="00F461ED">
        <w:rPr>
          <w:sz w:val="24"/>
          <w:szCs w:val="24"/>
        </w:rPr>
        <w:t>Priority will be given to applications from groups of people from a marginalised community.</w:t>
      </w:r>
    </w:p>
    <w:p w14:paraId="089532AD" w14:textId="77777777" w:rsidR="00F461ED" w:rsidRPr="00F461ED" w:rsidRDefault="00F461ED" w:rsidP="00FA738E">
      <w:pPr>
        <w:spacing w:after="0"/>
        <w:rPr>
          <w:b/>
          <w:bCs/>
          <w:sz w:val="24"/>
          <w:szCs w:val="24"/>
        </w:rPr>
      </w:pPr>
      <w:r w:rsidRPr="00F461ED">
        <w:rPr>
          <w:b/>
          <w:bCs/>
          <w:sz w:val="24"/>
          <w:szCs w:val="24"/>
        </w:rPr>
        <w:t>Eligible Expenditure</w:t>
      </w:r>
    </w:p>
    <w:p w14:paraId="4ADE3861" w14:textId="0AAB1D26" w:rsidR="00F461ED" w:rsidRPr="00F461ED" w:rsidRDefault="00F461ED" w:rsidP="00FA738E">
      <w:pPr>
        <w:spacing w:after="0"/>
        <w:rPr>
          <w:sz w:val="24"/>
          <w:szCs w:val="24"/>
        </w:rPr>
      </w:pPr>
      <w:r w:rsidRPr="00F461ED">
        <w:rPr>
          <w:sz w:val="24"/>
          <w:szCs w:val="24"/>
        </w:rPr>
        <w:t>Projects should promote veganism and introduce sustainable ways of going vegan.</w:t>
      </w:r>
      <w:r w:rsidR="00FA738E">
        <w:rPr>
          <w:sz w:val="24"/>
          <w:szCs w:val="24"/>
        </w:rPr>
        <w:t xml:space="preserve">  </w:t>
      </w:r>
      <w:r w:rsidRPr="00F461ED">
        <w:rPr>
          <w:sz w:val="24"/>
          <w:szCs w:val="24"/>
        </w:rPr>
        <w:t>There is a particular focus on new and innovative projects.</w:t>
      </w:r>
      <w:r w:rsidR="00FA738E">
        <w:rPr>
          <w:sz w:val="24"/>
          <w:szCs w:val="24"/>
        </w:rPr>
        <w:t xml:space="preserve">  </w:t>
      </w:r>
      <w:r w:rsidRPr="00F461ED">
        <w:rPr>
          <w:sz w:val="24"/>
          <w:szCs w:val="24"/>
        </w:rPr>
        <w:t>Previous activities have included:</w:t>
      </w:r>
    </w:p>
    <w:p w14:paraId="4A25CE7C" w14:textId="77777777" w:rsidR="00F461ED" w:rsidRPr="00F461ED" w:rsidRDefault="00F461ED" w:rsidP="004D5CAB">
      <w:pPr>
        <w:numPr>
          <w:ilvl w:val="0"/>
          <w:numId w:val="38"/>
        </w:numPr>
        <w:spacing w:after="0"/>
        <w:rPr>
          <w:sz w:val="24"/>
          <w:szCs w:val="24"/>
        </w:rPr>
      </w:pPr>
      <w:r w:rsidRPr="00F461ED">
        <w:rPr>
          <w:sz w:val="24"/>
          <w:szCs w:val="24"/>
        </w:rPr>
        <w:t>An interdisciplinary research conference at University of Glasgow.</w:t>
      </w:r>
    </w:p>
    <w:p w14:paraId="276F3E72" w14:textId="77777777" w:rsidR="00F461ED" w:rsidRPr="00F461ED" w:rsidRDefault="00F461ED" w:rsidP="004D5CAB">
      <w:pPr>
        <w:numPr>
          <w:ilvl w:val="0"/>
          <w:numId w:val="38"/>
        </w:numPr>
        <w:spacing w:after="0"/>
        <w:rPr>
          <w:sz w:val="24"/>
          <w:szCs w:val="24"/>
        </w:rPr>
      </w:pPr>
      <w:r w:rsidRPr="00F461ED">
        <w:rPr>
          <w:sz w:val="24"/>
          <w:szCs w:val="24"/>
        </w:rPr>
        <w:t>An event to engage Christians with veganism.</w:t>
      </w:r>
    </w:p>
    <w:p w14:paraId="71BB5542" w14:textId="77777777" w:rsidR="00F461ED" w:rsidRPr="00F461ED" w:rsidRDefault="00F461ED" w:rsidP="004D5CAB">
      <w:pPr>
        <w:numPr>
          <w:ilvl w:val="0"/>
          <w:numId w:val="38"/>
        </w:numPr>
        <w:spacing w:after="0"/>
        <w:rPr>
          <w:sz w:val="24"/>
          <w:szCs w:val="24"/>
        </w:rPr>
      </w:pPr>
      <w:r w:rsidRPr="00F461ED">
        <w:rPr>
          <w:sz w:val="24"/>
          <w:szCs w:val="24"/>
        </w:rPr>
        <w:t>An art exhibition with a focus on vegan activism.</w:t>
      </w:r>
    </w:p>
    <w:p w14:paraId="3AC2A782" w14:textId="77777777" w:rsidR="00F461ED" w:rsidRPr="00F461ED" w:rsidRDefault="00F461ED" w:rsidP="004D5CAB">
      <w:pPr>
        <w:numPr>
          <w:ilvl w:val="0"/>
          <w:numId w:val="38"/>
        </w:numPr>
        <w:spacing w:after="80"/>
        <w:rPr>
          <w:sz w:val="24"/>
          <w:szCs w:val="24"/>
        </w:rPr>
      </w:pPr>
      <w:r w:rsidRPr="00F461ED">
        <w:rPr>
          <w:sz w:val="24"/>
          <w:szCs w:val="24"/>
        </w:rPr>
        <w:t>A vegan food bank project.</w:t>
      </w:r>
    </w:p>
    <w:p w14:paraId="58A0FAAB" w14:textId="77777777" w:rsidR="00F461ED" w:rsidRPr="00F461ED" w:rsidRDefault="00F461ED" w:rsidP="00F461ED">
      <w:pPr>
        <w:spacing w:after="80"/>
        <w:rPr>
          <w:sz w:val="24"/>
          <w:szCs w:val="24"/>
        </w:rPr>
      </w:pPr>
      <w:r w:rsidRPr="00F461ED">
        <w:rPr>
          <w:sz w:val="24"/>
          <w:szCs w:val="24"/>
        </w:rPr>
        <w:t>Groups should be specific about their target audiences, as projects aimed at generic groups are unlikely to be successful.</w:t>
      </w:r>
    </w:p>
    <w:p w14:paraId="45EBF555" w14:textId="24FF6769" w:rsidR="00F461ED" w:rsidRPr="00F461ED" w:rsidRDefault="00F461ED" w:rsidP="00F461ED">
      <w:pPr>
        <w:spacing w:after="80"/>
        <w:rPr>
          <w:b/>
          <w:bCs/>
          <w:sz w:val="24"/>
          <w:szCs w:val="24"/>
        </w:rPr>
      </w:pPr>
      <w:r w:rsidRPr="00F461ED">
        <w:rPr>
          <w:b/>
          <w:bCs/>
          <w:sz w:val="24"/>
          <w:szCs w:val="24"/>
        </w:rPr>
        <w:t xml:space="preserve">How </w:t>
      </w:r>
      <w:r w:rsidR="00FA738E">
        <w:rPr>
          <w:b/>
          <w:bCs/>
          <w:sz w:val="24"/>
          <w:szCs w:val="24"/>
        </w:rPr>
        <w:t>t</w:t>
      </w:r>
      <w:r w:rsidRPr="00F461ED">
        <w:rPr>
          <w:b/>
          <w:bCs/>
          <w:sz w:val="24"/>
          <w:szCs w:val="24"/>
        </w:rPr>
        <w:t>o Apply</w:t>
      </w:r>
    </w:p>
    <w:p w14:paraId="4D6EF2D2" w14:textId="2CBAF33D" w:rsidR="00F461ED" w:rsidRPr="00F461ED" w:rsidRDefault="00F461ED" w:rsidP="00F461ED">
      <w:pPr>
        <w:spacing w:after="80"/>
        <w:rPr>
          <w:sz w:val="24"/>
          <w:szCs w:val="24"/>
        </w:rPr>
      </w:pPr>
      <w:r w:rsidRPr="00F461ED">
        <w:rPr>
          <w:sz w:val="24"/>
          <w:szCs w:val="24"/>
        </w:rPr>
        <w:t xml:space="preserve">Guidelines and an online application form can be found on the </w:t>
      </w:r>
      <w:hyperlink r:id="rId53" w:history="1">
        <w:r w:rsidR="006931A6" w:rsidRPr="006931A6">
          <w:rPr>
            <w:rStyle w:val="Hyperlink"/>
            <w:sz w:val="24"/>
            <w:szCs w:val="24"/>
          </w:rPr>
          <w:t>Vegan Society website</w:t>
        </w:r>
      </w:hyperlink>
      <w:r w:rsidRPr="00F461ED">
        <w:rPr>
          <w:sz w:val="24"/>
          <w:szCs w:val="24"/>
        </w:rPr>
        <w:t>.</w:t>
      </w:r>
    </w:p>
    <w:p w14:paraId="423C18AD" w14:textId="77777777" w:rsidR="00F461ED" w:rsidRPr="00F461ED" w:rsidRDefault="00F461ED" w:rsidP="006931A6">
      <w:pPr>
        <w:spacing w:after="0"/>
        <w:rPr>
          <w:sz w:val="24"/>
          <w:szCs w:val="24"/>
        </w:rPr>
      </w:pPr>
      <w:r w:rsidRPr="00F461ED">
        <w:rPr>
          <w:sz w:val="24"/>
          <w:szCs w:val="24"/>
        </w:rPr>
        <w:t>For further information on how to obtain this grant locally, please contact the following:</w:t>
      </w:r>
    </w:p>
    <w:p w14:paraId="168B8596" w14:textId="33BAD9B3" w:rsidR="00F461ED" w:rsidRPr="00F461ED" w:rsidRDefault="00F461ED" w:rsidP="007F7C06">
      <w:pPr>
        <w:spacing w:after="80"/>
        <w:rPr>
          <w:sz w:val="24"/>
          <w:szCs w:val="24"/>
        </w:rPr>
      </w:pPr>
      <w:r w:rsidRPr="00F461ED">
        <w:rPr>
          <w:sz w:val="24"/>
          <w:szCs w:val="24"/>
        </w:rPr>
        <w:t>Enquiries</w:t>
      </w:r>
      <w:r w:rsidR="007F7C06" w:rsidRPr="007F7C06">
        <w:rPr>
          <w:sz w:val="24"/>
          <w:szCs w:val="24"/>
        </w:rPr>
        <w:t xml:space="preserve"> –</w:t>
      </w:r>
      <w:r w:rsidR="007F7C06">
        <w:rPr>
          <w:b/>
          <w:bCs/>
          <w:sz w:val="24"/>
          <w:szCs w:val="24"/>
        </w:rPr>
        <w:t xml:space="preserve"> </w:t>
      </w:r>
      <w:r w:rsidRPr="00F461ED">
        <w:rPr>
          <w:sz w:val="24"/>
          <w:szCs w:val="24"/>
        </w:rPr>
        <w:t>Tel: 0121 523 1730</w:t>
      </w:r>
      <w:r w:rsidR="007F7C06">
        <w:rPr>
          <w:sz w:val="24"/>
          <w:szCs w:val="24"/>
        </w:rPr>
        <w:t xml:space="preserve"> | </w:t>
      </w:r>
      <w:r w:rsidRPr="00F461ED">
        <w:rPr>
          <w:sz w:val="24"/>
          <w:szCs w:val="24"/>
        </w:rPr>
        <w:t>Email: </w:t>
      </w:r>
      <w:hyperlink r:id="rId54" w:tooltip="This link may open a new window" w:history="1">
        <w:r w:rsidRPr="00F461ED">
          <w:rPr>
            <w:rStyle w:val="Hyperlink"/>
            <w:sz w:val="24"/>
            <w:szCs w:val="24"/>
          </w:rPr>
          <w:t>grants@vegansociety.com</w:t>
        </w:r>
      </w:hyperlink>
    </w:p>
    <w:p w14:paraId="28DA265D" w14:textId="1B1227A1" w:rsidR="00FA738E" w:rsidRPr="00FA738E" w:rsidRDefault="00E95523" w:rsidP="007F7C06">
      <w:pPr>
        <w:spacing w:after="80"/>
        <w:rPr>
          <w:b/>
          <w:bCs/>
          <w:i/>
          <w:iCs/>
          <w:color w:val="00B050"/>
          <w:sz w:val="24"/>
          <w:szCs w:val="24"/>
        </w:rPr>
      </w:pPr>
      <w:r w:rsidRPr="00CA7B5B">
        <w:rPr>
          <w:noProof/>
        </w:rPr>
        <mc:AlternateContent>
          <mc:Choice Requires="wps">
            <w:drawing>
              <wp:anchor distT="0" distB="0" distL="114300" distR="114300" simplePos="0" relativeHeight="251699200" behindDoc="0" locked="0" layoutInCell="1" allowOverlap="1" wp14:anchorId="3621C167" wp14:editId="63ED3F8B">
                <wp:simplePos x="0" y="0"/>
                <wp:positionH relativeFrom="column">
                  <wp:posOffset>-38100</wp:posOffset>
                </wp:positionH>
                <wp:positionV relativeFrom="paragraph">
                  <wp:posOffset>381000</wp:posOffset>
                </wp:positionV>
                <wp:extent cx="1828800" cy="3200400"/>
                <wp:effectExtent l="19050" t="19050" r="21590" b="19050"/>
                <wp:wrapSquare wrapText="bothSides"/>
                <wp:docPr id="79" name="Text Box 79"/>
                <wp:cNvGraphicFramePr/>
                <a:graphic xmlns:a="http://schemas.openxmlformats.org/drawingml/2006/main">
                  <a:graphicData uri="http://schemas.microsoft.com/office/word/2010/wordprocessingShape">
                    <wps:wsp>
                      <wps:cNvSpPr txBox="1"/>
                      <wps:spPr>
                        <a:xfrm>
                          <a:off x="0" y="0"/>
                          <a:ext cx="1828800" cy="3200400"/>
                        </a:xfrm>
                        <a:prstGeom prst="rect">
                          <a:avLst/>
                        </a:prstGeom>
                        <a:noFill/>
                        <a:ln w="38100">
                          <a:solidFill>
                            <a:srgbClr val="FF0066"/>
                          </a:solidFill>
                        </a:ln>
                      </wps:spPr>
                      <wps:txbx>
                        <w:txbxContent>
                          <w:p w14:paraId="19E56D0A" w14:textId="77777777" w:rsidR="00E95523" w:rsidRPr="00E63AD1" w:rsidRDefault="00E95523" w:rsidP="00E95523">
                            <w:pPr>
                              <w:jc w:val="center"/>
                              <w:rPr>
                                <w:rFonts w:cstheme="minorHAnsi"/>
                                <w:sz w:val="2"/>
                                <w:szCs w:val="2"/>
                              </w:rPr>
                            </w:pPr>
                          </w:p>
                          <w:p w14:paraId="1194D3AE" w14:textId="77777777" w:rsidR="00E95523" w:rsidRPr="0086147A" w:rsidRDefault="00E95523" w:rsidP="00E95523">
                            <w:pPr>
                              <w:spacing w:after="80"/>
                              <w:jc w:val="center"/>
                              <w:rPr>
                                <w:rFonts w:asciiTheme="majorHAnsi" w:hAnsiTheme="majorHAnsi" w:cstheme="majorHAnsi"/>
                                <w:b/>
                                <w:bCs/>
                                <w:color w:val="9933FF"/>
                                <w:sz w:val="26"/>
                                <w:szCs w:val="26"/>
                              </w:rPr>
                            </w:pPr>
                            <w:bookmarkStart w:id="31" w:name="Boomerang"/>
                            <w:bookmarkEnd w:id="31"/>
                            <w:r w:rsidRPr="0086147A">
                              <w:rPr>
                                <w:rFonts w:asciiTheme="majorHAnsi" w:hAnsiTheme="majorHAnsi" w:cstheme="majorHAnsi"/>
                                <w:b/>
                                <w:bCs/>
                                <w:color w:val="9933FF"/>
                                <w:sz w:val="26"/>
                                <w:szCs w:val="26"/>
                              </w:rPr>
                              <w:t>Boomerang FREE Downloadable Resources for Non-profits</w:t>
                            </w:r>
                          </w:p>
                          <w:p w14:paraId="158972C9" w14:textId="77777777" w:rsidR="00E95523" w:rsidRDefault="00E95523" w:rsidP="00E95523">
                            <w:pPr>
                              <w:spacing w:after="80"/>
                              <w:rPr>
                                <w:rFonts w:cstheme="minorHAnsi"/>
                                <w:sz w:val="24"/>
                                <w:szCs w:val="24"/>
                              </w:rPr>
                            </w:pPr>
                            <w:r w:rsidRPr="00E63AD1">
                              <w:rPr>
                                <w:rFonts w:cstheme="minorHAnsi"/>
                                <w:sz w:val="24"/>
                                <w:szCs w:val="24"/>
                              </w:rPr>
                              <w:t xml:space="preserve">There are no "silver bullets" in fundraising. </w:t>
                            </w:r>
                            <w:r>
                              <w:rPr>
                                <w:rFonts w:cstheme="minorHAnsi"/>
                                <w:sz w:val="24"/>
                                <w:szCs w:val="24"/>
                              </w:rPr>
                              <w:t xml:space="preserve"> </w:t>
                            </w:r>
                            <w:r w:rsidRPr="00E63AD1">
                              <w:rPr>
                                <w:rFonts w:cstheme="minorHAnsi"/>
                                <w:sz w:val="24"/>
                                <w:szCs w:val="24"/>
                              </w:rPr>
                              <w:t xml:space="preserve">Above all else, consistency, a positive mindset, and smart strategy are the only true "secret ingredients" to sustainable fundraising success. </w:t>
                            </w:r>
                            <w:r>
                              <w:rPr>
                                <w:rFonts w:cstheme="minorHAnsi"/>
                                <w:sz w:val="24"/>
                                <w:szCs w:val="24"/>
                              </w:rPr>
                              <w:t xml:space="preserve"> </w:t>
                            </w:r>
                            <w:r w:rsidRPr="00E63AD1">
                              <w:rPr>
                                <w:rFonts w:cstheme="minorHAnsi"/>
                                <w:sz w:val="24"/>
                                <w:szCs w:val="24"/>
                              </w:rPr>
                              <w:t>But there are a few strategies you can use to make a major impact</w:t>
                            </w:r>
                            <w:r>
                              <w:rPr>
                                <w:rFonts w:cstheme="minorHAnsi"/>
                                <w:sz w:val="24"/>
                                <w:szCs w:val="24"/>
                              </w:rPr>
                              <w:t>:</w:t>
                            </w:r>
                          </w:p>
                          <w:p w14:paraId="550541D0" w14:textId="77777777" w:rsidR="00E95523" w:rsidRDefault="000943D0" w:rsidP="00E95523">
                            <w:pPr>
                              <w:spacing w:after="80"/>
                              <w:rPr>
                                <w:rFonts w:cstheme="minorHAnsi"/>
                                <w:sz w:val="24"/>
                                <w:szCs w:val="24"/>
                              </w:rPr>
                            </w:pPr>
                            <w:hyperlink r:id="rId55" w:history="1">
                              <w:r w:rsidR="00E95523">
                                <w:rPr>
                                  <w:rStyle w:val="Hyperlink"/>
                                  <w:rFonts w:cstheme="minorHAnsi"/>
                                  <w:sz w:val="24"/>
                                  <w:szCs w:val="24"/>
                                </w:rPr>
                                <w:t>5 small changes to make that can create outsized results in your fundraising efforts</w:t>
                              </w:r>
                            </w:hyperlink>
                          </w:p>
                          <w:p w14:paraId="45BABCA0"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Commit to connecting with 5 past or potential supporters each week.</w:t>
                            </w:r>
                          </w:p>
                          <w:p w14:paraId="27E32DD4"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Call your donors personally to thank them for their gifts.</w:t>
                            </w:r>
                          </w:p>
                          <w:p w14:paraId="5161E07A"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Add an automated welcome sequence to your email sign-up and invite individuals to respond in some way.</w:t>
                            </w:r>
                          </w:p>
                          <w:p w14:paraId="32ED8695"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Understand how your mental narratives affect your fundraising efforts and outcomes.</w:t>
                            </w:r>
                          </w:p>
                          <w:p w14:paraId="5D50C8EF" w14:textId="77777777" w:rsidR="00E95523" w:rsidRPr="0086147A" w:rsidRDefault="00E95523" w:rsidP="004D5CAB">
                            <w:pPr>
                              <w:pStyle w:val="ListParagraph"/>
                              <w:numPr>
                                <w:ilvl w:val="0"/>
                                <w:numId w:val="1"/>
                              </w:numPr>
                              <w:spacing w:after="80"/>
                              <w:contextualSpacing w:val="0"/>
                              <w:rPr>
                                <w:rFonts w:cstheme="minorHAnsi"/>
                                <w:b/>
                                <w:bCs/>
                                <w:sz w:val="24"/>
                                <w:szCs w:val="24"/>
                              </w:rPr>
                            </w:pPr>
                            <w:r w:rsidRPr="0086147A">
                              <w:rPr>
                                <w:rFonts w:cstheme="minorHAnsi"/>
                                <w:b/>
                                <w:bCs/>
                                <w:sz w:val="24"/>
                                <w:szCs w:val="24"/>
                              </w:rPr>
                              <w:t>Build time off into your schedule.</w:t>
                            </w:r>
                          </w:p>
                          <w:p w14:paraId="7F396B9C" w14:textId="77777777" w:rsidR="00E95523" w:rsidRDefault="000943D0" w:rsidP="00E95523">
                            <w:pPr>
                              <w:spacing w:after="80"/>
                              <w:rPr>
                                <w:rFonts w:cstheme="minorHAnsi"/>
                                <w:sz w:val="24"/>
                                <w:szCs w:val="24"/>
                              </w:rPr>
                            </w:pPr>
                            <w:hyperlink r:id="rId56" w:history="1">
                              <w:r w:rsidR="00E95523" w:rsidRPr="00DE7022">
                                <w:rPr>
                                  <w:rStyle w:val="Hyperlink"/>
                                  <w:rFonts w:cstheme="minorHAnsi"/>
                                  <w:sz w:val="24"/>
                                  <w:szCs w:val="24"/>
                                </w:rPr>
                                <w:t>3 Tips to create unforgettable moments for donors</w:t>
                              </w:r>
                            </w:hyperlink>
                          </w:p>
                          <w:p w14:paraId="58E24A5D" w14:textId="77777777" w:rsidR="00E95523" w:rsidRPr="006931A6" w:rsidRDefault="00E95523" w:rsidP="00E95523">
                            <w:pPr>
                              <w:spacing w:after="80"/>
                              <w:rPr>
                                <w:rFonts w:cstheme="minorHAnsi"/>
                                <w:sz w:val="24"/>
                                <w:szCs w:val="24"/>
                              </w:rPr>
                            </w:pPr>
                            <w:r>
                              <w:rPr>
                                <w:rFonts w:cstheme="minorHAnsi"/>
                                <w:sz w:val="24"/>
                                <w:szCs w:val="24"/>
                              </w:rPr>
                              <w:t xml:space="preserve">Here are some sample guides and templates: </w:t>
                            </w:r>
                            <w:hyperlink r:id="rId57" w:history="1">
                              <w:proofErr w:type="spellStart"/>
                              <w:r w:rsidRPr="006931A6">
                                <w:rPr>
                                  <w:rStyle w:val="Hyperlink"/>
                                  <w:rFonts w:cstheme="minorHAnsi"/>
                                  <w:sz w:val="24"/>
                                  <w:szCs w:val="24"/>
                                </w:rPr>
                                <w:t>Nonprofit</w:t>
                              </w:r>
                              <w:proofErr w:type="spellEnd"/>
                              <w:r w:rsidRPr="006931A6">
                                <w:rPr>
                                  <w:rStyle w:val="Hyperlink"/>
                                  <w:rFonts w:cstheme="minorHAnsi"/>
                                  <w:sz w:val="24"/>
                                  <w:szCs w:val="24"/>
                                </w:rPr>
                                <w:t xml:space="preserve"> sustainability field manual</w:t>
                              </w:r>
                            </w:hyperlink>
                            <w:r w:rsidRPr="006931A6">
                              <w:rPr>
                                <w:rFonts w:cstheme="minorHAnsi"/>
                                <w:sz w:val="24"/>
                                <w:szCs w:val="24"/>
                              </w:rPr>
                              <w:t xml:space="preserve">     </w:t>
                            </w:r>
                            <w:hyperlink r:id="rId58" w:history="1">
                              <w:r w:rsidRPr="006931A6">
                                <w:rPr>
                                  <w:rStyle w:val="Hyperlink"/>
                                  <w:rFonts w:cstheme="minorHAnsi"/>
                                  <w:sz w:val="24"/>
                                  <w:szCs w:val="24"/>
                                </w:rPr>
                                <w:t>Donor love and loyalty plan</w:t>
                              </w:r>
                            </w:hyperlink>
                            <w:r w:rsidRPr="006931A6">
                              <w:rPr>
                                <w:rFonts w:cstheme="minorHAnsi"/>
                                <w:sz w:val="24"/>
                                <w:szCs w:val="24"/>
                              </w:rPr>
                              <w:t xml:space="preserve">   </w:t>
                            </w:r>
                            <w:hyperlink r:id="rId59" w:history="1">
                              <w:proofErr w:type="spellStart"/>
                              <w:r w:rsidRPr="006931A6">
                                <w:rPr>
                                  <w:rStyle w:val="Hyperlink"/>
                                  <w:rFonts w:cstheme="minorHAnsi"/>
                                  <w:sz w:val="24"/>
                                  <w:szCs w:val="24"/>
                                </w:rPr>
                                <w:t>Nonprofit</w:t>
                              </w:r>
                              <w:proofErr w:type="spellEnd"/>
                              <w:r w:rsidRPr="006931A6">
                                <w:rPr>
                                  <w:rStyle w:val="Hyperlink"/>
                                  <w:rFonts w:cstheme="minorHAnsi"/>
                                  <w:sz w:val="24"/>
                                  <w:szCs w:val="24"/>
                                </w:rPr>
                                <w:t xml:space="preserve"> development plan template</w:t>
                              </w:r>
                            </w:hyperlink>
                          </w:p>
                          <w:p w14:paraId="7C4BB403" w14:textId="77777777" w:rsidR="00E95523" w:rsidRPr="006A1935" w:rsidRDefault="00E95523" w:rsidP="00E95523">
                            <w:pPr>
                              <w:spacing w:after="20"/>
                              <w:rPr>
                                <w:rFonts w:cstheme="minorHAnsi"/>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1C167" id="Text Box 79" o:spid="_x0000_s1034" type="#_x0000_t202" style="position:absolute;margin-left:-3pt;margin-top:30pt;width:2in;height:252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" filled="f" strokecolor="#f06" strokeweight="3pt">
                <v:textbox>
                  <w:txbxContent>
                    <w:p w14:paraId="19E56D0A" w14:textId="77777777" w:rsidR="00E95523" w:rsidRPr="00E63AD1" w:rsidRDefault="00E95523" w:rsidP="00E95523">
                      <w:pPr>
                        <w:jc w:val="center"/>
                        <w:rPr>
                          <w:rFonts w:cstheme="minorHAnsi"/>
                          <w:sz w:val="2"/>
                          <w:szCs w:val="2"/>
                        </w:rPr>
                      </w:pPr>
                    </w:p>
                    <w:p w14:paraId="1194D3AE" w14:textId="77777777" w:rsidR="00E95523" w:rsidRPr="0086147A" w:rsidRDefault="00E95523" w:rsidP="00E95523">
                      <w:pPr>
                        <w:spacing w:after="80"/>
                        <w:jc w:val="center"/>
                        <w:rPr>
                          <w:rFonts w:asciiTheme="majorHAnsi" w:hAnsiTheme="majorHAnsi" w:cstheme="majorHAnsi"/>
                          <w:b/>
                          <w:bCs/>
                          <w:color w:val="9933FF"/>
                          <w:sz w:val="26"/>
                          <w:szCs w:val="26"/>
                        </w:rPr>
                      </w:pPr>
                      <w:bookmarkStart w:id="32" w:name="Boomerang"/>
                      <w:bookmarkEnd w:id="32"/>
                      <w:r w:rsidRPr="0086147A">
                        <w:rPr>
                          <w:rFonts w:asciiTheme="majorHAnsi" w:hAnsiTheme="majorHAnsi" w:cstheme="majorHAnsi"/>
                          <w:b/>
                          <w:bCs/>
                          <w:color w:val="9933FF"/>
                          <w:sz w:val="26"/>
                          <w:szCs w:val="26"/>
                        </w:rPr>
                        <w:t>Boomerang FREE Downloadable Resources for Non-profits</w:t>
                      </w:r>
                    </w:p>
                    <w:p w14:paraId="158972C9" w14:textId="77777777" w:rsidR="00E95523" w:rsidRDefault="00E95523" w:rsidP="00E95523">
                      <w:pPr>
                        <w:spacing w:after="80"/>
                        <w:rPr>
                          <w:rFonts w:cstheme="minorHAnsi"/>
                          <w:sz w:val="24"/>
                          <w:szCs w:val="24"/>
                        </w:rPr>
                      </w:pPr>
                      <w:r w:rsidRPr="00E63AD1">
                        <w:rPr>
                          <w:rFonts w:cstheme="minorHAnsi"/>
                          <w:sz w:val="24"/>
                          <w:szCs w:val="24"/>
                        </w:rPr>
                        <w:t xml:space="preserve">There are no "silver bullets" in fundraising. </w:t>
                      </w:r>
                      <w:r>
                        <w:rPr>
                          <w:rFonts w:cstheme="minorHAnsi"/>
                          <w:sz w:val="24"/>
                          <w:szCs w:val="24"/>
                        </w:rPr>
                        <w:t xml:space="preserve"> </w:t>
                      </w:r>
                      <w:r w:rsidRPr="00E63AD1">
                        <w:rPr>
                          <w:rFonts w:cstheme="minorHAnsi"/>
                          <w:sz w:val="24"/>
                          <w:szCs w:val="24"/>
                        </w:rPr>
                        <w:t xml:space="preserve">Above all else, consistency, a positive mindset, and smart strategy are the only true "secret ingredients" to sustainable fundraising success. </w:t>
                      </w:r>
                      <w:r>
                        <w:rPr>
                          <w:rFonts w:cstheme="minorHAnsi"/>
                          <w:sz w:val="24"/>
                          <w:szCs w:val="24"/>
                        </w:rPr>
                        <w:t xml:space="preserve"> </w:t>
                      </w:r>
                      <w:r w:rsidRPr="00E63AD1">
                        <w:rPr>
                          <w:rFonts w:cstheme="minorHAnsi"/>
                          <w:sz w:val="24"/>
                          <w:szCs w:val="24"/>
                        </w:rPr>
                        <w:t>But there are a few strategies you can use to make a major impact</w:t>
                      </w:r>
                      <w:r>
                        <w:rPr>
                          <w:rFonts w:cstheme="minorHAnsi"/>
                          <w:sz w:val="24"/>
                          <w:szCs w:val="24"/>
                        </w:rPr>
                        <w:t>:</w:t>
                      </w:r>
                    </w:p>
                    <w:p w14:paraId="550541D0" w14:textId="77777777" w:rsidR="00E95523" w:rsidRDefault="000943D0" w:rsidP="00E95523">
                      <w:pPr>
                        <w:spacing w:after="80"/>
                        <w:rPr>
                          <w:rFonts w:cstheme="minorHAnsi"/>
                          <w:sz w:val="24"/>
                          <w:szCs w:val="24"/>
                        </w:rPr>
                      </w:pPr>
                      <w:hyperlink r:id="rId60" w:history="1">
                        <w:r w:rsidR="00E95523">
                          <w:rPr>
                            <w:rStyle w:val="Hyperlink"/>
                            <w:rFonts w:cstheme="minorHAnsi"/>
                            <w:sz w:val="24"/>
                            <w:szCs w:val="24"/>
                          </w:rPr>
                          <w:t>5 small changes to make that can create outsized results in your fundraising efforts</w:t>
                        </w:r>
                      </w:hyperlink>
                    </w:p>
                    <w:p w14:paraId="45BABCA0"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Commit to connecting with 5 past or potential supporters each week.</w:t>
                      </w:r>
                    </w:p>
                    <w:p w14:paraId="27E32DD4"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Call your donors personally to thank them for their gifts.</w:t>
                      </w:r>
                    </w:p>
                    <w:p w14:paraId="5161E07A"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Add an automated welcome sequence to your email sign-up and invite individuals to respond in some way.</w:t>
                      </w:r>
                    </w:p>
                    <w:p w14:paraId="32ED8695" w14:textId="77777777" w:rsidR="00E95523" w:rsidRPr="0086147A" w:rsidRDefault="00E95523" w:rsidP="004D5CAB">
                      <w:pPr>
                        <w:pStyle w:val="ListParagraph"/>
                        <w:numPr>
                          <w:ilvl w:val="0"/>
                          <w:numId w:val="1"/>
                        </w:numPr>
                        <w:spacing w:after="0"/>
                        <w:contextualSpacing w:val="0"/>
                        <w:rPr>
                          <w:rFonts w:cstheme="minorHAnsi"/>
                          <w:b/>
                          <w:bCs/>
                          <w:sz w:val="24"/>
                          <w:szCs w:val="24"/>
                        </w:rPr>
                      </w:pPr>
                      <w:r w:rsidRPr="0086147A">
                        <w:rPr>
                          <w:rFonts w:cstheme="minorHAnsi"/>
                          <w:b/>
                          <w:bCs/>
                          <w:sz w:val="24"/>
                          <w:szCs w:val="24"/>
                        </w:rPr>
                        <w:t>Understand how your mental narratives affect your fundraising efforts and outcomes.</w:t>
                      </w:r>
                    </w:p>
                    <w:p w14:paraId="5D50C8EF" w14:textId="77777777" w:rsidR="00E95523" w:rsidRPr="0086147A" w:rsidRDefault="00E95523" w:rsidP="004D5CAB">
                      <w:pPr>
                        <w:pStyle w:val="ListParagraph"/>
                        <w:numPr>
                          <w:ilvl w:val="0"/>
                          <w:numId w:val="1"/>
                        </w:numPr>
                        <w:spacing w:after="80"/>
                        <w:contextualSpacing w:val="0"/>
                        <w:rPr>
                          <w:rFonts w:cstheme="minorHAnsi"/>
                          <w:b/>
                          <w:bCs/>
                          <w:sz w:val="24"/>
                          <w:szCs w:val="24"/>
                        </w:rPr>
                      </w:pPr>
                      <w:r w:rsidRPr="0086147A">
                        <w:rPr>
                          <w:rFonts w:cstheme="minorHAnsi"/>
                          <w:b/>
                          <w:bCs/>
                          <w:sz w:val="24"/>
                          <w:szCs w:val="24"/>
                        </w:rPr>
                        <w:t>Build time off into your schedule.</w:t>
                      </w:r>
                    </w:p>
                    <w:p w14:paraId="7F396B9C" w14:textId="77777777" w:rsidR="00E95523" w:rsidRDefault="000943D0" w:rsidP="00E95523">
                      <w:pPr>
                        <w:spacing w:after="80"/>
                        <w:rPr>
                          <w:rFonts w:cstheme="minorHAnsi"/>
                          <w:sz w:val="24"/>
                          <w:szCs w:val="24"/>
                        </w:rPr>
                      </w:pPr>
                      <w:hyperlink r:id="rId61" w:history="1">
                        <w:r w:rsidR="00E95523" w:rsidRPr="00DE7022">
                          <w:rPr>
                            <w:rStyle w:val="Hyperlink"/>
                            <w:rFonts w:cstheme="minorHAnsi"/>
                            <w:sz w:val="24"/>
                            <w:szCs w:val="24"/>
                          </w:rPr>
                          <w:t>3 Tips to create unforgettable moments for donors</w:t>
                        </w:r>
                      </w:hyperlink>
                    </w:p>
                    <w:p w14:paraId="58E24A5D" w14:textId="77777777" w:rsidR="00E95523" w:rsidRPr="006931A6" w:rsidRDefault="00E95523" w:rsidP="00E95523">
                      <w:pPr>
                        <w:spacing w:after="80"/>
                        <w:rPr>
                          <w:rFonts w:cstheme="minorHAnsi"/>
                          <w:sz w:val="24"/>
                          <w:szCs w:val="24"/>
                        </w:rPr>
                      </w:pPr>
                      <w:r>
                        <w:rPr>
                          <w:rFonts w:cstheme="minorHAnsi"/>
                          <w:sz w:val="24"/>
                          <w:szCs w:val="24"/>
                        </w:rPr>
                        <w:t xml:space="preserve">Here are some sample guides and templates: </w:t>
                      </w:r>
                      <w:hyperlink r:id="rId62" w:history="1">
                        <w:proofErr w:type="spellStart"/>
                        <w:r w:rsidRPr="006931A6">
                          <w:rPr>
                            <w:rStyle w:val="Hyperlink"/>
                            <w:rFonts w:cstheme="minorHAnsi"/>
                            <w:sz w:val="24"/>
                            <w:szCs w:val="24"/>
                          </w:rPr>
                          <w:t>Nonprofit</w:t>
                        </w:r>
                        <w:proofErr w:type="spellEnd"/>
                        <w:r w:rsidRPr="006931A6">
                          <w:rPr>
                            <w:rStyle w:val="Hyperlink"/>
                            <w:rFonts w:cstheme="minorHAnsi"/>
                            <w:sz w:val="24"/>
                            <w:szCs w:val="24"/>
                          </w:rPr>
                          <w:t xml:space="preserve"> sustainability field manual</w:t>
                        </w:r>
                      </w:hyperlink>
                      <w:r w:rsidRPr="006931A6">
                        <w:rPr>
                          <w:rFonts w:cstheme="minorHAnsi"/>
                          <w:sz w:val="24"/>
                          <w:szCs w:val="24"/>
                        </w:rPr>
                        <w:t xml:space="preserve">     </w:t>
                      </w:r>
                      <w:hyperlink r:id="rId63" w:history="1">
                        <w:r w:rsidRPr="006931A6">
                          <w:rPr>
                            <w:rStyle w:val="Hyperlink"/>
                            <w:rFonts w:cstheme="minorHAnsi"/>
                            <w:sz w:val="24"/>
                            <w:szCs w:val="24"/>
                          </w:rPr>
                          <w:t>Donor love and loyalty plan</w:t>
                        </w:r>
                      </w:hyperlink>
                      <w:r w:rsidRPr="006931A6">
                        <w:rPr>
                          <w:rFonts w:cstheme="minorHAnsi"/>
                          <w:sz w:val="24"/>
                          <w:szCs w:val="24"/>
                        </w:rPr>
                        <w:t xml:space="preserve">   </w:t>
                      </w:r>
                      <w:hyperlink r:id="rId64" w:history="1">
                        <w:proofErr w:type="spellStart"/>
                        <w:r w:rsidRPr="006931A6">
                          <w:rPr>
                            <w:rStyle w:val="Hyperlink"/>
                            <w:rFonts w:cstheme="minorHAnsi"/>
                            <w:sz w:val="24"/>
                            <w:szCs w:val="24"/>
                          </w:rPr>
                          <w:t>Nonprofit</w:t>
                        </w:r>
                        <w:proofErr w:type="spellEnd"/>
                        <w:r w:rsidRPr="006931A6">
                          <w:rPr>
                            <w:rStyle w:val="Hyperlink"/>
                            <w:rFonts w:cstheme="minorHAnsi"/>
                            <w:sz w:val="24"/>
                            <w:szCs w:val="24"/>
                          </w:rPr>
                          <w:t xml:space="preserve"> development plan template</w:t>
                        </w:r>
                      </w:hyperlink>
                    </w:p>
                    <w:p w14:paraId="7C4BB403" w14:textId="77777777" w:rsidR="00E95523" w:rsidRPr="006A1935" w:rsidRDefault="00E95523" w:rsidP="00E95523">
                      <w:pPr>
                        <w:spacing w:after="20"/>
                        <w:rPr>
                          <w:rFonts w:cstheme="minorHAnsi"/>
                          <w:sz w:val="24"/>
                          <w:szCs w:val="24"/>
                        </w:rPr>
                      </w:pPr>
                    </w:p>
                  </w:txbxContent>
                </v:textbox>
                <w10:wrap type="square"/>
              </v:shape>
            </w:pict>
          </mc:Fallback>
        </mc:AlternateContent>
      </w:r>
      <w:r w:rsidR="00FA738E" w:rsidRPr="00FA738E">
        <w:rPr>
          <w:b/>
          <w:bCs/>
          <w:i/>
          <w:iCs/>
          <w:color w:val="00B050"/>
          <w:sz w:val="24"/>
          <w:szCs w:val="24"/>
        </w:rPr>
        <w:t xml:space="preserve">The </w:t>
      </w:r>
      <w:r w:rsidR="00FA738E" w:rsidRPr="006931A6">
        <w:rPr>
          <w:b/>
          <w:bCs/>
          <w:i/>
          <w:iCs/>
          <w:color w:val="00B050"/>
          <w:sz w:val="24"/>
          <w:szCs w:val="24"/>
        </w:rPr>
        <w:t xml:space="preserve">2022 </w:t>
      </w:r>
      <w:r w:rsidR="00FA738E" w:rsidRPr="00FA738E">
        <w:rPr>
          <w:b/>
          <w:bCs/>
          <w:i/>
          <w:iCs/>
          <w:color w:val="00B050"/>
          <w:sz w:val="24"/>
          <w:szCs w:val="24"/>
        </w:rPr>
        <w:t>deadlines are as follows:</w:t>
      </w:r>
      <w:r w:rsidR="007F7C06" w:rsidRPr="006931A6">
        <w:rPr>
          <w:b/>
          <w:bCs/>
          <w:i/>
          <w:iCs/>
          <w:color w:val="00B050"/>
          <w:sz w:val="24"/>
          <w:szCs w:val="24"/>
        </w:rPr>
        <w:t xml:space="preserve"> </w:t>
      </w:r>
      <w:r w:rsidR="00FA738E" w:rsidRPr="00FA738E">
        <w:rPr>
          <w:b/>
          <w:bCs/>
          <w:i/>
          <w:iCs/>
          <w:color w:val="00B050"/>
          <w:sz w:val="24"/>
          <w:szCs w:val="24"/>
        </w:rPr>
        <w:t>31 March</w:t>
      </w:r>
      <w:r w:rsidR="007F7C06" w:rsidRPr="006931A6">
        <w:rPr>
          <w:b/>
          <w:bCs/>
          <w:i/>
          <w:iCs/>
          <w:color w:val="00B050"/>
          <w:sz w:val="24"/>
          <w:szCs w:val="24"/>
        </w:rPr>
        <w:t xml:space="preserve">, </w:t>
      </w:r>
      <w:r w:rsidR="00FA738E" w:rsidRPr="00FA738E">
        <w:rPr>
          <w:b/>
          <w:bCs/>
          <w:i/>
          <w:iCs/>
          <w:color w:val="00B050"/>
          <w:sz w:val="24"/>
          <w:szCs w:val="24"/>
        </w:rPr>
        <w:t>30 June</w:t>
      </w:r>
      <w:r w:rsidR="007F7C06" w:rsidRPr="006931A6">
        <w:rPr>
          <w:b/>
          <w:bCs/>
          <w:i/>
          <w:iCs/>
          <w:color w:val="00B050"/>
          <w:sz w:val="24"/>
          <w:szCs w:val="24"/>
        </w:rPr>
        <w:t xml:space="preserve">, </w:t>
      </w:r>
      <w:r w:rsidR="00FA738E" w:rsidRPr="00FA738E">
        <w:rPr>
          <w:b/>
          <w:bCs/>
          <w:i/>
          <w:iCs/>
          <w:color w:val="00B050"/>
          <w:sz w:val="24"/>
          <w:szCs w:val="24"/>
        </w:rPr>
        <w:t xml:space="preserve">30 </w:t>
      </w:r>
      <w:proofErr w:type="gramStart"/>
      <w:r w:rsidR="00FA738E" w:rsidRPr="00FA738E">
        <w:rPr>
          <w:b/>
          <w:bCs/>
          <w:i/>
          <w:iCs/>
          <w:color w:val="00B050"/>
          <w:sz w:val="24"/>
          <w:szCs w:val="24"/>
        </w:rPr>
        <w:t>September</w:t>
      </w:r>
      <w:proofErr w:type="gramEnd"/>
      <w:r w:rsidR="007F7C06" w:rsidRPr="006931A6">
        <w:rPr>
          <w:b/>
          <w:bCs/>
          <w:i/>
          <w:iCs/>
          <w:color w:val="00B050"/>
          <w:sz w:val="24"/>
          <w:szCs w:val="24"/>
        </w:rPr>
        <w:t xml:space="preserve"> and </w:t>
      </w:r>
      <w:r w:rsidR="00FA738E" w:rsidRPr="00FA738E">
        <w:rPr>
          <w:b/>
          <w:bCs/>
          <w:i/>
          <w:iCs/>
          <w:color w:val="00B050"/>
          <w:sz w:val="24"/>
          <w:szCs w:val="24"/>
        </w:rPr>
        <w:t>31 December.</w:t>
      </w:r>
    </w:p>
    <w:p w14:paraId="6CDF05E7" w14:textId="77777777" w:rsidR="006F7F5A" w:rsidRPr="006F7F5A" w:rsidRDefault="006F7F5A" w:rsidP="006F7F5A">
      <w:pPr>
        <w:spacing w:after="80"/>
        <w:rPr>
          <w:rFonts w:asciiTheme="majorHAnsi" w:hAnsiTheme="majorHAnsi" w:cstheme="majorHAnsi"/>
          <w:b/>
          <w:bCs/>
          <w:color w:val="0070C0"/>
          <w:sz w:val="26"/>
          <w:szCs w:val="26"/>
        </w:rPr>
      </w:pPr>
      <w:bookmarkStart w:id="33" w:name="Nationwide"/>
      <w:bookmarkEnd w:id="33"/>
      <w:r w:rsidRPr="006F7F5A">
        <w:rPr>
          <w:rFonts w:asciiTheme="majorHAnsi" w:hAnsiTheme="majorHAnsi" w:cstheme="majorHAnsi"/>
          <w:b/>
          <w:bCs/>
          <w:color w:val="0070C0"/>
          <w:sz w:val="26"/>
          <w:szCs w:val="26"/>
        </w:rPr>
        <w:lastRenderedPageBreak/>
        <w:t>Nationwide Building Society Community Grants</w:t>
      </w:r>
    </w:p>
    <w:p w14:paraId="37468F62" w14:textId="728107E4" w:rsidR="00181685" w:rsidRPr="00181685" w:rsidRDefault="00181685" w:rsidP="00181685">
      <w:pPr>
        <w:spacing w:after="80"/>
        <w:rPr>
          <w:b/>
          <w:bCs/>
          <w:sz w:val="24"/>
          <w:szCs w:val="24"/>
        </w:rPr>
      </w:pPr>
      <w:r w:rsidRPr="00181685">
        <w:rPr>
          <w:b/>
          <w:bCs/>
          <w:sz w:val="24"/>
          <w:szCs w:val="24"/>
        </w:rPr>
        <w:t xml:space="preserve">Grants are available to smaller charities and other charitable organisations for projects that tackle a housing problem in local communities in eligible parts of England, Wales, </w:t>
      </w:r>
      <w:proofErr w:type="gramStart"/>
      <w:r w:rsidRPr="00181685">
        <w:rPr>
          <w:b/>
          <w:bCs/>
          <w:sz w:val="24"/>
          <w:szCs w:val="24"/>
        </w:rPr>
        <w:t>Scotland</w:t>
      </w:r>
      <w:proofErr w:type="gramEnd"/>
      <w:r w:rsidRPr="00181685">
        <w:rPr>
          <w:b/>
          <w:bCs/>
          <w:sz w:val="24"/>
          <w:szCs w:val="24"/>
        </w:rPr>
        <w:t xml:space="preserve"> and Northern Ireland.</w:t>
      </w:r>
    </w:p>
    <w:p w14:paraId="64C377FA" w14:textId="47DB8CA5" w:rsidR="00181685" w:rsidRPr="00181685" w:rsidRDefault="00181685" w:rsidP="00181685">
      <w:pPr>
        <w:spacing w:after="80"/>
        <w:rPr>
          <w:sz w:val="24"/>
          <w:szCs w:val="24"/>
        </w:rPr>
      </w:pPr>
      <w:r w:rsidRPr="00181685">
        <w:rPr>
          <w:sz w:val="24"/>
          <w:szCs w:val="24"/>
        </w:rPr>
        <w:t>Following a member vote in 2007, Nationwide invests at least 1% of pre-tax profits to support good causes each year.</w:t>
      </w:r>
      <w:r w:rsidR="006F7F5A">
        <w:rPr>
          <w:sz w:val="24"/>
          <w:szCs w:val="24"/>
        </w:rPr>
        <w:t xml:space="preserve">  </w:t>
      </w:r>
      <w:r w:rsidRPr="00181685">
        <w:rPr>
          <w:sz w:val="24"/>
          <w:szCs w:val="24"/>
        </w:rPr>
        <w:t>Nationwide Building Society was founded to help people into homes of their own and its ambition that everyone should have a place fit to call home stands firm today.</w:t>
      </w:r>
    </w:p>
    <w:p w14:paraId="2DA2D5E6" w14:textId="77777777" w:rsidR="00181685" w:rsidRPr="00181685" w:rsidRDefault="00181685" w:rsidP="006F7F5A">
      <w:pPr>
        <w:spacing w:after="0"/>
        <w:rPr>
          <w:sz w:val="24"/>
          <w:szCs w:val="24"/>
        </w:rPr>
      </w:pPr>
      <w:r w:rsidRPr="00181685">
        <w:rPr>
          <w:sz w:val="24"/>
          <w:szCs w:val="24"/>
        </w:rPr>
        <w:t>The funding is for local housing projects that will strengthen local communities to support the most vulnerable by:</w:t>
      </w:r>
    </w:p>
    <w:p w14:paraId="5AF4A488" w14:textId="77777777" w:rsidR="00181685" w:rsidRPr="00181685" w:rsidRDefault="00181685" w:rsidP="004D5CAB">
      <w:pPr>
        <w:numPr>
          <w:ilvl w:val="0"/>
          <w:numId w:val="39"/>
        </w:numPr>
        <w:spacing w:after="0"/>
        <w:rPr>
          <w:sz w:val="24"/>
          <w:szCs w:val="24"/>
        </w:rPr>
      </w:pPr>
      <w:r w:rsidRPr="00181685">
        <w:rPr>
          <w:sz w:val="24"/>
          <w:szCs w:val="24"/>
        </w:rPr>
        <w:t>Preventing people from losing their home.</w:t>
      </w:r>
    </w:p>
    <w:p w14:paraId="7658D649" w14:textId="77777777" w:rsidR="00181685" w:rsidRPr="00181685" w:rsidRDefault="00181685" w:rsidP="004D5CAB">
      <w:pPr>
        <w:numPr>
          <w:ilvl w:val="0"/>
          <w:numId w:val="39"/>
        </w:numPr>
        <w:spacing w:after="0"/>
        <w:rPr>
          <w:sz w:val="24"/>
          <w:szCs w:val="24"/>
        </w:rPr>
      </w:pPr>
      <w:r w:rsidRPr="00181685">
        <w:rPr>
          <w:sz w:val="24"/>
          <w:szCs w:val="24"/>
        </w:rPr>
        <w:t>Helping people into a home.</w:t>
      </w:r>
    </w:p>
    <w:p w14:paraId="4921A967" w14:textId="77777777" w:rsidR="00181685" w:rsidRPr="00181685" w:rsidRDefault="00181685" w:rsidP="004D5CAB">
      <w:pPr>
        <w:numPr>
          <w:ilvl w:val="0"/>
          <w:numId w:val="39"/>
        </w:numPr>
        <w:spacing w:after="80"/>
        <w:rPr>
          <w:sz w:val="24"/>
          <w:szCs w:val="24"/>
        </w:rPr>
      </w:pPr>
      <w:r w:rsidRPr="00181685">
        <w:rPr>
          <w:sz w:val="24"/>
          <w:szCs w:val="24"/>
        </w:rPr>
        <w:t>Supporting people to thrive within the home environment.</w:t>
      </w:r>
    </w:p>
    <w:p w14:paraId="2B6CAA10" w14:textId="77777777" w:rsidR="00181685" w:rsidRPr="00181685" w:rsidRDefault="00181685" w:rsidP="006F7F5A">
      <w:pPr>
        <w:spacing w:after="0"/>
        <w:rPr>
          <w:sz w:val="24"/>
          <w:szCs w:val="24"/>
        </w:rPr>
      </w:pPr>
      <w:r w:rsidRPr="00181685">
        <w:rPr>
          <w:sz w:val="24"/>
          <w:szCs w:val="24"/>
        </w:rPr>
        <w:t>The Community Boards will favour projects that:</w:t>
      </w:r>
    </w:p>
    <w:p w14:paraId="02C4F2E5" w14:textId="77777777" w:rsidR="00181685" w:rsidRPr="00181685" w:rsidRDefault="00181685" w:rsidP="004D5CAB">
      <w:pPr>
        <w:numPr>
          <w:ilvl w:val="0"/>
          <w:numId w:val="40"/>
        </w:numPr>
        <w:spacing w:after="0"/>
        <w:rPr>
          <w:sz w:val="24"/>
          <w:szCs w:val="24"/>
        </w:rPr>
      </w:pPr>
      <w:r w:rsidRPr="00181685">
        <w:rPr>
          <w:sz w:val="24"/>
          <w:szCs w:val="24"/>
        </w:rPr>
        <w:t>Help charities get back on their feet after the impact of coronavirus/COVID-19.</w:t>
      </w:r>
    </w:p>
    <w:p w14:paraId="58A6EED1" w14:textId="77777777" w:rsidR="00181685" w:rsidRPr="00181685" w:rsidRDefault="00181685" w:rsidP="004D5CAB">
      <w:pPr>
        <w:numPr>
          <w:ilvl w:val="0"/>
          <w:numId w:val="40"/>
        </w:numPr>
        <w:spacing w:after="0"/>
        <w:rPr>
          <w:sz w:val="24"/>
          <w:szCs w:val="24"/>
        </w:rPr>
      </w:pPr>
      <w:r w:rsidRPr="00181685">
        <w:rPr>
          <w:sz w:val="24"/>
          <w:szCs w:val="24"/>
        </w:rPr>
        <w:t>Illustrate a clear link to Nationwide’s ambition for everyone to have a place fit to call home and can demonstrate the impact their project will have on the local community.</w:t>
      </w:r>
    </w:p>
    <w:p w14:paraId="1724A78A" w14:textId="77777777" w:rsidR="00181685" w:rsidRPr="00181685" w:rsidRDefault="00181685" w:rsidP="004D5CAB">
      <w:pPr>
        <w:numPr>
          <w:ilvl w:val="0"/>
          <w:numId w:val="40"/>
        </w:numPr>
        <w:spacing w:after="0"/>
        <w:rPr>
          <w:sz w:val="24"/>
          <w:szCs w:val="24"/>
        </w:rPr>
      </w:pPr>
      <w:r w:rsidRPr="00181685">
        <w:rPr>
          <w:sz w:val="24"/>
          <w:szCs w:val="24"/>
        </w:rPr>
        <w:t>Are supporting people in housing need, in original or creative ways. This includes both projects already delivering local impact and those carrying out research to find new ways to challenge the housing crisis.</w:t>
      </w:r>
    </w:p>
    <w:p w14:paraId="743C1AEB" w14:textId="77777777" w:rsidR="00181685" w:rsidRPr="00181685" w:rsidRDefault="00181685" w:rsidP="004D5CAB">
      <w:pPr>
        <w:numPr>
          <w:ilvl w:val="0"/>
          <w:numId w:val="40"/>
        </w:numPr>
        <w:spacing w:after="0"/>
        <w:rPr>
          <w:sz w:val="24"/>
          <w:szCs w:val="24"/>
        </w:rPr>
      </w:pPr>
      <w:r w:rsidRPr="00181685">
        <w:rPr>
          <w:sz w:val="24"/>
          <w:szCs w:val="24"/>
        </w:rPr>
        <w:t>Have the potential to inspire and be used by others across the country.</w:t>
      </w:r>
    </w:p>
    <w:p w14:paraId="40E195A5" w14:textId="77777777" w:rsidR="00181685" w:rsidRPr="00181685" w:rsidRDefault="00181685" w:rsidP="004D5CAB">
      <w:pPr>
        <w:numPr>
          <w:ilvl w:val="0"/>
          <w:numId w:val="40"/>
        </w:numPr>
        <w:spacing w:after="0"/>
        <w:rPr>
          <w:sz w:val="24"/>
          <w:szCs w:val="24"/>
        </w:rPr>
      </w:pPr>
      <w:r w:rsidRPr="00181685">
        <w:rPr>
          <w:sz w:val="24"/>
          <w:szCs w:val="24"/>
        </w:rPr>
        <w:t>Have robust plans to measure and report on the difference the grant will make.</w:t>
      </w:r>
    </w:p>
    <w:p w14:paraId="2936A08D" w14:textId="77777777" w:rsidR="00181685" w:rsidRPr="00181685" w:rsidRDefault="00181685" w:rsidP="004D5CAB">
      <w:pPr>
        <w:numPr>
          <w:ilvl w:val="0"/>
          <w:numId w:val="40"/>
        </w:numPr>
        <w:spacing w:after="0"/>
        <w:rPr>
          <w:sz w:val="24"/>
          <w:szCs w:val="24"/>
        </w:rPr>
      </w:pPr>
      <w:r w:rsidRPr="00181685">
        <w:rPr>
          <w:sz w:val="24"/>
          <w:szCs w:val="24"/>
        </w:rPr>
        <w:t>Can demonstrate sustainability beyond the life of the grant, by building the skills of staff and volunteers, diversifying funding streams and providing long-term solutions for the people they are helping</w:t>
      </w:r>
    </w:p>
    <w:p w14:paraId="2FBA113F" w14:textId="77777777" w:rsidR="00181685" w:rsidRPr="00181685" w:rsidRDefault="00181685" w:rsidP="004D5CAB">
      <w:pPr>
        <w:numPr>
          <w:ilvl w:val="0"/>
          <w:numId w:val="40"/>
        </w:numPr>
        <w:spacing w:after="80"/>
        <w:rPr>
          <w:sz w:val="24"/>
          <w:szCs w:val="24"/>
        </w:rPr>
      </w:pPr>
      <w:r w:rsidRPr="00181685">
        <w:rPr>
          <w:sz w:val="24"/>
          <w:szCs w:val="24"/>
        </w:rPr>
        <w:t>Can evidence knowledge of local issues and have a network of local connections.</w:t>
      </w:r>
    </w:p>
    <w:p w14:paraId="1034776E" w14:textId="77777777" w:rsidR="00181685" w:rsidRPr="00181685" w:rsidRDefault="00181685" w:rsidP="00181685">
      <w:pPr>
        <w:spacing w:after="80"/>
        <w:rPr>
          <w:sz w:val="24"/>
          <w:szCs w:val="24"/>
        </w:rPr>
      </w:pPr>
      <w:r w:rsidRPr="00181685">
        <w:rPr>
          <w:sz w:val="24"/>
          <w:szCs w:val="24"/>
        </w:rPr>
        <w:t xml:space="preserve">Applications are reviewed, discussed, and voted on by a regional Community Board, made up of Nationwide members and </w:t>
      </w:r>
      <w:proofErr w:type="gramStart"/>
      <w:r w:rsidRPr="00181685">
        <w:rPr>
          <w:sz w:val="24"/>
          <w:szCs w:val="24"/>
        </w:rPr>
        <w:t>colleagues;</w:t>
      </w:r>
      <w:proofErr w:type="gramEnd"/>
      <w:r w:rsidRPr="00181685">
        <w:rPr>
          <w:sz w:val="24"/>
          <w:szCs w:val="24"/>
        </w:rPr>
        <w:t xml:space="preserve"> who live and work in those communities. The funded projects will also get community and volunteering support.</w:t>
      </w:r>
    </w:p>
    <w:p w14:paraId="47D66CC2" w14:textId="77777777" w:rsidR="00181685" w:rsidRPr="00181685" w:rsidRDefault="00181685" w:rsidP="00181685">
      <w:pPr>
        <w:spacing w:after="80"/>
        <w:rPr>
          <w:sz w:val="24"/>
          <w:szCs w:val="24"/>
        </w:rPr>
      </w:pPr>
      <w:r w:rsidRPr="00181685">
        <w:rPr>
          <w:sz w:val="24"/>
          <w:szCs w:val="24"/>
        </w:rPr>
        <w:t>In 2021, Nationwide is introducing a cap on applications to manage volumes and to preserve a success rate of approximately one in four. This means 25% of those who apply within each region will receive funding.</w:t>
      </w:r>
    </w:p>
    <w:p w14:paraId="5EAE58A6" w14:textId="3D8E5F75" w:rsidR="00181685" w:rsidRPr="00181685" w:rsidRDefault="00181685" w:rsidP="00181685">
      <w:pPr>
        <w:spacing w:after="80"/>
        <w:rPr>
          <w:sz w:val="24"/>
          <w:szCs w:val="24"/>
        </w:rPr>
      </w:pPr>
      <w:r w:rsidRPr="00181685">
        <w:rPr>
          <w:sz w:val="24"/>
          <w:szCs w:val="24"/>
        </w:rPr>
        <w:t>Grants of between £10,000 and £50,000 are available. The funding period is for either one or two years.</w:t>
      </w:r>
      <w:r w:rsidR="006F7F5A">
        <w:rPr>
          <w:sz w:val="24"/>
          <w:szCs w:val="24"/>
        </w:rPr>
        <w:t xml:space="preserve">  </w:t>
      </w:r>
      <w:r w:rsidRPr="00181685">
        <w:rPr>
          <w:sz w:val="24"/>
          <w:szCs w:val="24"/>
        </w:rPr>
        <w:t>Nationwide will fund between 50% to 100% of the total project cost.</w:t>
      </w:r>
      <w:r w:rsidR="006F7F5A">
        <w:rPr>
          <w:sz w:val="24"/>
          <w:szCs w:val="24"/>
        </w:rPr>
        <w:t xml:space="preserve">  </w:t>
      </w:r>
      <w:r w:rsidRPr="00181685">
        <w:rPr>
          <w:sz w:val="24"/>
          <w:szCs w:val="24"/>
        </w:rPr>
        <w:t>For example, groups applying for a £60,000 project should apply for a minimum of £30,000.</w:t>
      </w:r>
    </w:p>
    <w:p w14:paraId="618BB8A9" w14:textId="19F0D1DD" w:rsidR="00181685" w:rsidRPr="00181685" w:rsidRDefault="00181685" w:rsidP="006F7F5A">
      <w:pPr>
        <w:spacing w:after="0"/>
        <w:rPr>
          <w:b/>
          <w:bCs/>
          <w:sz w:val="24"/>
          <w:szCs w:val="24"/>
        </w:rPr>
      </w:pPr>
      <w:r w:rsidRPr="00181685">
        <w:rPr>
          <w:b/>
          <w:bCs/>
          <w:sz w:val="24"/>
          <w:szCs w:val="24"/>
        </w:rPr>
        <w:t>Who Can Apply</w:t>
      </w:r>
      <w:r w:rsidR="006F7F5A">
        <w:rPr>
          <w:b/>
          <w:bCs/>
          <w:sz w:val="24"/>
          <w:szCs w:val="24"/>
        </w:rPr>
        <w:t>?</w:t>
      </w:r>
    </w:p>
    <w:p w14:paraId="48381BDD" w14:textId="77777777" w:rsidR="00181685" w:rsidRPr="00181685" w:rsidRDefault="00181685" w:rsidP="00181685">
      <w:pPr>
        <w:spacing w:after="80"/>
        <w:rPr>
          <w:sz w:val="24"/>
          <w:szCs w:val="24"/>
        </w:rPr>
      </w:pPr>
      <w:r w:rsidRPr="00181685">
        <w:rPr>
          <w:sz w:val="24"/>
          <w:szCs w:val="24"/>
        </w:rPr>
        <w:t>Housing-focused charities across the UK can apply.</w:t>
      </w:r>
    </w:p>
    <w:p w14:paraId="2B91B96A" w14:textId="77777777" w:rsidR="00181685" w:rsidRPr="00181685" w:rsidRDefault="00181685" w:rsidP="006F7F5A">
      <w:pPr>
        <w:spacing w:after="0"/>
        <w:rPr>
          <w:sz w:val="24"/>
          <w:szCs w:val="24"/>
        </w:rPr>
      </w:pPr>
      <w:r w:rsidRPr="00181685">
        <w:rPr>
          <w:sz w:val="24"/>
          <w:szCs w:val="24"/>
        </w:rPr>
        <w:t>Applications will be accepted from the following types of charitable organisations:</w:t>
      </w:r>
    </w:p>
    <w:p w14:paraId="1082DFF7" w14:textId="77777777" w:rsidR="00181685" w:rsidRPr="00181685" w:rsidRDefault="00181685" w:rsidP="004D5CAB">
      <w:pPr>
        <w:numPr>
          <w:ilvl w:val="0"/>
          <w:numId w:val="41"/>
        </w:numPr>
        <w:spacing w:after="0"/>
        <w:rPr>
          <w:sz w:val="24"/>
          <w:szCs w:val="24"/>
        </w:rPr>
      </w:pPr>
      <w:r w:rsidRPr="00181685">
        <w:rPr>
          <w:sz w:val="24"/>
          <w:szCs w:val="24"/>
        </w:rPr>
        <w:t>UK Charities registered with the Charity Commission or OSCR.</w:t>
      </w:r>
    </w:p>
    <w:p w14:paraId="07D6D303" w14:textId="77777777" w:rsidR="00181685" w:rsidRPr="00181685" w:rsidRDefault="00181685" w:rsidP="004D5CAB">
      <w:pPr>
        <w:numPr>
          <w:ilvl w:val="0"/>
          <w:numId w:val="41"/>
        </w:numPr>
        <w:spacing w:after="0"/>
        <w:rPr>
          <w:sz w:val="24"/>
          <w:szCs w:val="24"/>
        </w:rPr>
      </w:pPr>
      <w:r w:rsidRPr="00181685">
        <w:rPr>
          <w:sz w:val="24"/>
          <w:szCs w:val="24"/>
        </w:rPr>
        <w:t>Community Benefit Societies or Cooperatives registered with the Financial Conduct Authority (FCA).</w:t>
      </w:r>
    </w:p>
    <w:p w14:paraId="5769CA1E" w14:textId="77777777" w:rsidR="00181685" w:rsidRPr="00181685" w:rsidRDefault="00181685" w:rsidP="004D5CAB">
      <w:pPr>
        <w:numPr>
          <w:ilvl w:val="0"/>
          <w:numId w:val="41"/>
        </w:numPr>
        <w:spacing w:after="80"/>
        <w:rPr>
          <w:sz w:val="24"/>
          <w:szCs w:val="24"/>
        </w:rPr>
      </w:pPr>
      <w:r w:rsidRPr="00181685">
        <w:rPr>
          <w:sz w:val="24"/>
          <w:szCs w:val="24"/>
        </w:rPr>
        <w:t>Community Land Trusts registered with a charity commission in the UK, the FCA or with Companies House as a Community Interest Company limited by guarantee.</w:t>
      </w:r>
    </w:p>
    <w:p w14:paraId="107BCB4D" w14:textId="77777777" w:rsidR="00181685" w:rsidRPr="00181685" w:rsidRDefault="00181685" w:rsidP="006F7F5A">
      <w:pPr>
        <w:spacing w:after="0"/>
        <w:rPr>
          <w:sz w:val="24"/>
          <w:szCs w:val="24"/>
        </w:rPr>
      </w:pPr>
      <w:r w:rsidRPr="00181685">
        <w:rPr>
          <w:sz w:val="24"/>
          <w:szCs w:val="24"/>
        </w:rPr>
        <w:t>To be eligible in 2022, charities must:</w:t>
      </w:r>
    </w:p>
    <w:p w14:paraId="7832F9BF" w14:textId="77777777" w:rsidR="00181685" w:rsidRPr="00181685" w:rsidRDefault="00181685" w:rsidP="004D5CAB">
      <w:pPr>
        <w:numPr>
          <w:ilvl w:val="0"/>
          <w:numId w:val="42"/>
        </w:numPr>
        <w:spacing w:after="0"/>
        <w:rPr>
          <w:sz w:val="24"/>
          <w:szCs w:val="24"/>
        </w:rPr>
      </w:pPr>
      <w:r w:rsidRPr="00181685">
        <w:rPr>
          <w:sz w:val="24"/>
          <w:szCs w:val="24"/>
        </w:rPr>
        <w:t>Have been running for at least three years and provide evidence of three years of annual accounts.</w:t>
      </w:r>
    </w:p>
    <w:p w14:paraId="56A41E1B" w14:textId="77777777" w:rsidR="00181685" w:rsidRPr="00181685" w:rsidRDefault="00181685" w:rsidP="004D5CAB">
      <w:pPr>
        <w:numPr>
          <w:ilvl w:val="0"/>
          <w:numId w:val="42"/>
        </w:numPr>
        <w:spacing w:after="80"/>
        <w:rPr>
          <w:sz w:val="24"/>
          <w:szCs w:val="24"/>
        </w:rPr>
      </w:pPr>
      <w:r w:rsidRPr="00181685">
        <w:rPr>
          <w:sz w:val="24"/>
          <w:szCs w:val="24"/>
        </w:rPr>
        <w:t>Have a £25,000 minimum average income over three years.</w:t>
      </w:r>
    </w:p>
    <w:p w14:paraId="7123C640" w14:textId="77777777" w:rsidR="00181685" w:rsidRPr="00181685" w:rsidRDefault="00181685" w:rsidP="00181685">
      <w:pPr>
        <w:spacing w:after="80"/>
        <w:rPr>
          <w:sz w:val="24"/>
          <w:szCs w:val="24"/>
        </w:rPr>
      </w:pPr>
      <w:r w:rsidRPr="00181685">
        <w:rPr>
          <w:sz w:val="24"/>
          <w:szCs w:val="24"/>
        </w:rPr>
        <w:t xml:space="preserve">Consortia and partnership are encouraged to apply </w:t>
      </w:r>
      <w:proofErr w:type="gramStart"/>
      <w:r w:rsidRPr="00181685">
        <w:rPr>
          <w:sz w:val="24"/>
          <w:szCs w:val="24"/>
        </w:rPr>
        <w:t>as long as</w:t>
      </w:r>
      <w:proofErr w:type="gramEnd"/>
      <w:r w:rsidRPr="00181685">
        <w:rPr>
          <w:sz w:val="24"/>
          <w:szCs w:val="24"/>
        </w:rPr>
        <w:t xml:space="preserve"> the lead partner is one of these types of organisations and they will manage the grant funds.</w:t>
      </w:r>
    </w:p>
    <w:p w14:paraId="4C20C6B0" w14:textId="77777777" w:rsidR="00181685" w:rsidRPr="00181685" w:rsidRDefault="00181685" w:rsidP="006F7F5A">
      <w:pPr>
        <w:spacing w:after="0"/>
        <w:rPr>
          <w:b/>
          <w:bCs/>
          <w:sz w:val="24"/>
          <w:szCs w:val="24"/>
        </w:rPr>
      </w:pPr>
      <w:r w:rsidRPr="00181685">
        <w:rPr>
          <w:b/>
          <w:bCs/>
          <w:sz w:val="24"/>
          <w:szCs w:val="24"/>
        </w:rPr>
        <w:t>Eligible Expenditure</w:t>
      </w:r>
    </w:p>
    <w:p w14:paraId="20732C59" w14:textId="77777777" w:rsidR="00181685" w:rsidRPr="00181685" w:rsidRDefault="00181685" w:rsidP="006F7F5A">
      <w:pPr>
        <w:spacing w:after="0"/>
        <w:rPr>
          <w:sz w:val="24"/>
          <w:szCs w:val="24"/>
        </w:rPr>
      </w:pPr>
      <w:r w:rsidRPr="00181685">
        <w:rPr>
          <w:sz w:val="24"/>
          <w:szCs w:val="24"/>
        </w:rPr>
        <w:t>Projects should be for either one or two years and target one of Nationwide's three outcomes:</w:t>
      </w:r>
    </w:p>
    <w:p w14:paraId="7D792713" w14:textId="77777777" w:rsidR="00181685" w:rsidRPr="00181685" w:rsidRDefault="00181685" w:rsidP="004D5CAB">
      <w:pPr>
        <w:numPr>
          <w:ilvl w:val="0"/>
          <w:numId w:val="43"/>
        </w:numPr>
        <w:spacing w:after="0"/>
        <w:rPr>
          <w:sz w:val="24"/>
          <w:szCs w:val="24"/>
        </w:rPr>
      </w:pPr>
      <w:r w:rsidRPr="00181685">
        <w:rPr>
          <w:sz w:val="24"/>
          <w:szCs w:val="24"/>
        </w:rPr>
        <w:t>Preventing people from losing their home.</w:t>
      </w:r>
    </w:p>
    <w:p w14:paraId="2BDCEE74" w14:textId="77777777" w:rsidR="00181685" w:rsidRPr="00181685" w:rsidRDefault="00181685" w:rsidP="004D5CAB">
      <w:pPr>
        <w:numPr>
          <w:ilvl w:val="0"/>
          <w:numId w:val="43"/>
        </w:numPr>
        <w:spacing w:after="0"/>
        <w:rPr>
          <w:sz w:val="24"/>
          <w:szCs w:val="24"/>
        </w:rPr>
      </w:pPr>
      <w:r w:rsidRPr="00181685">
        <w:rPr>
          <w:sz w:val="24"/>
          <w:szCs w:val="24"/>
        </w:rPr>
        <w:t>Helping people in a home.</w:t>
      </w:r>
    </w:p>
    <w:p w14:paraId="55B49701" w14:textId="77777777" w:rsidR="00181685" w:rsidRPr="00181685" w:rsidRDefault="00181685" w:rsidP="004D5CAB">
      <w:pPr>
        <w:numPr>
          <w:ilvl w:val="0"/>
          <w:numId w:val="43"/>
        </w:numPr>
        <w:spacing w:after="80"/>
        <w:rPr>
          <w:sz w:val="24"/>
          <w:szCs w:val="24"/>
        </w:rPr>
      </w:pPr>
      <w:r w:rsidRPr="00181685">
        <w:rPr>
          <w:sz w:val="24"/>
          <w:szCs w:val="24"/>
        </w:rPr>
        <w:t>Supporting people to thrive within the home environment.</w:t>
      </w:r>
    </w:p>
    <w:p w14:paraId="0C11EA6B" w14:textId="77777777" w:rsidR="00181685" w:rsidRPr="00181685" w:rsidRDefault="00181685" w:rsidP="006F7F5A">
      <w:pPr>
        <w:spacing w:after="0"/>
        <w:rPr>
          <w:sz w:val="24"/>
          <w:szCs w:val="24"/>
        </w:rPr>
      </w:pPr>
      <w:r w:rsidRPr="00181685">
        <w:rPr>
          <w:sz w:val="24"/>
          <w:szCs w:val="24"/>
        </w:rPr>
        <w:lastRenderedPageBreak/>
        <w:t>The funding will support the following:</w:t>
      </w:r>
    </w:p>
    <w:p w14:paraId="265AB150" w14:textId="77777777" w:rsidR="00181685" w:rsidRPr="00181685" w:rsidRDefault="00181685" w:rsidP="004D5CAB">
      <w:pPr>
        <w:numPr>
          <w:ilvl w:val="0"/>
          <w:numId w:val="44"/>
        </w:numPr>
        <w:spacing w:after="0"/>
        <w:rPr>
          <w:sz w:val="24"/>
          <w:szCs w:val="24"/>
        </w:rPr>
      </w:pPr>
      <w:r w:rsidRPr="00181685">
        <w:rPr>
          <w:sz w:val="24"/>
          <w:szCs w:val="24"/>
        </w:rPr>
        <w:t>Core costs (up to 20% of the grant amount requested) including running and facility costs, office equipment, supplies, any travel and accommodation, printing.</w:t>
      </w:r>
    </w:p>
    <w:p w14:paraId="00510483" w14:textId="77777777" w:rsidR="00181685" w:rsidRPr="00181685" w:rsidRDefault="00181685" w:rsidP="004D5CAB">
      <w:pPr>
        <w:numPr>
          <w:ilvl w:val="0"/>
          <w:numId w:val="44"/>
        </w:numPr>
        <w:spacing w:after="0"/>
        <w:rPr>
          <w:sz w:val="24"/>
          <w:szCs w:val="24"/>
        </w:rPr>
      </w:pPr>
      <w:r w:rsidRPr="00181685">
        <w:rPr>
          <w:sz w:val="24"/>
          <w:szCs w:val="24"/>
        </w:rPr>
        <w:t>Staff and volunteer costs for the project lead partner – including full-time staff, part-time staff, project delivery staff costs and other related expenses. All staff must be paid at least the Real Living Wage, set by the Living Wage Foundation, livingwage.org.uk/what-real-living-wage.</w:t>
      </w:r>
    </w:p>
    <w:p w14:paraId="3F26BCC7" w14:textId="77777777" w:rsidR="00181685" w:rsidRPr="00181685" w:rsidRDefault="00181685" w:rsidP="004D5CAB">
      <w:pPr>
        <w:numPr>
          <w:ilvl w:val="0"/>
          <w:numId w:val="44"/>
        </w:numPr>
        <w:spacing w:after="0"/>
        <w:rPr>
          <w:sz w:val="24"/>
          <w:szCs w:val="24"/>
        </w:rPr>
      </w:pPr>
      <w:r w:rsidRPr="00181685">
        <w:rPr>
          <w:sz w:val="24"/>
          <w:szCs w:val="24"/>
        </w:rPr>
        <w:t xml:space="preserve">Small-scale capital costs – including one-off expenses for equipment, or fixed assets that may have use or benefit beyond the life of the grant (one financial year), such as computer hardware, or items required to deliver a project, such as paint, </w:t>
      </w:r>
      <w:proofErr w:type="gramStart"/>
      <w:r w:rsidRPr="00181685">
        <w:rPr>
          <w:sz w:val="24"/>
          <w:szCs w:val="24"/>
        </w:rPr>
        <w:t>paintbrushes</w:t>
      </w:r>
      <w:proofErr w:type="gramEnd"/>
      <w:r w:rsidRPr="00181685">
        <w:rPr>
          <w:sz w:val="24"/>
          <w:szCs w:val="24"/>
        </w:rPr>
        <w:t xml:space="preserve"> and gardening equipment.</w:t>
      </w:r>
    </w:p>
    <w:p w14:paraId="4C24F80F" w14:textId="77777777" w:rsidR="00181685" w:rsidRPr="00181685" w:rsidRDefault="00181685" w:rsidP="004D5CAB">
      <w:pPr>
        <w:numPr>
          <w:ilvl w:val="0"/>
          <w:numId w:val="44"/>
        </w:numPr>
        <w:spacing w:after="0"/>
        <w:rPr>
          <w:sz w:val="24"/>
          <w:szCs w:val="24"/>
        </w:rPr>
      </w:pPr>
      <w:r w:rsidRPr="00181685">
        <w:rPr>
          <w:sz w:val="24"/>
          <w:szCs w:val="24"/>
        </w:rPr>
        <w:t xml:space="preserve">Activity costs – such as catering or insurance, costs that help deliver projects or activities but fall outside of capital, </w:t>
      </w:r>
      <w:proofErr w:type="gramStart"/>
      <w:r w:rsidRPr="00181685">
        <w:rPr>
          <w:sz w:val="24"/>
          <w:szCs w:val="24"/>
        </w:rPr>
        <w:t>staffing</w:t>
      </w:r>
      <w:proofErr w:type="gramEnd"/>
      <w:r w:rsidRPr="00181685">
        <w:rPr>
          <w:sz w:val="24"/>
          <w:szCs w:val="24"/>
        </w:rPr>
        <w:t xml:space="preserve"> and volunteering costs.</w:t>
      </w:r>
    </w:p>
    <w:p w14:paraId="414D308A" w14:textId="77777777" w:rsidR="00181685" w:rsidRPr="00181685" w:rsidRDefault="00181685" w:rsidP="004D5CAB">
      <w:pPr>
        <w:numPr>
          <w:ilvl w:val="0"/>
          <w:numId w:val="44"/>
        </w:numPr>
        <w:spacing w:after="0"/>
        <w:rPr>
          <w:sz w:val="24"/>
          <w:szCs w:val="24"/>
        </w:rPr>
      </w:pPr>
      <w:r w:rsidRPr="00181685">
        <w:rPr>
          <w:sz w:val="24"/>
          <w:szCs w:val="24"/>
        </w:rPr>
        <w:t>Development and capacity building costs – that support organisational sustainability, such as training staff and volunteers, and external consultancy fees.</w:t>
      </w:r>
    </w:p>
    <w:p w14:paraId="494BF6D9" w14:textId="77777777" w:rsidR="00181685" w:rsidRPr="00181685" w:rsidRDefault="00181685" w:rsidP="004D5CAB">
      <w:pPr>
        <w:numPr>
          <w:ilvl w:val="0"/>
          <w:numId w:val="44"/>
        </w:numPr>
        <w:spacing w:after="80"/>
        <w:rPr>
          <w:sz w:val="24"/>
          <w:szCs w:val="24"/>
        </w:rPr>
      </w:pPr>
      <w:r w:rsidRPr="00181685">
        <w:rPr>
          <w:sz w:val="24"/>
          <w:szCs w:val="24"/>
        </w:rPr>
        <w:t>Building works and refurbishment costs – where they are essential to the successful delivery of the project.</w:t>
      </w:r>
    </w:p>
    <w:p w14:paraId="7B25E86C" w14:textId="441A37F0" w:rsidR="00181685" w:rsidRPr="00181685" w:rsidRDefault="00181685" w:rsidP="000807CC">
      <w:pPr>
        <w:spacing w:after="0"/>
        <w:rPr>
          <w:b/>
          <w:bCs/>
          <w:sz w:val="24"/>
          <w:szCs w:val="24"/>
        </w:rPr>
      </w:pPr>
      <w:r w:rsidRPr="00181685">
        <w:rPr>
          <w:b/>
          <w:bCs/>
          <w:sz w:val="24"/>
          <w:szCs w:val="24"/>
        </w:rPr>
        <w:t xml:space="preserve">How </w:t>
      </w:r>
      <w:r w:rsidR="006F7F5A">
        <w:rPr>
          <w:b/>
          <w:bCs/>
          <w:sz w:val="24"/>
          <w:szCs w:val="24"/>
        </w:rPr>
        <w:t>t</w:t>
      </w:r>
      <w:r w:rsidRPr="00181685">
        <w:rPr>
          <w:b/>
          <w:bCs/>
          <w:sz w:val="24"/>
          <w:szCs w:val="24"/>
        </w:rPr>
        <w:t>o Apply</w:t>
      </w:r>
    </w:p>
    <w:p w14:paraId="0C7DEF4E" w14:textId="607A1813" w:rsidR="00181685" w:rsidRPr="00181685" w:rsidRDefault="00181685" w:rsidP="00181685">
      <w:pPr>
        <w:spacing w:after="80"/>
        <w:rPr>
          <w:sz w:val="24"/>
          <w:szCs w:val="24"/>
        </w:rPr>
      </w:pPr>
      <w:r w:rsidRPr="00181685">
        <w:rPr>
          <w:sz w:val="24"/>
          <w:szCs w:val="24"/>
        </w:rPr>
        <w:t>Application details can be found on the</w:t>
      </w:r>
      <w:r w:rsidR="000807CC">
        <w:rPr>
          <w:sz w:val="24"/>
          <w:szCs w:val="24"/>
        </w:rPr>
        <w:t xml:space="preserve"> </w:t>
      </w:r>
      <w:hyperlink r:id="rId65" w:history="1">
        <w:r w:rsidR="00A6747A" w:rsidRPr="00A6747A">
          <w:rPr>
            <w:rStyle w:val="Hyperlink"/>
            <w:sz w:val="24"/>
            <w:szCs w:val="24"/>
          </w:rPr>
          <w:t>Nationwide Building Society website</w:t>
        </w:r>
      </w:hyperlink>
      <w:r w:rsidRPr="00181685">
        <w:rPr>
          <w:sz w:val="24"/>
          <w:szCs w:val="24"/>
        </w:rPr>
        <w:t xml:space="preserve">. </w:t>
      </w:r>
      <w:r w:rsidR="000807CC">
        <w:rPr>
          <w:sz w:val="24"/>
          <w:szCs w:val="24"/>
        </w:rPr>
        <w:t xml:space="preserve"> </w:t>
      </w:r>
      <w:r w:rsidRPr="00181685">
        <w:rPr>
          <w:sz w:val="24"/>
          <w:szCs w:val="24"/>
        </w:rPr>
        <w:t>They include the guidance notes and the online eligibility checker.</w:t>
      </w:r>
    </w:p>
    <w:p w14:paraId="6AD1FA13" w14:textId="1D50A545" w:rsidR="00181685" w:rsidRPr="00181685" w:rsidRDefault="00181685" w:rsidP="000807CC">
      <w:pPr>
        <w:spacing w:after="0"/>
        <w:rPr>
          <w:sz w:val="24"/>
          <w:szCs w:val="24"/>
        </w:rPr>
      </w:pPr>
      <w:r w:rsidRPr="00181685">
        <w:rPr>
          <w:sz w:val="24"/>
          <w:szCs w:val="24"/>
        </w:rPr>
        <w:t>For further information on how to obtain this grant locally, please contact the following:</w:t>
      </w:r>
    </w:p>
    <w:p w14:paraId="0EEFE6D5" w14:textId="0A711F6A" w:rsidR="006F7F5A" w:rsidRDefault="00181685" w:rsidP="006F7F5A">
      <w:pPr>
        <w:spacing w:after="80"/>
        <w:rPr>
          <w:sz w:val="24"/>
          <w:szCs w:val="24"/>
        </w:rPr>
      </w:pPr>
      <w:r w:rsidRPr="00181685">
        <w:rPr>
          <w:sz w:val="24"/>
          <w:szCs w:val="24"/>
        </w:rPr>
        <w:t>Community Grants Team</w:t>
      </w:r>
      <w:r w:rsidR="000807CC" w:rsidRPr="000807CC">
        <w:rPr>
          <w:sz w:val="24"/>
          <w:szCs w:val="24"/>
        </w:rPr>
        <w:t xml:space="preserve"> –</w:t>
      </w:r>
      <w:r w:rsidR="000807CC">
        <w:rPr>
          <w:b/>
          <w:bCs/>
          <w:sz w:val="24"/>
          <w:szCs w:val="24"/>
        </w:rPr>
        <w:t xml:space="preserve"> </w:t>
      </w:r>
      <w:r w:rsidRPr="00181685">
        <w:rPr>
          <w:sz w:val="24"/>
          <w:szCs w:val="24"/>
        </w:rPr>
        <w:t>Tel: 0800 30 20 11</w:t>
      </w:r>
      <w:r w:rsidR="000807CC">
        <w:rPr>
          <w:sz w:val="24"/>
          <w:szCs w:val="24"/>
        </w:rPr>
        <w:t xml:space="preserve"> | </w:t>
      </w:r>
      <w:r w:rsidRPr="00181685">
        <w:rPr>
          <w:sz w:val="24"/>
          <w:szCs w:val="24"/>
        </w:rPr>
        <w:t>Email: </w:t>
      </w:r>
      <w:hyperlink r:id="rId66" w:tooltip="This link may open a new window" w:history="1">
        <w:r w:rsidRPr="00181685">
          <w:rPr>
            <w:rStyle w:val="Hyperlink"/>
            <w:sz w:val="24"/>
            <w:szCs w:val="24"/>
          </w:rPr>
          <w:t>nationwidecommunitygrants@nationwide.co.uk</w:t>
        </w:r>
      </w:hyperlink>
      <w:r w:rsidR="006F7F5A" w:rsidRPr="006F7F5A">
        <w:rPr>
          <w:sz w:val="24"/>
          <w:szCs w:val="24"/>
        </w:rPr>
        <w:t xml:space="preserve"> </w:t>
      </w:r>
    </w:p>
    <w:p w14:paraId="7D0D9CA4" w14:textId="2A5BE2E7" w:rsidR="006F7F5A" w:rsidRPr="00181685" w:rsidRDefault="006F7F5A" w:rsidP="006F7F5A">
      <w:pPr>
        <w:spacing w:after="80"/>
        <w:rPr>
          <w:b/>
          <w:bCs/>
          <w:i/>
          <w:iCs/>
          <w:color w:val="00B050"/>
          <w:sz w:val="24"/>
          <w:szCs w:val="24"/>
        </w:rPr>
      </w:pPr>
      <w:r w:rsidRPr="00181685">
        <w:rPr>
          <w:b/>
          <w:bCs/>
          <w:i/>
          <w:iCs/>
          <w:color w:val="00B050"/>
          <w:sz w:val="24"/>
          <w:szCs w:val="24"/>
        </w:rPr>
        <w:t>The deadline to apply is 27 May 2022.</w:t>
      </w:r>
    </w:p>
    <w:p w14:paraId="1473A0B2" w14:textId="30CEDC0F" w:rsidR="00181685" w:rsidRPr="00181685" w:rsidRDefault="00872593" w:rsidP="00EC7788">
      <w:pPr>
        <w:spacing w:after="80"/>
        <w:rPr>
          <w:sz w:val="6"/>
          <w:szCs w:val="6"/>
        </w:rPr>
      </w:pPr>
      <w:r>
        <w:rPr>
          <w:noProof/>
        </w:rPr>
        <mc:AlternateContent>
          <mc:Choice Requires="wps">
            <w:drawing>
              <wp:anchor distT="0" distB="0" distL="114300" distR="114300" simplePos="0" relativeHeight="251701248" behindDoc="0" locked="0" layoutInCell="1" allowOverlap="1" wp14:anchorId="41477EB2" wp14:editId="1B188E75">
                <wp:simplePos x="0" y="0"/>
                <wp:positionH relativeFrom="column">
                  <wp:posOffset>47625</wp:posOffset>
                </wp:positionH>
                <wp:positionV relativeFrom="paragraph">
                  <wp:posOffset>216535</wp:posOffset>
                </wp:positionV>
                <wp:extent cx="6585585" cy="5419725"/>
                <wp:effectExtent l="19050" t="19050" r="24765" b="28575"/>
                <wp:wrapSquare wrapText="bothSides"/>
                <wp:docPr id="18" name="Text Box 18"/>
                <wp:cNvGraphicFramePr/>
                <a:graphic xmlns:a="http://schemas.openxmlformats.org/drawingml/2006/main">
                  <a:graphicData uri="http://schemas.microsoft.com/office/word/2010/wordprocessingShape">
                    <wps:wsp>
                      <wps:cNvSpPr txBox="1"/>
                      <wps:spPr>
                        <a:xfrm>
                          <a:off x="0" y="0"/>
                          <a:ext cx="6585585" cy="5419725"/>
                        </a:xfrm>
                        <a:prstGeom prst="rect">
                          <a:avLst/>
                        </a:prstGeom>
                        <a:noFill/>
                        <a:ln w="38100">
                          <a:solidFill>
                            <a:srgbClr val="33CCFF"/>
                          </a:solidFill>
                        </a:ln>
                      </wps:spPr>
                      <wps:txbx>
                        <w:txbxContent>
                          <w:p w14:paraId="75A67AEE" w14:textId="77777777" w:rsidR="00EC7788" w:rsidRPr="003B0960" w:rsidRDefault="00EC7788" w:rsidP="00EC7788">
                            <w:pPr>
                              <w:rPr>
                                <w:sz w:val="2"/>
                                <w:szCs w:val="2"/>
                              </w:rPr>
                            </w:pPr>
                          </w:p>
                          <w:p w14:paraId="0EC6F386" w14:textId="77777777" w:rsidR="00EC7788" w:rsidRPr="00EC7788" w:rsidRDefault="00EC7788" w:rsidP="00872593">
                            <w:pPr>
                              <w:spacing w:after="80"/>
                              <w:jc w:val="center"/>
                              <w:rPr>
                                <w:rFonts w:asciiTheme="majorHAnsi" w:hAnsiTheme="majorHAnsi" w:cstheme="majorHAnsi"/>
                                <w:b/>
                                <w:bCs/>
                                <w:color w:val="FF0066"/>
                                <w:sz w:val="26"/>
                                <w:szCs w:val="26"/>
                              </w:rPr>
                            </w:pPr>
                            <w:bookmarkStart w:id="34" w:name="LakelandCommFund"/>
                            <w:bookmarkEnd w:id="34"/>
                            <w:r w:rsidRPr="00EC7788">
                              <w:rPr>
                                <w:rFonts w:asciiTheme="majorHAnsi" w:hAnsiTheme="majorHAnsi" w:cstheme="majorHAnsi"/>
                                <w:b/>
                                <w:bCs/>
                                <w:color w:val="FF0066"/>
                                <w:sz w:val="26"/>
                                <w:szCs w:val="26"/>
                              </w:rPr>
                              <w:t>Community Fund Launched by Lakeland</w:t>
                            </w:r>
                          </w:p>
                          <w:p w14:paraId="1FE4D990" w14:textId="6624F469" w:rsidR="00EC7788" w:rsidRPr="00872593" w:rsidRDefault="00EC7788" w:rsidP="00872593">
                            <w:pPr>
                              <w:spacing w:after="80"/>
                              <w:rPr>
                                <w:sz w:val="24"/>
                                <w:szCs w:val="24"/>
                              </w:rPr>
                            </w:pPr>
                            <w:r w:rsidRPr="00872593">
                              <w:rPr>
                                <w:sz w:val="24"/>
                                <w:szCs w:val="24"/>
                              </w:rPr>
                              <w:t>Communities across South Cumbria will benefit to the tune of £50,000 this year thanks to the generosity of local family-owned business, Lakeland.  Charitable and not-for-profit organisations that improve the health and wellbeing of local people, and projects that protect the environment, can apply for a share of the funding provided by the kitchen and homeware retailer.</w:t>
                            </w:r>
                          </w:p>
                          <w:p w14:paraId="53F86102" w14:textId="77777777" w:rsidR="00872593" w:rsidRDefault="00EC7788" w:rsidP="00872593">
                            <w:pPr>
                              <w:spacing w:after="80"/>
                              <w:rPr>
                                <w:sz w:val="24"/>
                                <w:szCs w:val="24"/>
                              </w:rPr>
                            </w:pPr>
                            <w:r w:rsidRPr="00872593">
                              <w:rPr>
                                <w:sz w:val="24"/>
                                <w:szCs w:val="24"/>
                              </w:rPr>
                              <w:t xml:space="preserve">The creation of the </w:t>
                            </w:r>
                            <w:proofErr w:type="spellStart"/>
                            <w:r w:rsidRPr="00872593">
                              <w:rPr>
                                <w:sz w:val="24"/>
                                <w:szCs w:val="24"/>
                              </w:rPr>
                              <w:t>myLakeland</w:t>
                            </w:r>
                            <w:proofErr w:type="spellEnd"/>
                            <w:r w:rsidRPr="00872593">
                              <w:rPr>
                                <w:sz w:val="24"/>
                                <w:szCs w:val="24"/>
                              </w:rPr>
                              <w:t xml:space="preserve"> Fund, in partnership with Cumbria Community Foundation, allows Lakeland to expand its reach into local communities and show its gratitude and ongoing support for the Cumbrian community where the business was founded more than 50 years ago.</w:t>
                            </w:r>
                            <w:r w:rsidR="00872593">
                              <w:rPr>
                                <w:sz w:val="24"/>
                                <w:szCs w:val="24"/>
                              </w:rPr>
                              <w:t xml:space="preserve">  </w:t>
                            </w:r>
                          </w:p>
                          <w:p w14:paraId="7556B42C" w14:textId="39141F0F" w:rsidR="00EC7788" w:rsidRPr="00872593" w:rsidRDefault="00EC7788" w:rsidP="00872593">
                            <w:pPr>
                              <w:spacing w:after="80"/>
                              <w:rPr>
                                <w:sz w:val="24"/>
                                <w:szCs w:val="24"/>
                              </w:rPr>
                            </w:pPr>
                            <w:r w:rsidRPr="00872593">
                              <w:rPr>
                                <w:sz w:val="24"/>
                                <w:szCs w:val="24"/>
                              </w:rPr>
                              <w:t>The experts in cooking, baking, cleaning and the home, Lakeland created the fund to give grants to charitable organisations that improve the health and wellbeing of local people and projects that protect the environment.</w:t>
                            </w:r>
                          </w:p>
                          <w:p w14:paraId="1A4AE752" w14:textId="77777777" w:rsidR="00EC7788" w:rsidRPr="00872593" w:rsidRDefault="00EC7788" w:rsidP="00872593">
                            <w:pPr>
                              <w:spacing w:after="80"/>
                              <w:rPr>
                                <w:sz w:val="24"/>
                                <w:szCs w:val="24"/>
                              </w:rPr>
                            </w:pPr>
                            <w:r w:rsidRPr="00872593">
                              <w:rPr>
                                <w:sz w:val="24"/>
                                <w:szCs w:val="24"/>
                              </w:rPr>
                              <w:t xml:space="preserve">Priority will be given to community-led projects in or around Windermere, </w:t>
                            </w:r>
                            <w:proofErr w:type="gramStart"/>
                            <w:r w:rsidRPr="00872593">
                              <w:rPr>
                                <w:sz w:val="24"/>
                                <w:szCs w:val="24"/>
                              </w:rPr>
                              <w:t>Kendal</w:t>
                            </w:r>
                            <w:proofErr w:type="gramEnd"/>
                            <w:r w:rsidRPr="00872593">
                              <w:rPr>
                                <w:sz w:val="24"/>
                                <w:szCs w:val="24"/>
                              </w:rPr>
                              <w:t xml:space="preserve"> and South Lakeland, those that support young people, and organisations that have minimal opportunity for raising funds or are helping to address new or emerging needs. </w:t>
                            </w:r>
                          </w:p>
                          <w:p w14:paraId="4699033D" w14:textId="77777777" w:rsidR="00EC7788" w:rsidRPr="00872593" w:rsidRDefault="00EC7788" w:rsidP="00872593">
                            <w:pPr>
                              <w:spacing w:after="80"/>
                              <w:rPr>
                                <w:sz w:val="24"/>
                                <w:szCs w:val="24"/>
                              </w:rPr>
                            </w:pPr>
                            <w:r w:rsidRPr="00872593">
                              <w:rPr>
                                <w:sz w:val="24"/>
                                <w:szCs w:val="24"/>
                              </w:rPr>
                              <w:t xml:space="preserve">A total of £50,000 is available from the fund and grants will normally be in the region of £5,000 to £15,000. </w:t>
                            </w:r>
                          </w:p>
                          <w:p w14:paraId="771E1BD1" w14:textId="77777777" w:rsidR="00EC7788" w:rsidRPr="00872593" w:rsidRDefault="00EC7788" w:rsidP="00872593">
                            <w:pPr>
                              <w:spacing w:after="80"/>
                              <w:rPr>
                                <w:sz w:val="24"/>
                                <w:szCs w:val="24"/>
                              </w:rPr>
                            </w:pPr>
                            <w:r w:rsidRPr="00872593">
                              <w:rPr>
                                <w:sz w:val="24"/>
                                <w:szCs w:val="24"/>
                              </w:rPr>
                              <w:t>Sarah Thompson, Grants &amp; Programmes Officer at the Foundation, said: “Lakeland have been supporters of our work for many years and we are delighted that they have decided to set up a fund allowing us to help the company distribute their charitable giving to community projects. They share our values and passion for strengthening communities in Cumbria.</w:t>
                            </w:r>
                          </w:p>
                          <w:p w14:paraId="591E06E7" w14:textId="77777777" w:rsidR="00EC7788" w:rsidRPr="00872593" w:rsidRDefault="00EC7788" w:rsidP="00872593">
                            <w:pPr>
                              <w:spacing w:after="80"/>
                              <w:rPr>
                                <w:sz w:val="24"/>
                                <w:szCs w:val="24"/>
                              </w:rPr>
                            </w:pPr>
                            <w:r w:rsidRPr="00872593">
                              <w:rPr>
                                <w:sz w:val="24"/>
                                <w:szCs w:val="24"/>
                              </w:rPr>
                              <w:t xml:space="preserve">“This new partnership and additional funding </w:t>
                            </w:r>
                            <w:proofErr w:type="gramStart"/>
                            <w:r w:rsidRPr="00872593">
                              <w:rPr>
                                <w:sz w:val="24"/>
                                <w:szCs w:val="24"/>
                              </w:rPr>
                              <w:t>is</w:t>
                            </w:r>
                            <w:proofErr w:type="gramEnd"/>
                            <w:r w:rsidRPr="00872593">
                              <w:rPr>
                                <w:sz w:val="24"/>
                                <w:szCs w:val="24"/>
                              </w:rPr>
                              <w:t xml:space="preserve"> a great boost and means we can continue to support local community groups and initiatives that make a big difference to the lives of those in genuine need.”</w:t>
                            </w:r>
                          </w:p>
                          <w:p w14:paraId="6FFBADFF" w14:textId="77777777" w:rsidR="00EC7788" w:rsidRPr="00872593" w:rsidRDefault="00EC7788" w:rsidP="00872593">
                            <w:pPr>
                              <w:spacing w:after="80"/>
                              <w:rPr>
                                <w:sz w:val="24"/>
                                <w:szCs w:val="24"/>
                              </w:rPr>
                            </w:pPr>
                            <w:r w:rsidRPr="00872593">
                              <w:rPr>
                                <w:sz w:val="24"/>
                                <w:szCs w:val="24"/>
                              </w:rPr>
                              <w:t xml:space="preserve">To apply for funding, visit </w:t>
                            </w:r>
                            <w:hyperlink r:id="rId67" w:history="1">
                              <w:r w:rsidRPr="00872593">
                                <w:rPr>
                                  <w:rStyle w:val="Hyperlink"/>
                                  <w:sz w:val="24"/>
                                  <w:szCs w:val="24"/>
                                </w:rPr>
                                <w:t>www.cumbriafoundation.org/fund/mylakeland-community-fund</w:t>
                              </w:r>
                            </w:hyperlink>
                            <w:r w:rsidRPr="00872593">
                              <w:rPr>
                                <w:sz w:val="24"/>
                                <w:szCs w:val="24"/>
                              </w:rPr>
                              <w:t xml:space="preserve">  </w:t>
                            </w:r>
                          </w:p>
                          <w:p w14:paraId="254F06ED" w14:textId="77777777" w:rsidR="00EC7788" w:rsidRPr="00872593" w:rsidRDefault="00EC7788" w:rsidP="00872593">
                            <w:pPr>
                              <w:spacing w:after="80"/>
                              <w:rPr>
                                <w:sz w:val="24"/>
                                <w:szCs w:val="24"/>
                              </w:rPr>
                            </w:pPr>
                            <w:r w:rsidRPr="00872593">
                              <w:rPr>
                                <w:sz w:val="24"/>
                                <w:szCs w:val="24"/>
                              </w:rPr>
                              <w:t xml:space="preserve">Contact Sarah Thompson via </w:t>
                            </w:r>
                            <w:hyperlink r:id="rId68" w:history="1">
                              <w:r w:rsidRPr="00872593">
                                <w:rPr>
                                  <w:rStyle w:val="Hyperlink"/>
                                  <w:sz w:val="24"/>
                                  <w:szCs w:val="24"/>
                                </w:rPr>
                                <w:t>sarah@cumbriafoundation.org</w:t>
                              </w:r>
                            </w:hyperlink>
                            <w:r w:rsidRPr="00872593">
                              <w:rPr>
                                <w:sz w:val="24"/>
                                <w:szCs w:val="24"/>
                              </w:rPr>
                              <w:t xml:space="preserve"> or on 01900 825760 to check eligibility.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77EB2" id="Text Box 18" o:spid="_x0000_s1035" type="#_x0000_t202" style="position:absolute;margin-left:3.75pt;margin-top:17.05pt;width:518.55pt;height:42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" filled="f" strokecolor="#3cf" strokeweight="3pt">
                <v:textbox>
                  <w:txbxContent>
                    <w:p w14:paraId="75A67AEE" w14:textId="77777777" w:rsidR="00EC7788" w:rsidRPr="003B0960" w:rsidRDefault="00EC7788" w:rsidP="00EC7788">
                      <w:pPr>
                        <w:rPr>
                          <w:sz w:val="2"/>
                          <w:szCs w:val="2"/>
                        </w:rPr>
                      </w:pPr>
                    </w:p>
                    <w:p w14:paraId="0EC6F386" w14:textId="77777777" w:rsidR="00EC7788" w:rsidRPr="00EC7788" w:rsidRDefault="00EC7788" w:rsidP="00872593">
                      <w:pPr>
                        <w:spacing w:after="80"/>
                        <w:jc w:val="center"/>
                        <w:rPr>
                          <w:rFonts w:asciiTheme="majorHAnsi" w:hAnsiTheme="majorHAnsi" w:cstheme="majorHAnsi"/>
                          <w:b/>
                          <w:bCs/>
                          <w:color w:val="FF0066"/>
                          <w:sz w:val="26"/>
                          <w:szCs w:val="26"/>
                        </w:rPr>
                      </w:pPr>
                      <w:bookmarkStart w:id="35" w:name="LakelandCommFund"/>
                      <w:bookmarkEnd w:id="35"/>
                      <w:r w:rsidRPr="00EC7788">
                        <w:rPr>
                          <w:rFonts w:asciiTheme="majorHAnsi" w:hAnsiTheme="majorHAnsi" w:cstheme="majorHAnsi"/>
                          <w:b/>
                          <w:bCs/>
                          <w:color w:val="FF0066"/>
                          <w:sz w:val="26"/>
                          <w:szCs w:val="26"/>
                        </w:rPr>
                        <w:t>Community Fund Launched by Lakeland</w:t>
                      </w:r>
                    </w:p>
                    <w:p w14:paraId="1FE4D990" w14:textId="6624F469" w:rsidR="00EC7788" w:rsidRPr="00872593" w:rsidRDefault="00EC7788" w:rsidP="00872593">
                      <w:pPr>
                        <w:spacing w:after="80"/>
                        <w:rPr>
                          <w:sz w:val="24"/>
                          <w:szCs w:val="24"/>
                        </w:rPr>
                      </w:pPr>
                      <w:r w:rsidRPr="00872593">
                        <w:rPr>
                          <w:sz w:val="24"/>
                          <w:szCs w:val="24"/>
                        </w:rPr>
                        <w:t>Communities across South Cumbria will benefit to the tune of £50,000 this year thanks to the generosity of local family-owned business, Lakeland.  Charitable and not-for-profit organisations that improve the health and wellbeing of local people, and projects that protect the environment, can apply for a share of the funding provided by the kitchen and homeware retailer.</w:t>
                      </w:r>
                    </w:p>
                    <w:p w14:paraId="53F86102" w14:textId="77777777" w:rsidR="00872593" w:rsidRDefault="00EC7788" w:rsidP="00872593">
                      <w:pPr>
                        <w:spacing w:after="80"/>
                        <w:rPr>
                          <w:sz w:val="24"/>
                          <w:szCs w:val="24"/>
                        </w:rPr>
                      </w:pPr>
                      <w:r w:rsidRPr="00872593">
                        <w:rPr>
                          <w:sz w:val="24"/>
                          <w:szCs w:val="24"/>
                        </w:rPr>
                        <w:t xml:space="preserve">The creation of the </w:t>
                      </w:r>
                      <w:proofErr w:type="spellStart"/>
                      <w:r w:rsidRPr="00872593">
                        <w:rPr>
                          <w:sz w:val="24"/>
                          <w:szCs w:val="24"/>
                        </w:rPr>
                        <w:t>myLakeland</w:t>
                      </w:r>
                      <w:proofErr w:type="spellEnd"/>
                      <w:r w:rsidRPr="00872593">
                        <w:rPr>
                          <w:sz w:val="24"/>
                          <w:szCs w:val="24"/>
                        </w:rPr>
                        <w:t xml:space="preserve"> Fund, in partnership with Cumbria Community Foundation, allows Lakeland to expand its reach into local communities and show its gratitude and ongoing support for the Cumbrian community where the business was founded more than 50 years ago.</w:t>
                      </w:r>
                      <w:r w:rsidR="00872593">
                        <w:rPr>
                          <w:sz w:val="24"/>
                          <w:szCs w:val="24"/>
                        </w:rPr>
                        <w:t xml:space="preserve">  </w:t>
                      </w:r>
                    </w:p>
                    <w:p w14:paraId="7556B42C" w14:textId="39141F0F" w:rsidR="00EC7788" w:rsidRPr="00872593" w:rsidRDefault="00EC7788" w:rsidP="00872593">
                      <w:pPr>
                        <w:spacing w:after="80"/>
                        <w:rPr>
                          <w:sz w:val="24"/>
                          <w:szCs w:val="24"/>
                        </w:rPr>
                      </w:pPr>
                      <w:r w:rsidRPr="00872593">
                        <w:rPr>
                          <w:sz w:val="24"/>
                          <w:szCs w:val="24"/>
                        </w:rPr>
                        <w:t>The experts in cooking, baking, cleaning and the home, Lakeland created the fund to give grants to charitable organisations that improve the health and wellbeing of local people and projects that protect the environment.</w:t>
                      </w:r>
                    </w:p>
                    <w:p w14:paraId="1A4AE752" w14:textId="77777777" w:rsidR="00EC7788" w:rsidRPr="00872593" w:rsidRDefault="00EC7788" w:rsidP="00872593">
                      <w:pPr>
                        <w:spacing w:after="80"/>
                        <w:rPr>
                          <w:sz w:val="24"/>
                          <w:szCs w:val="24"/>
                        </w:rPr>
                      </w:pPr>
                      <w:r w:rsidRPr="00872593">
                        <w:rPr>
                          <w:sz w:val="24"/>
                          <w:szCs w:val="24"/>
                        </w:rPr>
                        <w:t xml:space="preserve">Priority will be given to community-led projects in or around Windermere, </w:t>
                      </w:r>
                      <w:proofErr w:type="gramStart"/>
                      <w:r w:rsidRPr="00872593">
                        <w:rPr>
                          <w:sz w:val="24"/>
                          <w:szCs w:val="24"/>
                        </w:rPr>
                        <w:t>Kendal</w:t>
                      </w:r>
                      <w:proofErr w:type="gramEnd"/>
                      <w:r w:rsidRPr="00872593">
                        <w:rPr>
                          <w:sz w:val="24"/>
                          <w:szCs w:val="24"/>
                        </w:rPr>
                        <w:t xml:space="preserve"> and South Lakeland, those that support young people, and organisations that have minimal opportunity for raising funds or are helping to address new or emerging needs. </w:t>
                      </w:r>
                    </w:p>
                    <w:p w14:paraId="4699033D" w14:textId="77777777" w:rsidR="00EC7788" w:rsidRPr="00872593" w:rsidRDefault="00EC7788" w:rsidP="00872593">
                      <w:pPr>
                        <w:spacing w:after="80"/>
                        <w:rPr>
                          <w:sz w:val="24"/>
                          <w:szCs w:val="24"/>
                        </w:rPr>
                      </w:pPr>
                      <w:r w:rsidRPr="00872593">
                        <w:rPr>
                          <w:sz w:val="24"/>
                          <w:szCs w:val="24"/>
                        </w:rPr>
                        <w:t xml:space="preserve">A total of £50,000 is available from the fund and grants will normally be in the region of £5,000 to £15,000. </w:t>
                      </w:r>
                    </w:p>
                    <w:p w14:paraId="771E1BD1" w14:textId="77777777" w:rsidR="00EC7788" w:rsidRPr="00872593" w:rsidRDefault="00EC7788" w:rsidP="00872593">
                      <w:pPr>
                        <w:spacing w:after="80"/>
                        <w:rPr>
                          <w:sz w:val="24"/>
                          <w:szCs w:val="24"/>
                        </w:rPr>
                      </w:pPr>
                      <w:r w:rsidRPr="00872593">
                        <w:rPr>
                          <w:sz w:val="24"/>
                          <w:szCs w:val="24"/>
                        </w:rPr>
                        <w:t>Sarah Thompson, Grants &amp; Programmes Officer at the Foundation, said: “Lakeland have been supporters of our work for many years and we are delighted that they have decided to set up a fund allowing us to help the company distribute their charitable giving to community projects. They share our values and passion for strengthening communities in Cumbria.</w:t>
                      </w:r>
                    </w:p>
                    <w:p w14:paraId="591E06E7" w14:textId="77777777" w:rsidR="00EC7788" w:rsidRPr="00872593" w:rsidRDefault="00EC7788" w:rsidP="00872593">
                      <w:pPr>
                        <w:spacing w:after="80"/>
                        <w:rPr>
                          <w:sz w:val="24"/>
                          <w:szCs w:val="24"/>
                        </w:rPr>
                      </w:pPr>
                      <w:r w:rsidRPr="00872593">
                        <w:rPr>
                          <w:sz w:val="24"/>
                          <w:szCs w:val="24"/>
                        </w:rPr>
                        <w:t xml:space="preserve">“This new partnership and additional funding </w:t>
                      </w:r>
                      <w:proofErr w:type="gramStart"/>
                      <w:r w:rsidRPr="00872593">
                        <w:rPr>
                          <w:sz w:val="24"/>
                          <w:szCs w:val="24"/>
                        </w:rPr>
                        <w:t>is</w:t>
                      </w:r>
                      <w:proofErr w:type="gramEnd"/>
                      <w:r w:rsidRPr="00872593">
                        <w:rPr>
                          <w:sz w:val="24"/>
                          <w:szCs w:val="24"/>
                        </w:rPr>
                        <w:t xml:space="preserve"> a great boost and means we can continue to support local community groups and initiatives that make a big difference to the lives of those in genuine need.”</w:t>
                      </w:r>
                    </w:p>
                    <w:p w14:paraId="6FFBADFF" w14:textId="77777777" w:rsidR="00EC7788" w:rsidRPr="00872593" w:rsidRDefault="00EC7788" w:rsidP="00872593">
                      <w:pPr>
                        <w:spacing w:after="80"/>
                        <w:rPr>
                          <w:sz w:val="24"/>
                          <w:szCs w:val="24"/>
                        </w:rPr>
                      </w:pPr>
                      <w:r w:rsidRPr="00872593">
                        <w:rPr>
                          <w:sz w:val="24"/>
                          <w:szCs w:val="24"/>
                        </w:rPr>
                        <w:t xml:space="preserve">To apply for funding, visit </w:t>
                      </w:r>
                      <w:hyperlink r:id="rId69" w:history="1">
                        <w:r w:rsidRPr="00872593">
                          <w:rPr>
                            <w:rStyle w:val="Hyperlink"/>
                            <w:sz w:val="24"/>
                            <w:szCs w:val="24"/>
                          </w:rPr>
                          <w:t>www.cumbriafoundation.org/fund/mylakeland-community-fund</w:t>
                        </w:r>
                      </w:hyperlink>
                      <w:r w:rsidRPr="00872593">
                        <w:rPr>
                          <w:sz w:val="24"/>
                          <w:szCs w:val="24"/>
                        </w:rPr>
                        <w:t xml:space="preserve">  </w:t>
                      </w:r>
                    </w:p>
                    <w:p w14:paraId="254F06ED" w14:textId="77777777" w:rsidR="00EC7788" w:rsidRPr="00872593" w:rsidRDefault="00EC7788" w:rsidP="00872593">
                      <w:pPr>
                        <w:spacing w:after="80"/>
                        <w:rPr>
                          <w:sz w:val="24"/>
                          <w:szCs w:val="24"/>
                        </w:rPr>
                      </w:pPr>
                      <w:r w:rsidRPr="00872593">
                        <w:rPr>
                          <w:sz w:val="24"/>
                          <w:szCs w:val="24"/>
                        </w:rPr>
                        <w:t xml:space="preserve">Contact Sarah Thompson via </w:t>
                      </w:r>
                      <w:hyperlink r:id="rId70" w:history="1">
                        <w:r w:rsidRPr="00872593">
                          <w:rPr>
                            <w:rStyle w:val="Hyperlink"/>
                            <w:sz w:val="24"/>
                            <w:szCs w:val="24"/>
                          </w:rPr>
                          <w:t>sarah@cumbriafoundation.org</w:t>
                        </w:r>
                      </w:hyperlink>
                      <w:r w:rsidRPr="00872593">
                        <w:rPr>
                          <w:sz w:val="24"/>
                          <w:szCs w:val="24"/>
                        </w:rPr>
                        <w:t xml:space="preserve"> or on 01900 825760 to check eligibility.</w:t>
                      </w:r>
                    </w:p>
                  </w:txbxContent>
                </v:textbox>
                <w10:wrap type="square"/>
              </v:shape>
            </w:pict>
          </mc:Fallback>
        </mc:AlternateContent>
      </w:r>
    </w:p>
    <w:p w14:paraId="7D258EBD" w14:textId="77777777" w:rsidR="00FA0608" w:rsidRPr="00FA0608" w:rsidRDefault="00FA0608" w:rsidP="00FA0608">
      <w:pPr>
        <w:spacing w:after="80"/>
        <w:rPr>
          <w:rFonts w:asciiTheme="majorHAnsi" w:hAnsiTheme="majorHAnsi" w:cstheme="majorHAnsi"/>
          <w:b/>
          <w:bCs/>
          <w:color w:val="0070C0"/>
          <w:sz w:val="26"/>
          <w:szCs w:val="26"/>
        </w:rPr>
      </w:pPr>
      <w:bookmarkStart w:id="36" w:name="Baring"/>
      <w:bookmarkEnd w:id="36"/>
      <w:r w:rsidRPr="00FA0608">
        <w:rPr>
          <w:rFonts w:asciiTheme="majorHAnsi" w:hAnsiTheme="majorHAnsi" w:cstheme="majorHAnsi"/>
          <w:b/>
          <w:bCs/>
          <w:color w:val="0070C0"/>
          <w:sz w:val="26"/>
          <w:szCs w:val="26"/>
        </w:rPr>
        <w:lastRenderedPageBreak/>
        <w:t>Baring Foundation - Arts and Mental Health Programme</w:t>
      </w:r>
    </w:p>
    <w:p w14:paraId="1F0D0CCB" w14:textId="7F4A1087" w:rsidR="00E265B9" w:rsidRPr="00E265B9" w:rsidRDefault="00E265B9" w:rsidP="00E265B9">
      <w:pPr>
        <w:spacing w:after="80"/>
        <w:rPr>
          <w:b/>
          <w:bCs/>
          <w:sz w:val="24"/>
          <w:szCs w:val="24"/>
        </w:rPr>
      </w:pPr>
      <w:r w:rsidRPr="00E265B9">
        <w:rPr>
          <w:b/>
          <w:bCs/>
          <w:sz w:val="24"/>
          <w:szCs w:val="24"/>
        </w:rPr>
        <w:t>Grants are available to arts organisations in the UK for projects that promote the role of creativity in the lives of people with mental health problems from ethnically diverse backgrounds.</w:t>
      </w:r>
    </w:p>
    <w:p w14:paraId="29C3D2EA" w14:textId="0F835A4A" w:rsidR="00E265B9" w:rsidRPr="00E265B9" w:rsidRDefault="00E265B9" w:rsidP="00E265B9">
      <w:pPr>
        <w:spacing w:after="80"/>
        <w:rPr>
          <w:sz w:val="24"/>
          <w:szCs w:val="24"/>
        </w:rPr>
      </w:pPr>
      <w:r w:rsidRPr="00E265B9">
        <w:rPr>
          <w:sz w:val="24"/>
          <w:szCs w:val="24"/>
        </w:rPr>
        <w:t xml:space="preserve">The Baring Foundation is an independent funder </w:t>
      </w:r>
      <w:r w:rsidR="00552648">
        <w:rPr>
          <w:sz w:val="24"/>
          <w:szCs w:val="24"/>
        </w:rPr>
        <w:t>promoting</w:t>
      </w:r>
      <w:r w:rsidRPr="00E265B9">
        <w:rPr>
          <w:sz w:val="24"/>
          <w:szCs w:val="24"/>
        </w:rPr>
        <w:t xml:space="preserve"> human rights and inclusion in </w:t>
      </w:r>
      <w:proofErr w:type="gramStart"/>
      <w:r w:rsidRPr="00E265B9">
        <w:rPr>
          <w:sz w:val="24"/>
          <w:szCs w:val="24"/>
        </w:rPr>
        <w:t>all of</w:t>
      </w:r>
      <w:proofErr w:type="gramEnd"/>
      <w:r w:rsidRPr="00E265B9">
        <w:rPr>
          <w:sz w:val="24"/>
          <w:szCs w:val="24"/>
        </w:rPr>
        <w:t xml:space="preserve"> its work.</w:t>
      </w:r>
      <w:r w:rsidR="00FA0608">
        <w:rPr>
          <w:sz w:val="24"/>
          <w:szCs w:val="24"/>
        </w:rPr>
        <w:t xml:space="preserve">  </w:t>
      </w:r>
      <w:r w:rsidRPr="00E265B9">
        <w:rPr>
          <w:sz w:val="24"/>
          <w:szCs w:val="24"/>
        </w:rPr>
        <w:t xml:space="preserve">Since 2020 the Baring Foundation’s arts programme has focused on offering creative opportunities to people living with mental health problems. As part of this work the Foundation published a report Creatively Minded and Ethnically Diverse. In </w:t>
      </w:r>
      <w:proofErr w:type="gramStart"/>
      <w:r w:rsidRPr="00E265B9">
        <w:rPr>
          <w:sz w:val="24"/>
          <w:szCs w:val="24"/>
        </w:rPr>
        <w:t>it</w:t>
      </w:r>
      <w:proofErr w:type="gramEnd"/>
      <w:r w:rsidRPr="00E265B9">
        <w:rPr>
          <w:sz w:val="24"/>
          <w:szCs w:val="24"/>
        </w:rPr>
        <w:t xml:space="preserve"> expert practitioners with lived experience explore a range of issues and suggest good practice when engaging creatively with people with mental health problems from ethnically diverse communities.</w:t>
      </w:r>
    </w:p>
    <w:p w14:paraId="11E07F20" w14:textId="45E3BA48" w:rsidR="00E265B9" w:rsidRPr="00E265B9" w:rsidRDefault="00E265B9" w:rsidP="00E265B9">
      <w:pPr>
        <w:spacing w:after="80"/>
        <w:rPr>
          <w:sz w:val="24"/>
          <w:szCs w:val="24"/>
        </w:rPr>
      </w:pPr>
      <w:r w:rsidRPr="00E265B9">
        <w:rPr>
          <w:sz w:val="24"/>
          <w:szCs w:val="24"/>
        </w:rPr>
        <w:t>The funding is intended to allow Global Majority-led arts organisations to develop their offer of creative opportunities to people living with mental health problems.</w:t>
      </w:r>
      <w:r w:rsidR="00FA0608">
        <w:rPr>
          <w:sz w:val="24"/>
          <w:szCs w:val="24"/>
        </w:rPr>
        <w:t xml:space="preserve">  </w:t>
      </w:r>
      <w:r w:rsidRPr="00E265B9">
        <w:rPr>
          <w:sz w:val="24"/>
          <w:szCs w:val="24"/>
        </w:rPr>
        <w:t>This funding round is part of new funding for racial justice work across the Foundation’s programmes.</w:t>
      </w:r>
      <w:r w:rsidR="00552648">
        <w:rPr>
          <w:sz w:val="24"/>
          <w:szCs w:val="24"/>
        </w:rPr>
        <w:t xml:space="preserve"> </w:t>
      </w:r>
      <w:r w:rsidRPr="00E265B9">
        <w:rPr>
          <w:sz w:val="24"/>
          <w:szCs w:val="24"/>
        </w:rPr>
        <w:t>At least £500,000 is available for this round, and the Foundation anticipates that 10 or more grants may be awarded.</w:t>
      </w:r>
      <w:r w:rsidR="00FA0608">
        <w:rPr>
          <w:sz w:val="24"/>
          <w:szCs w:val="24"/>
        </w:rPr>
        <w:t xml:space="preserve">  </w:t>
      </w:r>
      <w:r w:rsidRPr="00E265B9">
        <w:rPr>
          <w:sz w:val="24"/>
          <w:szCs w:val="24"/>
        </w:rPr>
        <w:t>Grants of between £20,000 and £60,000 are available over a minimum of two years are available.</w:t>
      </w:r>
    </w:p>
    <w:p w14:paraId="6C79BA13" w14:textId="0A60CBF9" w:rsidR="00E265B9" w:rsidRPr="00E265B9" w:rsidRDefault="00E265B9" w:rsidP="00FA0608">
      <w:pPr>
        <w:spacing w:after="0"/>
        <w:rPr>
          <w:b/>
          <w:bCs/>
          <w:sz w:val="24"/>
          <w:szCs w:val="24"/>
        </w:rPr>
      </w:pPr>
      <w:r w:rsidRPr="00E265B9">
        <w:rPr>
          <w:b/>
          <w:bCs/>
          <w:sz w:val="24"/>
          <w:szCs w:val="24"/>
        </w:rPr>
        <w:t>Who Can Apply</w:t>
      </w:r>
      <w:r w:rsidR="00FA0608">
        <w:rPr>
          <w:b/>
          <w:bCs/>
          <w:sz w:val="24"/>
          <w:szCs w:val="24"/>
        </w:rPr>
        <w:t>?</w:t>
      </w:r>
    </w:p>
    <w:p w14:paraId="14E467BC" w14:textId="77777777" w:rsidR="00E265B9" w:rsidRPr="00E265B9" w:rsidRDefault="00E265B9" w:rsidP="00FA0608">
      <w:pPr>
        <w:spacing w:after="0"/>
        <w:rPr>
          <w:sz w:val="24"/>
          <w:szCs w:val="24"/>
        </w:rPr>
      </w:pPr>
      <w:r w:rsidRPr="00E265B9">
        <w:rPr>
          <w:sz w:val="24"/>
          <w:szCs w:val="24"/>
        </w:rPr>
        <w:t>Applications will only be considered from arts organisations who meet the following criteria:</w:t>
      </w:r>
    </w:p>
    <w:p w14:paraId="196C6274" w14:textId="483CF40A" w:rsidR="00E265B9" w:rsidRPr="00E265B9" w:rsidRDefault="00E265B9" w:rsidP="004D5CAB">
      <w:pPr>
        <w:numPr>
          <w:ilvl w:val="0"/>
          <w:numId w:val="45"/>
        </w:numPr>
        <w:spacing w:after="0"/>
        <w:rPr>
          <w:sz w:val="24"/>
          <w:szCs w:val="24"/>
        </w:rPr>
      </w:pPr>
      <w:r w:rsidRPr="00E265B9">
        <w:rPr>
          <w:sz w:val="24"/>
          <w:szCs w:val="24"/>
        </w:rPr>
        <w:t>An established arts organisation of any kind (including museums). This could be a charity or a regulated social enterprise, such as a Community Interest Company. In this case, ‘arts organisation’ means an organisation whose primary purpose is around the arts and creativity broadly defined. Applicants working in partnership with relevant community groups and sharing resources are encouraged to apply.</w:t>
      </w:r>
    </w:p>
    <w:p w14:paraId="6E09B6BB" w14:textId="70172C79" w:rsidR="00E265B9" w:rsidRPr="00E265B9" w:rsidRDefault="00E265B9" w:rsidP="004D5CAB">
      <w:pPr>
        <w:numPr>
          <w:ilvl w:val="0"/>
          <w:numId w:val="45"/>
        </w:numPr>
        <w:spacing w:after="0"/>
        <w:rPr>
          <w:sz w:val="24"/>
          <w:szCs w:val="24"/>
        </w:rPr>
      </w:pPr>
      <w:r w:rsidRPr="00E265B9">
        <w:rPr>
          <w:sz w:val="24"/>
          <w:szCs w:val="24"/>
        </w:rPr>
        <w:t xml:space="preserve">Arts organisations that are Global Majority-led. There is no 'official' definition of Global Majority Communities. In this context, it will be used to mean communities that experience racism in the UK, including Gypsy, </w:t>
      </w:r>
      <w:proofErr w:type="gramStart"/>
      <w:r w:rsidRPr="00E265B9">
        <w:rPr>
          <w:sz w:val="24"/>
          <w:szCs w:val="24"/>
        </w:rPr>
        <w:t>Roma</w:t>
      </w:r>
      <w:proofErr w:type="gramEnd"/>
      <w:r w:rsidRPr="00E265B9">
        <w:rPr>
          <w:sz w:val="24"/>
          <w:szCs w:val="24"/>
        </w:rPr>
        <w:t xml:space="preserve"> and Traveller communities.</w:t>
      </w:r>
    </w:p>
    <w:p w14:paraId="05B425CA" w14:textId="77777777" w:rsidR="00E265B9" w:rsidRPr="00E265B9" w:rsidRDefault="00E265B9" w:rsidP="004D5CAB">
      <w:pPr>
        <w:numPr>
          <w:ilvl w:val="0"/>
          <w:numId w:val="45"/>
        </w:numPr>
        <w:spacing w:after="80"/>
        <w:rPr>
          <w:sz w:val="24"/>
          <w:szCs w:val="24"/>
        </w:rPr>
      </w:pPr>
      <w:r w:rsidRPr="00E265B9">
        <w:rPr>
          <w:sz w:val="24"/>
          <w:szCs w:val="24"/>
        </w:rPr>
        <w:t>Arts organisations that have been established for at least two years with audited accounts for at least that length of time.</w:t>
      </w:r>
    </w:p>
    <w:p w14:paraId="6B1A619D" w14:textId="4C913DBE" w:rsidR="00E265B9" w:rsidRPr="00E265B9" w:rsidRDefault="00E265B9" w:rsidP="00E265B9">
      <w:pPr>
        <w:spacing w:after="80"/>
        <w:rPr>
          <w:sz w:val="24"/>
          <w:szCs w:val="24"/>
        </w:rPr>
      </w:pPr>
      <w:r w:rsidRPr="00E265B9">
        <w:rPr>
          <w:sz w:val="24"/>
          <w:szCs w:val="24"/>
        </w:rPr>
        <w:t>Although the lead applicant must be a Global Majority-led arts organisation, they may wish to partner with an organisation specialising in mental health which is not arts-focused.</w:t>
      </w:r>
    </w:p>
    <w:p w14:paraId="6E1FBCD1" w14:textId="77777777" w:rsidR="00E265B9" w:rsidRPr="00E265B9" w:rsidRDefault="00E265B9" w:rsidP="00FA0608">
      <w:pPr>
        <w:spacing w:after="0"/>
        <w:rPr>
          <w:b/>
          <w:bCs/>
          <w:sz w:val="24"/>
          <w:szCs w:val="24"/>
        </w:rPr>
      </w:pPr>
      <w:r w:rsidRPr="00E265B9">
        <w:rPr>
          <w:b/>
          <w:bCs/>
          <w:sz w:val="24"/>
          <w:szCs w:val="24"/>
        </w:rPr>
        <w:t>Eligible Expenditure</w:t>
      </w:r>
    </w:p>
    <w:p w14:paraId="0C6B2FDD" w14:textId="7E04401B" w:rsidR="00E265B9" w:rsidRPr="00E265B9" w:rsidRDefault="00E265B9" w:rsidP="00E265B9">
      <w:pPr>
        <w:spacing w:after="80"/>
        <w:rPr>
          <w:sz w:val="24"/>
          <w:szCs w:val="24"/>
        </w:rPr>
      </w:pPr>
      <w:r w:rsidRPr="00E265B9">
        <w:rPr>
          <w:sz w:val="24"/>
          <w:szCs w:val="24"/>
        </w:rPr>
        <w:t>Grants can fully or partially fund the work.</w:t>
      </w:r>
      <w:r w:rsidR="00FA0608">
        <w:rPr>
          <w:sz w:val="24"/>
          <w:szCs w:val="24"/>
        </w:rPr>
        <w:t xml:space="preserve">  </w:t>
      </w:r>
      <w:r w:rsidRPr="00E265B9">
        <w:rPr>
          <w:sz w:val="24"/>
          <w:szCs w:val="24"/>
        </w:rPr>
        <w:t xml:space="preserve">The work must take place in the UK. </w:t>
      </w:r>
      <w:r w:rsidR="00FA0608">
        <w:rPr>
          <w:sz w:val="24"/>
          <w:szCs w:val="24"/>
        </w:rPr>
        <w:t xml:space="preserve"> </w:t>
      </w:r>
      <w:r w:rsidRPr="00E265B9">
        <w:rPr>
          <w:sz w:val="24"/>
          <w:szCs w:val="24"/>
        </w:rPr>
        <w:t>Although the funding cannot support work that is already funded, it can support the extension or expansion of work.</w:t>
      </w:r>
      <w:r w:rsidR="00FA0608">
        <w:rPr>
          <w:sz w:val="24"/>
          <w:szCs w:val="24"/>
        </w:rPr>
        <w:t xml:space="preserve">  </w:t>
      </w:r>
      <w:r w:rsidRPr="00E265B9">
        <w:rPr>
          <w:sz w:val="24"/>
          <w:szCs w:val="24"/>
        </w:rPr>
        <w:t>Grants should be used to provide participatory creative activities to people living with mental health problems, mostly from Global Majority communities.</w:t>
      </w:r>
      <w:r w:rsidR="00FA0608">
        <w:rPr>
          <w:sz w:val="24"/>
          <w:szCs w:val="24"/>
        </w:rPr>
        <w:t xml:space="preserve">  </w:t>
      </w:r>
      <w:r w:rsidRPr="00E265B9">
        <w:rPr>
          <w:sz w:val="24"/>
          <w:szCs w:val="24"/>
        </w:rPr>
        <w:t>It is hoped that activities contribute towards addressing the under-representation of artists from ethnically diverse backgrounds working in arts and mental health.</w:t>
      </w:r>
    </w:p>
    <w:p w14:paraId="54F07CEE" w14:textId="7B3FE7B2" w:rsidR="00E265B9" w:rsidRPr="00E265B9" w:rsidRDefault="00E265B9" w:rsidP="00552648">
      <w:pPr>
        <w:spacing w:after="0"/>
        <w:rPr>
          <w:b/>
          <w:bCs/>
          <w:sz w:val="24"/>
          <w:szCs w:val="24"/>
        </w:rPr>
      </w:pPr>
      <w:r w:rsidRPr="00E265B9">
        <w:rPr>
          <w:b/>
          <w:bCs/>
          <w:sz w:val="24"/>
          <w:szCs w:val="24"/>
        </w:rPr>
        <w:t xml:space="preserve">How </w:t>
      </w:r>
      <w:r w:rsidR="00FA0608">
        <w:rPr>
          <w:b/>
          <w:bCs/>
          <w:sz w:val="24"/>
          <w:szCs w:val="24"/>
        </w:rPr>
        <w:t>t</w:t>
      </w:r>
      <w:r w:rsidRPr="00E265B9">
        <w:rPr>
          <w:b/>
          <w:bCs/>
          <w:sz w:val="24"/>
          <w:szCs w:val="24"/>
        </w:rPr>
        <w:t>o Apply</w:t>
      </w:r>
    </w:p>
    <w:p w14:paraId="6E93F851" w14:textId="5551995A" w:rsidR="00E265B9" w:rsidRPr="00E265B9" w:rsidRDefault="00E265B9" w:rsidP="00E265B9">
      <w:pPr>
        <w:spacing w:after="80"/>
        <w:rPr>
          <w:b/>
          <w:bCs/>
          <w:color w:val="00B050"/>
          <w:sz w:val="24"/>
          <w:szCs w:val="24"/>
        </w:rPr>
      </w:pPr>
      <w:r w:rsidRPr="00E265B9">
        <w:rPr>
          <w:b/>
          <w:bCs/>
          <w:color w:val="00B050"/>
          <w:sz w:val="24"/>
          <w:szCs w:val="24"/>
        </w:rPr>
        <w:t>There will be</w:t>
      </w:r>
      <w:r w:rsidR="000A3FE9">
        <w:rPr>
          <w:b/>
          <w:bCs/>
          <w:color w:val="00B050"/>
          <w:sz w:val="24"/>
          <w:szCs w:val="24"/>
        </w:rPr>
        <w:t xml:space="preserve"> a</w:t>
      </w:r>
      <w:r w:rsidRPr="00E265B9">
        <w:rPr>
          <w:b/>
          <w:bCs/>
          <w:color w:val="00B050"/>
          <w:sz w:val="24"/>
          <w:szCs w:val="24"/>
        </w:rPr>
        <w:t xml:space="preserve"> Zoom meeting for anyone interested in applying 8 June 2022.</w:t>
      </w:r>
    </w:p>
    <w:p w14:paraId="3DAA290C" w14:textId="640DEB89" w:rsidR="00E265B9" w:rsidRPr="00E265B9" w:rsidRDefault="00E265B9" w:rsidP="00E265B9">
      <w:pPr>
        <w:spacing w:after="80"/>
        <w:rPr>
          <w:sz w:val="24"/>
          <w:szCs w:val="24"/>
        </w:rPr>
      </w:pPr>
      <w:r w:rsidRPr="00E265B9">
        <w:rPr>
          <w:sz w:val="24"/>
          <w:szCs w:val="24"/>
        </w:rPr>
        <w:t xml:space="preserve">The guidelines and full details of how to apply are available on the </w:t>
      </w:r>
      <w:hyperlink r:id="rId71" w:history="1">
        <w:r w:rsidR="00204A0C" w:rsidRPr="00204A0C">
          <w:rPr>
            <w:rStyle w:val="Hyperlink"/>
            <w:sz w:val="24"/>
            <w:szCs w:val="24"/>
          </w:rPr>
          <w:t>Baring Foundation website</w:t>
        </w:r>
      </w:hyperlink>
      <w:r w:rsidR="00FE453D">
        <w:rPr>
          <w:sz w:val="24"/>
          <w:szCs w:val="24"/>
        </w:rPr>
        <w:t xml:space="preserve"> and more information about </w:t>
      </w:r>
      <w:r w:rsidR="00381FD7">
        <w:rPr>
          <w:sz w:val="24"/>
          <w:szCs w:val="24"/>
        </w:rPr>
        <w:t xml:space="preserve">on the webpage </w:t>
      </w:r>
      <w:hyperlink r:id="rId72" w:history="1">
        <w:r w:rsidR="009C3109" w:rsidRPr="009C3109">
          <w:rPr>
            <w:rStyle w:val="Hyperlink"/>
            <w:sz w:val="24"/>
            <w:szCs w:val="24"/>
          </w:rPr>
          <w:t>Global Majority-led Arts Organisations webpage</w:t>
        </w:r>
      </w:hyperlink>
      <w:r w:rsidR="009C3109">
        <w:rPr>
          <w:sz w:val="24"/>
          <w:szCs w:val="24"/>
        </w:rPr>
        <w:t xml:space="preserve">  </w:t>
      </w:r>
      <w:r w:rsidRPr="00E265B9">
        <w:rPr>
          <w:sz w:val="24"/>
          <w:szCs w:val="24"/>
        </w:rPr>
        <w:t>.</w:t>
      </w:r>
    </w:p>
    <w:p w14:paraId="43742BBD" w14:textId="79C5F16A" w:rsidR="00E265B9" w:rsidRPr="00E265B9" w:rsidRDefault="00E265B9" w:rsidP="00FA0608">
      <w:pPr>
        <w:spacing w:after="0"/>
        <w:rPr>
          <w:sz w:val="24"/>
          <w:szCs w:val="24"/>
        </w:rPr>
      </w:pPr>
      <w:r w:rsidRPr="00E265B9">
        <w:rPr>
          <w:sz w:val="24"/>
          <w:szCs w:val="24"/>
        </w:rPr>
        <w:t>For further information on how to obtain this grant locally, please contact the following:</w:t>
      </w:r>
    </w:p>
    <w:p w14:paraId="5ABEDA2F" w14:textId="12169736" w:rsidR="00E265B9" w:rsidRPr="00E265B9" w:rsidRDefault="00E265B9" w:rsidP="00FA0608">
      <w:pPr>
        <w:spacing w:after="80"/>
        <w:rPr>
          <w:sz w:val="24"/>
          <w:szCs w:val="24"/>
        </w:rPr>
      </w:pPr>
      <w:r w:rsidRPr="00E265B9">
        <w:rPr>
          <w:sz w:val="24"/>
          <w:szCs w:val="24"/>
        </w:rPr>
        <w:t>Enquiries</w:t>
      </w:r>
      <w:r w:rsidR="00FA0608" w:rsidRPr="00FA0608">
        <w:rPr>
          <w:sz w:val="24"/>
          <w:szCs w:val="24"/>
        </w:rPr>
        <w:t xml:space="preserve"> –</w:t>
      </w:r>
      <w:r w:rsidR="00FA0608">
        <w:rPr>
          <w:b/>
          <w:bCs/>
          <w:sz w:val="24"/>
          <w:szCs w:val="24"/>
        </w:rPr>
        <w:t xml:space="preserve"> </w:t>
      </w:r>
      <w:r w:rsidRPr="00E265B9">
        <w:rPr>
          <w:sz w:val="24"/>
          <w:szCs w:val="24"/>
        </w:rPr>
        <w:t>Email: </w:t>
      </w:r>
      <w:hyperlink r:id="rId73" w:tooltip="This link may open a new window" w:history="1">
        <w:r w:rsidRPr="00E265B9">
          <w:rPr>
            <w:rStyle w:val="Hyperlink"/>
            <w:sz w:val="24"/>
            <w:szCs w:val="24"/>
          </w:rPr>
          <w:t>baring.foundation@ing.com</w:t>
        </w:r>
      </w:hyperlink>
    </w:p>
    <w:p w14:paraId="771C8B05" w14:textId="3FD908BA" w:rsidR="00E265B9" w:rsidRPr="00FA0608" w:rsidRDefault="009C3109" w:rsidP="00B66E08">
      <w:pPr>
        <w:spacing w:after="80"/>
        <w:rPr>
          <w:b/>
          <w:bCs/>
          <w:i/>
          <w:iCs/>
          <w:color w:val="00B050"/>
          <w:sz w:val="24"/>
          <w:szCs w:val="24"/>
        </w:rPr>
      </w:pPr>
      <w:r>
        <w:rPr>
          <w:noProof/>
        </w:rPr>
        <mc:AlternateContent>
          <mc:Choice Requires="wps">
            <w:drawing>
              <wp:anchor distT="0" distB="0" distL="114300" distR="114300" simplePos="0" relativeHeight="251705344" behindDoc="0" locked="0" layoutInCell="1" allowOverlap="1" wp14:anchorId="11AB00CD" wp14:editId="060FD423">
                <wp:simplePos x="0" y="0"/>
                <wp:positionH relativeFrom="column">
                  <wp:posOffset>-57150</wp:posOffset>
                </wp:positionH>
                <wp:positionV relativeFrom="paragraph">
                  <wp:posOffset>421005</wp:posOffset>
                </wp:positionV>
                <wp:extent cx="1828800" cy="1828800"/>
                <wp:effectExtent l="19050" t="19050" r="21590" b="2032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srgbClr val="CC66FF"/>
                          </a:solidFill>
                        </a:ln>
                      </wps:spPr>
                      <wps:txbx>
                        <w:txbxContent>
                          <w:p w14:paraId="543D5993" w14:textId="77777777" w:rsidR="00552648" w:rsidRPr="00A06E77" w:rsidRDefault="00552648" w:rsidP="00552648">
                            <w:pPr>
                              <w:jc w:val="center"/>
                              <w:rPr>
                                <w:rFonts w:asciiTheme="majorHAnsi" w:hAnsiTheme="majorHAnsi" w:cstheme="majorHAnsi"/>
                                <w:b/>
                                <w:bCs/>
                                <w:sz w:val="2"/>
                                <w:szCs w:val="2"/>
                              </w:rPr>
                            </w:pPr>
                          </w:p>
                          <w:p w14:paraId="50A245FA" w14:textId="77777777" w:rsidR="00552648" w:rsidRPr="009C3109" w:rsidRDefault="00552648" w:rsidP="00552648">
                            <w:pPr>
                              <w:spacing w:after="80"/>
                              <w:jc w:val="center"/>
                              <w:rPr>
                                <w:rFonts w:asciiTheme="majorHAnsi" w:hAnsiTheme="majorHAnsi" w:cstheme="majorHAnsi"/>
                                <w:b/>
                                <w:bCs/>
                                <w:color w:val="FF0066"/>
                                <w:sz w:val="26"/>
                                <w:szCs w:val="26"/>
                              </w:rPr>
                            </w:pPr>
                            <w:bookmarkStart w:id="37" w:name="SupporterExReport"/>
                            <w:bookmarkEnd w:id="37"/>
                            <w:r w:rsidRPr="009C3109">
                              <w:rPr>
                                <w:rFonts w:asciiTheme="majorHAnsi" w:hAnsiTheme="majorHAnsi" w:cstheme="majorHAnsi"/>
                                <w:b/>
                                <w:bCs/>
                                <w:color w:val="FF0066"/>
                                <w:sz w:val="26"/>
                                <w:szCs w:val="26"/>
                              </w:rPr>
                              <w:t>Blackbaud Supporter Experience Infographic</w:t>
                            </w:r>
                          </w:p>
                          <w:p w14:paraId="7C635F09" w14:textId="77777777" w:rsidR="00552648" w:rsidRPr="00B343E9" w:rsidRDefault="00552648" w:rsidP="009C3109">
                            <w:pPr>
                              <w:spacing w:after="80"/>
                              <w:jc w:val="center"/>
                              <w:rPr>
                                <w:sz w:val="24"/>
                                <w:szCs w:val="24"/>
                              </w:rPr>
                            </w:pPr>
                            <w:r w:rsidRPr="00B343E9">
                              <w:rPr>
                                <w:sz w:val="24"/>
                                <w:szCs w:val="24"/>
                              </w:rPr>
                              <w:t xml:space="preserve">Get a snapshot into why supporter experience is important and how to increase loyalty and engagement in the </w:t>
                            </w:r>
                            <w:proofErr w:type="gramStart"/>
                            <w:r w:rsidRPr="00B343E9">
                              <w:rPr>
                                <w:sz w:val="24"/>
                                <w:szCs w:val="24"/>
                              </w:rPr>
                              <w:t>brand new</w:t>
                            </w:r>
                            <w:proofErr w:type="gramEnd"/>
                            <w:r w:rsidRPr="00B343E9">
                              <w:rPr>
                                <w:sz w:val="24"/>
                                <w:szCs w:val="24"/>
                              </w:rPr>
                              <w:t xml:space="preserve"> Supporter Experience Report Infographic.</w:t>
                            </w:r>
                          </w:p>
                          <w:p w14:paraId="0B41C699" w14:textId="38D1632C" w:rsidR="00552648" w:rsidRPr="00B343E9" w:rsidRDefault="00552648" w:rsidP="009C3109">
                            <w:pPr>
                              <w:spacing w:after="80"/>
                              <w:jc w:val="center"/>
                              <w:rPr>
                                <w:sz w:val="24"/>
                                <w:szCs w:val="24"/>
                              </w:rPr>
                            </w:pPr>
                            <w:r w:rsidRPr="00B343E9">
                              <w:rPr>
                                <w:sz w:val="24"/>
                                <w:szCs w:val="24"/>
                              </w:rPr>
                              <w:t>Learn from the insights of 600 fundraising professionals</w:t>
                            </w:r>
                            <w:r w:rsidR="008E0973">
                              <w:rPr>
                                <w:sz w:val="24"/>
                                <w:szCs w:val="24"/>
                              </w:rPr>
                              <w:t>.</w:t>
                            </w:r>
                          </w:p>
                          <w:p w14:paraId="756C8577" w14:textId="7746539E" w:rsidR="00552648" w:rsidRPr="00ED61E8" w:rsidRDefault="000943D0" w:rsidP="00552648">
                            <w:pPr>
                              <w:spacing w:after="80"/>
                              <w:jc w:val="center"/>
                              <w:rPr>
                                <w:b/>
                                <w:bCs/>
                                <w:color w:val="0000FF"/>
                                <w:sz w:val="24"/>
                                <w:szCs w:val="24"/>
                              </w:rPr>
                            </w:pPr>
                            <w:hyperlink r:id="rId74" w:history="1">
                              <w:r w:rsidR="008E0973">
                                <w:rPr>
                                  <w:rStyle w:val="Hyperlink"/>
                                  <w:b/>
                                  <w:bCs/>
                                  <w:color w:val="0000FF"/>
                                  <w:sz w:val="24"/>
                                  <w:szCs w:val="24"/>
                                </w:rPr>
                                <w:t>Download your copy today</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1AB00CD" id="Text Box 21" o:spid="_x0000_s1036" type="#_x0000_t202" style="position:absolute;margin-left:-4.5pt;margin-top:33.15pt;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" filled="f" strokecolor="#c6f" strokeweight="3pt">
                <v:textbox style="mso-fit-shape-to-text:t">
                  <w:txbxContent>
                    <w:p w14:paraId="543D5993" w14:textId="77777777" w:rsidR="00552648" w:rsidRPr="00A06E77" w:rsidRDefault="00552648" w:rsidP="00552648">
                      <w:pPr>
                        <w:jc w:val="center"/>
                        <w:rPr>
                          <w:rFonts w:asciiTheme="majorHAnsi" w:hAnsiTheme="majorHAnsi" w:cstheme="majorHAnsi"/>
                          <w:b/>
                          <w:bCs/>
                          <w:sz w:val="2"/>
                          <w:szCs w:val="2"/>
                        </w:rPr>
                      </w:pPr>
                    </w:p>
                    <w:p w14:paraId="50A245FA" w14:textId="77777777" w:rsidR="00552648" w:rsidRPr="009C3109" w:rsidRDefault="00552648" w:rsidP="00552648">
                      <w:pPr>
                        <w:spacing w:after="80"/>
                        <w:jc w:val="center"/>
                        <w:rPr>
                          <w:rFonts w:asciiTheme="majorHAnsi" w:hAnsiTheme="majorHAnsi" w:cstheme="majorHAnsi"/>
                          <w:b/>
                          <w:bCs/>
                          <w:color w:val="FF0066"/>
                          <w:sz w:val="26"/>
                          <w:szCs w:val="26"/>
                        </w:rPr>
                      </w:pPr>
                      <w:bookmarkStart w:id="38" w:name="SupporterExReport"/>
                      <w:bookmarkEnd w:id="38"/>
                      <w:r w:rsidRPr="009C3109">
                        <w:rPr>
                          <w:rFonts w:asciiTheme="majorHAnsi" w:hAnsiTheme="majorHAnsi" w:cstheme="majorHAnsi"/>
                          <w:b/>
                          <w:bCs/>
                          <w:color w:val="FF0066"/>
                          <w:sz w:val="26"/>
                          <w:szCs w:val="26"/>
                        </w:rPr>
                        <w:t>Blackbaud Supporter Experience Infographic</w:t>
                      </w:r>
                    </w:p>
                    <w:p w14:paraId="7C635F09" w14:textId="77777777" w:rsidR="00552648" w:rsidRPr="00B343E9" w:rsidRDefault="00552648" w:rsidP="009C3109">
                      <w:pPr>
                        <w:spacing w:after="80"/>
                        <w:jc w:val="center"/>
                        <w:rPr>
                          <w:sz w:val="24"/>
                          <w:szCs w:val="24"/>
                        </w:rPr>
                      </w:pPr>
                      <w:r w:rsidRPr="00B343E9">
                        <w:rPr>
                          <w:sz w:val="24"/>
                          <w:szCs w:val="24"/>
                        </w:rPr>
                        <w:t xml:space="preserve">Get a snapshot into why supporter experience is important and how to increase loyalty and engagement in the </w:t>
                      </w:r>
                      <w:proofErr w:type="gramStart"/>
                      <w:r w:rsidRPr="00B343E9">
                        <w:rPr>
                          <w:sz w:val="24"/>
                          <w:szCs w:val="24"/>
                        </w:rPr>
                        <w:t>brand new</w:t>
                      </w:r>
                      <w:proofErr w:type="gramEnd"/>
                      <w:r w:rsidRPr="00B343E9">
                        <w:rPr>
                          <w:sz w:val="24"/>
                          <w:szCs w:val="24"/>
                        </w:rPr>
                        <w:t xml:space="preserve"> Supporter Experience Report Infographic.</w:t>
                      </w:r>
                    </w:p>
                    <w:p w14:paraId="0B41C699" w14:textId="38D1632C" w:rsidR="00552648" w:rsidRPr="00B343E9" w:rsidRDefault="00552648" w:rsidP="009C3109">
                      <w:pPr>
                        <w:spacing w:after="80"/>
                        <w:jc w:val="center"/>
                        <w:rPr>
                          <w:sz w:val="24"/>
                          <w:szCs w:val="24"/>
                        </w:rPr>
                      </w:pPr>
                      <w:r w:rsidRPr="00B343E9">
                        <w:rPr>
                          <w:sz w:val="24"/>
                          <w:szCs w:val="24"/>
                        </w:rPr>
                        <w:t>Learn from the insights of 600 fundraising professionals</w:t>
                      </w:r>
                      <w:r w:rsidR="008E0973">
                        <w:rPr>
                          <w:sz w:val="24"/>
                          <w:szCs w:val="24"/>
                        </w:rPr>
                        <w:t>.</w:t>
                      </w:r>
                    </w:p>
                    <w:p w14:paraId="756C8577" w14:textId="7746539E" w:rsidR="00552648" w:rsidRPr="00ED61E8" w:rsidRDefault="000943D0" w:rsidP="00552648">
                      <w:pPr>
                        <w:spacing w:after="80"/>
                        <w:jc w:val="center"/>
                        <w:rPr>
                          <w:b/>
                          <w:bCs/>
                          <w:color w:val="0000FF"/>
                          <w:sz w:val="24"/>
                          <w:szCs w:val="24"/>
                        </w:rPr>
                      </w:pPr>
                      <w:hyperlink r:id="rId75" w:history="1">
                        <w:r w:rsidR="008E0973">
                          <w:rPr>
                            <w:rStyle w:val="Hyperlink"/>
                            <w:b/>
                            <w:bCs/>
                            <w:color w:val="0000FF"/>
                            <w:sz w:val="24"/>
                            <w:szCs w:val="24"/>
                          </w:rPr>
                          <w:t>Download your copy today</w:t>
                        </w:r>
                      </w:hyperlink>
                    </w:p>
                  </w:txbxContent>
                </v:textbox>
                <w10:wrap type="square"/>
              </v:shape>
            </w:pict>
          </mc:Fallback>
        </mc:AlternateContent>
      </w:r>
      <w:r w:rsidR="00FA0608" w:rsidRPr="00FA0608">
        <w:rPr>
          <w:b/>
          <w:bCs/>
          <w:i/>
          <w:iCs/>
          <w:color w:val="00B050"/>
          <w:sz w:val="24"/>
          <w:szCs w:val="24"/>
        </w:rPr>
        <w:t>The deadline to apply is 12pm on 26 July 2022.</w:t>
      </w:r>
    </w:p>
    <w:p w14:paraId="1E5C57D7" w14:textId="77777777" w:rsidR="00203E1F" w:rsidRPr="00203E1F" w:rsidRDefault="00203E1F" w:rsidP="00203E1F">
      <w:pPr>
        <w:spacing w:after="80"/>
        <w:rPr>
          <w:rFonts w:asciiTheme="majorHAnsi" w:hAnsiTheme="majorHAnsi" w:cstheme="majorHAnsi"/>
          <w:b/>
          <w:bCs/>
          <w:color w:val="0070C0"/>
          <w:sz w:val="26"/>
          <w:szCs w:val="26"/>
        </w:rPr>
      </w:pPr>
      <w:bookmarkStart w:id="39" w:name="_Hlk103069518"/>
      <w:bookmarkStart w:id="40" w:name="HistoricEngland"/>
      <w:bookmarkEnd w:id="40"/>
      <w:r w:rsidRPr="00203E1F">
        <w:rPr>
          <w:rFonts w:asciiTheme="majorHAnsi" w:hAnsiTheme="majorHAnsi" w:cstheme="majorHAnsi"/>
          <w:b/>
          <w:bCs/>
          <w:color w:val="0070C0"/>
          <w:sz w:val="26"/>
          <w:szCs w:val="26"/>
        </w:rPr>
        <w:lastRenderedPageBreak/>
        <w:t>Historic England - Everyday Heritage Grants: Celebrating Working Class Heritage</w:t>
      </w:r>
    </w:p>
    <w:p w14:paraId="127FE470" w14:textId="77777777" w:rsidR="00166441" w:rsidRPr="00166441" w:rsidRDefault="00166441" w:rsidP="00166441">
      <w:pPr>
        <w:spacing w:after="80"/>
        <w:rPr>
          <w:b/>
          <w:bCs/>
          <w:sz w:val="24"/>
          <w:szCs w:val="24"/>
        </w:rPr>
      </w:pPr>
      <w:r w:rsidRPr="00166441">
        <w:rPr>
          <w:b/>
          <w:bCs/>
          <w:sz w:val="24"/>
          <w:szCs w:val="24"/>
        </w:rPr>
        <w:t>Grants are available to community and heritage organisations in England for projects which improve understanding and awareness of overlooked historic places and celebrate working class histories.</w:t>
      </w:r>
    </w:p>
    <w:bookmarkEnd w:id="39"/>
    <w:p w14:paraId="1BF8B13B" w14:textId="77777777" w:rsidR="00166441" w:rsidRPr="00166441" w:rsidRDefault="00166441" w:rsidP="00166441">
      <w:pPr>
        <w:spacing w:after="80"/>
        <w:rPr>
          <w:sz w:val="24"/>
          <w:szCs w:val="24"/>
        </w:rPr>
      </w:pPr>
      <w:r w:rsidRPr="00166441">
        <w:rPr>
          <w:sz w:val="24"/>
          <w:szCs w:val="24"/>
        </w:rPr>
        <w:t>Historic England is delivering the Everyday Grants: Celebrating Working Class Histories programme as part of its Diversity and Inclusion strategy, published in 2020, which outlines its commitment to helping the heritage sector become more inclusive.</w:t>
      </w:r>
    </w:p>
    <w:p w14:paraId="4623C3A9" w14:textId="77777777" w:rsidR="00166441" w:rsidRPr="00166441" w:rsidRDefault="00166441" w:rsidP="00166441">
      <w:pPr>
        <w:spacing w:after="80"/>
        <w:rPr>
          <w:sz w:val="24"/>
          <w:szCs w:val="24"/>
        </w:rPr>
      </w:pPr>
      <w:r w:rsidRPr="00166441">
        <w:rPr>
          <w:sz w:val="24"/>
          <w:szCs w:val="24"/>
        </w:rPr>
        <w:t>Funding is intended to support diverse projects, heritage and stories which may have been previously overlooked, with a particular focus on the everyday lives of working people and communities.</w:t>
      </w:r>
    </w:p>
    <w:p w14:paraId="56263302" w14:textId="66A86FC2" w:rsidR="00166441" w:rsidRPr="00166441" w:rsidRDefault="00166441" w:rsidP="00166441">
      <w:pPr>
        <w:spacing w:after="80"/>
        <w:rPr>
          <w:sz w:val="24"/>
          <w:szCs w:val="24"/>
        </w:rPr>
      </w:pPr>
      <w:r w:rsidRPr="00166441">
        <w:rPr>
          <w:sz w:val="24"/>
          <w:szCs w:val="24"/>
        </w:rPr>
        <w:t>Grants of up to £25,000 are available.</w:t>
      </w:r>
      <w:r w:rsidR="00203E1F">
        <w:rPr>
          <w:sz w:val="24"/>
          <w:szCs w:val="24"/>
        </w:rPr>
        <w:t xml:space="preserve">  </w:t>
      </w:r>
      <w:r w:rsidRPr="00166441">
        <w:rPr>
          <w:sz w:val="24"/>
          <w:szCs w:val="24"/>
        </w:rPr>
        <w:t>Smaller grassroots projects of less than £10,000 will be given priority for funding.</w:t>
      </w:r>
    </w:p>
    <w:p w14:paraId="127FAD7E" w14:textId="66D44BE7" w:rsidR="00166441" w:rsidRPr="00166441" w:rsidRDefault="00166441" w:rsidP="00166441">
      <w:pPr>
        <w:spacing w:after="80"/>
        <w:rPr>
          <w:b/>
          <w:bCs/>
          <w:sz w:val="24"/>
          <w:szCs w:val="24"/>
        </w:rPr>
      </w:pPr>
      <w:r w:rsidRPr="00166441">
        <w:rPr>
          <w:b/>
          <w:bCs/>
          <w:sz w:val="24"/>
          <w:szCs w:val="24"/>
        </w:rPr>
        <w:t>Who Can Apply</w:t>
      </w:r>
      <w:r w:rsidR="00203E1F">
        <w:rPr>
          <w:b/>
          <w:bCs/>
          <w:sz w:val="24"/>
          <w:szCs w:val="24"/>
        </w:rPr>
        <w:t>?</w:t>
      </w:r>
    </w:p>
    <w:p w14:paraId="052076D6" w14:textId="79CD4108" w:rsidR="00166441" w:rsidRPr="00166441" w:rsidRDefault="00166441" w:rsidP="00203E1F">
      <w:pPr>
        <w:spacing w:after="0"/>
        <w:rPr>
          <w:sz w:val="24"/>
          <w:szCs w:val="24"/>
        </w:rPr>
      </w:pPr>
      <w:r w:rsidRPr="00166441">
        <w:rPr>
          <w:sz w:val="24"/>
          <w:szCs w:val="24"/>
        </w:rPr>
        <w:t>All organisations are eligible to apply including community interest groups (CICs), charities and local authorities.</w:t>
      </w:r>
      <w:r w:rsidR="00203E1F">
        <w:rPr>
          <w:sz w:val="24"/>
          <w:szCs w:val="24"/>
        </w:rPr>
        <w:t xml:space="preserve">  </w:t>
      </w:r>
      <w:r w:rsidRPr="00166441">
        <w:rPr>
          <w:sz w:val="24"/>
          <w:szCs w:val="24"/>
        </w:rPr>
        <w:t>There is particular interest in funding organisations which represent:</w:t>
      </w:r>
    </w:p>
    <w:p w14:paraId="497B973B" w14:textId="77777777" w:rsidR="00166441" w:rsidRPr="00166441" w:rsidRDefault="00166441" w:rsidP="004D5CAB">
      <w:pPr>
        <w:numPr>
          <w:ilvl w:val="0"/>
          <w:numId w:val="46"/>
        </w:numPr>
        <w:spacing w:after="0"/>
        <w:rPr>
          <w:sz w:val="24"/>
          <w:szCs w:val="24"/>
        </w:rPr>
      </w:pPr>
      <w:r w:rsidRPr="00166441">
        <w:rPr>
          <w:sz w:val="24"/>
          <w:szCs w:val="24"/>
        </w:rPr>
        <w:t xml:space="preserve">Black, </w:t>
      </w:r>
      <w:proofErr w:type="gramStart"/>
      <w:r w:rsidRPr="00166441">
        <w:rPr>
          <w:sz w:val="24"/>
          <w:szCs w:val="24"/>
        </w:rPr>
        <w:t>Asian</w:t>
      </w:r>
      <w:proofErr w:type="gramEnd"/>
      <w:r w:rsidRPr="00166441">
        <w:rPr>
          <w:sz w:val="24"/>
          <w:szCs w:val="24"/>
        </w:rPr>
        <w:t xml:space="preserve"> and Minority Ethnic (BAME) communities.</w:t>
      </w:r>
    </w:p>
    <w:p w14:paraId="256581B6" w14:textId="77777777" w:rsidR="00166441" w:rsidRPr="00166441" w:rsidRDefault="00166441" w:rsidP="004D5CAB">
      <w:pPr>
        <w:numPr>
          <w:ilvl w:val="0"/>
          <w:numId w:val="46"/>
        </w:numPr>
        <w:spacing w:after="0"/>
        <w:rPr>
          <w:sz w:val="24"/>
          <w:szCs w:val="24"/>
        </w:rPr>
      </w:pPr>
      <w:r w:rsidRPr="00166441">
        <w:rPr>
          <w:sz w:val="24"/>
          <w:szCs w:val="24"/>
        </w:rPr>
        <w:t>LGBTQ+ communities.</w:t>
      </w:r>
    </w:p>
    <w:p w14:paraId="422DDD56" w14:textId="77777777" w:rsidR="00166441" w:rsidRPr="00166441" w:rsidRDefault="00166441" w:rsidP="004D5CAB">
      <w:pPr>
        <w:numPr>
          <w:ilvl w:val="0"/>
          <w:numId w:val="46"/>
        </w:numPr>
        <w:spacing w:after="0"/>
        <w:rPr>
          <w:sz w:val="24"/>
          <w:szCs w:val="24"/>
        </w:rPr>
      </w:pPr>
      <w:r w:rsidRPr="00166441">
        <w:rPr>
          <w:sz w:val="24"/>
          <w:szCs w:val="24"/>
        </w:rPr>
        <w:t>Disabled or neurodiverse people.</w:t>
      </w:r>
    </w:p>
    <w:p w14:paraId="74910B40" w14:textId="77777777" w:rsidR="00166441" w:rsidRPr="00166441" w:rsidRDefault="00166441" w:rsidP="004D5CAB">
      <w:pPr>
        <w:numPr>
          <w:ilvl w:val="0"/>
          <w:numId w:val="46"/>
        </w:numPr>
        <w:spacing w:after="0"/>
        <w:rPr>
          <w:sz w:val="24"/>
          <w:szCs w:val="24"/>
        </w:rPr>
      </w:pPr>
      <w:r w:rsidRPr="00166441">
        <w:rPr>
          <w:sz w:val="24"/>
          <w:szCs w:val="24"/>
        </w:rPr>
        <w:t>Working class communities.</w:t>
      </w:r>
    </w:p>
    <w:p w14:paraId="7B697C60" w14:textId="77777777" w:rsidR="00166441" w:rsidRPr="00166441" w:rsidRDefault="00166441" w:rsidP="004D5CAB">
      <w:pPr>
        <w:numPr>
          <w:ilvl w:val="0"/>
          <w:numId w:val="46"/>
        </w:numPr>
        <w:spacing w:after="0"/>
        <w:rPr>
          <w:sz w:val="24"/>
          <w:szCs w:val="24"/>
        </w:rPr>
      </w:pPr>
      <w:r w:rsidRPr="00166441">
        <w:rPr>
          <w:sz w:val="24"/>
          <w:szCs w:val="24"/>
        </w:rPr>
        <w:t>Women.</w:t>
      </w:r>
    </w:p>
    <w:p w14:paraId="18D55EE5" w14:textId="77777777" w:rsidR="00166441" w:rsidRPr="00166441" w:rsidRDefault="00166441" w:rsidP="004D5CAB">
      <w:pPr>
        <w:numPr>
          <w:ilvl w:val="0"/>
          <w:numId w:val="46"/>
        </w:numPr>
        <w:spacing w:after="80"/>
        <w:rPr>
          <w:sz w:val="24"/>
          <w:szCs w:val="24"/>
        </w:rPr>
      </w:pPr>
      <w:r w:rsidRPr="00166441">
        <w:rPr>
          <w:sz w:val="24"/>
          <w:szCs w:val="24"/>
        </w:rPr>
        <w:t>Young people.</w:t>
      </w:r>
    </w:p>
    <w:p w14:paraId="4CA63FF2" w14:textId="77777777" w:rsidR="00166441" w:rsidRPr="00166441" w:rsidRDefault="00166441" w:rsidP="00203E1F">
      <w:pPr>
        <w:spacing w:after="0"/>
        <w:rPr>
          <w:b/>
          <w:bCs/>
          <w:sz w:val="24"/>
          <w:szCs w:val="24"/>
        </w:rPr>
      </w:pPr>
      <w:r w:rsidRPr="00166441">
        <w:rPr>
          <w:b/>
          <w:bCs/>
          <w:sz w:val="24"/>
          <w:szCs w:val="24"/>
        </w:rPr>
        <w:t>Eligible Expenditure</w:t>
      </w:r>
    </w:p>
    <w:p w14:paraId="20F00F11" w14:textId="77777777" w:rsidR="00166441" w:rsidRPr="00166441" w:rsidRDefault="00166441" w:rsidP="00166441">
      <w:pPr>
        <w:spacing w:after="80"/>
        <w:rPr>
          <w:sz w:val="24"/>
          <w:szCs w:val="24"/>
        </w:rPr>
      </w:pPr>
      <w:r w:rsidRPr="00166441">
        <w:rPr>
          <w:sz w:val="24"/>
          <w:szCs w:val="24"/>
        </w:rPr>
        <w:t>Projects should engage with a wide range of heritage and enable people to creatively share overlooked or untold stories of their communities.</w:t>
      </w:r>
    </w:p>
    <w:p w14:paraId="347EC516" w14:textId="77777777" w:rsidR="00166441" w:rsidRPr="00166441" w:rsidRDefault="00166441" w:rsidP="00203E1F">
      <w:pPr>
        <w:spacing w:after="0"/>
        <w:rPr>
          <w:sz w:val="24"/>
          <w:szCs w:val="24"/>
        </w:rPr>
      </w:pPr>
      <w:r w:rsidRPr="00166441">
        <w:rPr>
          <w:sz w:val="24"/>
          <w:szCs w:val="24"/>
        </w:rPr>
        <w:t>Subjects could include:</w:t>
      </w:r>
    </w:p>
    <w:p w14:paraId="7E5BA286" w14:textId="77777777" w:rsidR="00166441" w:rsidRPr="00166441" w:rsidRDefault="00166441" w:rsidP="004D5CAB">
      <w:pPr>
        <w:numPr>
          <w:ilvl w:val="0"/>
          <w:numId w:val="47"/>
        </w:numPr>
        <w:spacing w:after="0"/>
        <w:rPr>
          <w:sz w:val="24"/>
          <w:szCs w:val="24"/>
        </w:rPr>
      </w:pPr>
      <w:r w:rsidRPr="00166441">
        <w:rPr>
          <w:sz w:val="24"/>
          <w:szCs w:val="24"/>
        </w:rPr>
        <w:t>Places where ordinary people work and live.</w:t>
      </w:r>
    </w:p>
    <w:p w14:paraId="1C76DE1A" w14:textId="77777777" w:rsidR="00166441" w:rsidRPr="00166441" w:rsidRDefault="00166441" w:rsidP="004D5CAB">
      <w:pPr>
        <w:numPr>
          <w:ilvl w:val="0"/>
          <w:numId w:val="47"/>
        </w:numPr>
        <w:spacing w:after="0"/>
        <w:rPr>
          <w:sz w:val="24"/>
          <w:szCs w:val="24"/>
        </w:rPr>
      </w:pPr>
      <w:r w:rsidRPr="00166441">
        <w:rPr>
          <w:sz w:val="24"/>
          <w:szCs w:val="24"/>
        </w:rPr>
        <w:t>Working class communities and areas.</w:t>
      </w:r>
    </w:p>
    <w:p w14:paraId="173342D2" w14:textId="77777777" w:rsidR="00166441" w:rsidRPr="00166441" w:rsidRDefault="00166441" w:rsidP="004D5CAB">
      <w:pPr>
        <w:numPr>
          <w:ilvl w:val="0"/>
          <w:numId w:val="47"/>
        </w:numPr>
        <w:spacing w:after="0"/>
        <w:rPr>
          <w:sz w:val="24"/>
          <w:szCs w:val="24"/>
        </w:rPr>
      </w:pPr>
      <w:r w:rsidRPr="00166441">
        <w:rPr>
          <w:sz w:val="24"/>
          <w:szCs w:val="24"/>
        </w:rPr>
        <w:t>Work and workers.</w:t>
      </w:r>
    </w:p>
    <w:p w14:paraId="24972EAF" w14:textId="77777777" w:rsidR="00166441" w:rsidRPr="00166441" w:rsidRDefault="00166441" w:rsidP="004D5CAB">
      <w:pPr>
        <w:numPr>
          <w:ilvl w:val="0"/>
          <w:numId w:val="47"/>
        </w:numPr>
        <w:spacing w:after="0"/>
        <w:rPr>
          <w:sz w:val="24"/>
          <w:szCs w:val="24"/>
        </w:rPr>
      </w:pPr>
      <w:r w:rsidRPr="00166441">
        <w:rPr>
          <w:sz w:val="24"/>
          <w:szCs w:val="24"/>
        </w:rPr>
        <w:t>People from lower socio-economic backgrounds.</w:t>
      </w:r>
    </w:p>
    <w:p w14:paraId="56E6B27C" w14:textId="77777777" w:rsidR="00166441" w:rsidRPr="00166441" w:rsidRDefault="00166441" w:rsidP="004D5CAB">
      <w:pPr>
        <w:numPr>
          <w:ilvl w:val="0"/>
          <w:numId w:val="47"/>
        </w:numPr>
        <w:spacing w:after="0"/>
        <w:rPr>
          <w:sz w:val="24"/>
          <w:szCs w:val="24"/>
        </w:rPr>
      </w:pPr>
      <w:r w:rsidRPr="00166441">
        <w:rPr>
          <w:sz w:val="24"/>
          <w:szCs w:val="24"/>
        </w:rPr>
        <w:t>Heritage related to places with low social mobility.</w:t>
      </w:r>
    </w:p>
    <w:p w14:paraId="6B5A20C0" w14:textId="77777777" w:rsidR="00166441" w:rsidRPr="00166441" w:rsidRDefault="00166441" w:rsidP="004D5CAB">
      <w:pPr>
        <w:numPr>
          <w:ilvl w:val="0"/>
          <w:numId w:val="47"/>
        </w:numPr>
        <w:spacing w:after="0"/>
        <w:rPr>
          <w:sz w:val="24"/>
          <w:szCs w:val="24"/>
        </w:rPr>
      </w:pPr>
      <w:r w:rsidRPr="00166441">
        <w:rPr>
          <w:sz w:val="24"/>
          <w:szCs w:val="24"/>
        </w:rPr>
        <w:t>Social housing.</w:t>
      </w:r>
    </w:p>
    <w:p w14:paraId="7BA7608E" w14:textId="77777777" w:rsidR="00166441" w:rsidRPr="00166441" w:rsidRDefault="00166441" w:rsidP="004D5CAB">
      <w:pPr>
        <w:numPr>
          <w:ilvl w:val="0"/>
          <w:numId w:val="47"/>
        </w:numPr>
        <w:spacing w:after="0"/>
        <w:rPr>
          <w:sz w:val="24"/>
          <w:szCs w:val="24"/>
        </w:rPr>
      </w:pPr>
      <w:r w:rsidRPr="00166441">
        <w:rPr>
          <w:sz w:val="24"/>
          <w:szCs w:val="24"/>
        </w:rPr>
        <w:t>Industrial heritage.</w:t>
      </w:r>
    </w:p>
    <w:p w14:paraId="5F301CB3" w14:textId="77777777" w:rsidR="00166441" w:rsidRPr="00166441" w:rsidRDefault="00166441" w:rsidP="004D5CAB">
      <w:pPr>
        <w:numPr>
          <w:ilvl w:val="0"/>
          <w:numId w:val="47"/>
        </w:numPr>
        <w:spacing w:after="0"/>
        <w:rPr>
          <w:sz w:val="24"/>
          <w:szCs w:val="24"/>
        </w:rPr>
      </w:pPr>
      <w:r w:rsidRPr="00166441">
        <w:rPr>
          <w:sz w:val="24"/>
          <w:szCs w:val="24"/>
        </w:rPr>
        <w:t>Community heritage.</w:t>
      </w:r>
    </w:p>
    <w:p w14:paraId="53C9D545" w14:textId="77777777" w:rsidR="00166441" w:rsidRPr="00166441" w:rsidRDefault="00166441" w:rsidP="004D5CAB">
      <w:pPr>
        <w:numPr>
          <w:ilvl w:val="0"/>
          <w:numId w:val="47"/>
        </w:numPr>
        <w:spacing w:after="0"/>
        <w:rPr>
          <w:sz w:val="24"/>
          <w:szCs w:val="24"/>
        </w:rPr>
      </w:pPr>
      <w:r w:rsidRPr="00166441">
        <w:rPr>
          <w:sz w:val="24"/>
          <w:szCs w:val="24"/>
        </w:rPr>
        <w:t>Rural stories.</w:t>
      </w:r>
    </w:p>
    <w:p w14:paraId="01079488" w14:textId="77777777" w:rsidR="00166441" w:rsidRPr="00166441" w:rsidRDefault="00166441" w:rsidP="004D5CAB">
      <w:pPr>
        <w:numPr>
          <w:ilvl w:val="0"/>
          <w:numId w:val="47"/>
        </w:numPr>
        <w:spacing w:after="80"/>
        <w:rPr>
          <w:sz w:val="24"/>
          <w:szCs w:val="24"/>
        </w:rPr>
      </w:pPr>
      <w:r w:rsidRPr="00166441">
        <w:rPr>
          <w:sz w:val="24"/>
          <w:szCs w:val="24"/>
        </w:rPr>
        <w:t>Coastal towns.</w:t>
      </w:r>
    </w:p>
    <w:p w14:paraId="1AD9DE6E" w14:textId="77777777" w:rsidR="00166441" w:rsidRPr="00166441" w:rsidRDefault="00166441" w:rsidP="00166441">
      <w:pPr>
        <w:spacing w:after="80"/>
        <w:rPr>
          <w:sz w:val="24"/>
          <w:szCs w:val="24"/>
        </w:rPr>
      </w:pPr>
      <w:r w:rsidRPr="00166441">
        <w:rPr>
          <w:sz w:val="24"/>
          <w:szCs w:val="24"/>
        </w:rPr>
        <w:t>Activities should provide innovative volunteering opportunities for young people or people facing loneliness or isolation, as well as contribute positively to participants' wellbeing.</w:t>
      </w:r>
    </w:p>
    <w:p w14:paraId="5DED732A" w14:textId="00ACB474" w:rsidR="00166441" w:rsidRPr="00166441" w:rsidRDefault="00166441" w:rsidP="00203E1F">
      <w:pPr>
        <w:spacing w:after="0"/>
        <w:rPr>
          <w:b/>
          <w:bCs/>
          <w:sz w:val="24"/>
          <w:szCs w:val="24"/>
        </w:rPr>
      </w:pPr>
      <w:r w:rsidRPr="00166441">
        <w:rPr>
          <w:b/>
          <w:bCs/>
          <w:sz w:val="24"/>
          <w:szCs w:val="24"/>
        </w:rPr>
        <w:t xml:space="preserve">How </w:t>
      </w:r>
      <w:r w:rsidR="00203E1F">
        <w:rPr>
          <w:b/>
          <w:bCs/>
          <w:sz w:val="24"/>
          <w:szCs w:val="24"/>
        </w:rPr>
        <w:t>t</w:t>
      </w:r>
      <w:r w:rsidRPr="00166441">
        <w:rPr>
          <w:b/>
          <w:bCs/>
          <w:sz w:val="24"/>
          <w:szCs w:val="24"/>
        </w:rPr>
        <w:t>o Apply</w:t>
      </w:r>
    </w:p>
    <w:p w14:paraId="27BBB480" w14:textId="77777777" w:rsidR="00166441" w:rsidRPr="00166441" w:rsidRDefault="00166441" w:rsidP="00166441">
      <w:pPr>
        <w:spacing w:after="80"/>
        <w:rPr>
          <w:sz w:val="24"/>
          <w:szCs w:val="24"/>
        </w:rPr>
      </w:pPr>
      <w:r w:rsidRPr="00166441">
        <w:rPr>
          <w:sz w:val="24"/>
          <w:szCs w:val="24"/>
        </w:rPr>
        <w:t>Full guidelines and an application form can be found on the Historic England website.</w:t>
      </w:r>
    </w:p>
    <w:p w14:paraId="6F01E4A7" w14:textId="343B7817" w:rsidR="00166441" w:rsidRPr="00166441" w:rsidRDefault="00166441" w:rsidP="004D5CAB">
      <w:pPr>
        <w:numPr>
          <w:ilvl w:val="0"/>
          <w:numId w:val="48"/>
        </w:numPr>
        <w:spacing w:after="80"/>
        <w:rPr>
          <w:sz w:val="24"/>
          <w:szCs w:val="24"/>
        </w:rPr>
      </w:pPr>
      <w:r w:rsidRPr="00166441">
        <w:rPr>
          <w:noProof/>
          <w:sz w:val="24"/>
          <w:szCs w:val="24"/>
        </w:rPr>
        <w:drawing>
          <wp:inline distT="0" distB="0" distL="0" distR="0" wp14:anchorId="4C2628EB" wp14:editId="21BB9478">
            <wp:extent cx="156845" cy="156845"/>
            <wp:effectExtent l="0" t="0" r="0" b="0"/>
            <wp:docPr id="66" name="Picture 66" descr="Document ty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ocument type icon"/>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166441">
        <w:rPr>
          <w:sz w:val="24"/>
          <w:szCs w:val="24"/>
        </w:rPr>
        <w:t> </w:t>
      </w:r>
      <w:hyperlink r:id="rId77" w:tgtFrame="_blank" w:tooltip="This link will open a new window" w:history="1">
        <w:r w:rsidRPr="00166441">
          <w:rPr>
            <w:rStyle w:val="Hyperlink"/>
            <w:sz w:val="24"/>
            <w:szCs w:val="24"/>
          </w:rPr>
          <w:t>Historic England - Working Class Heritage</w:t>
        </w:r>
      </w:hyperlink>
    </w:p>
    <w:p w14:paraId="743E723A" w14:textId="77777777" w:rsidR="00166441" w:rsidRPr="00166441" w:rsidRDefault="00166441" w:rsidP="00203E1F">
      <w:pPr>
        <w:spacing w:after="0"/>
        <w:rPr>
          <w:sz w:val="24"/>
          <w:szCs w:val="24"/>
        </w:rPr>
      </w:pPr>
      <w:r w:rsidRPr="00166441">
        <w:rPr>
          <w:sz w:val="24"/>
          <w:szCs w:val="24"/>
        </w:rPr>
        <w:t>For further information on how to obtain this grant locally, please contact the following:</w:t>
      </w:r>
    </w:p>
    <w:p w14:paraId="1AB0FE81" w14:textId="3C0674CD" w:rsidR="00166441" w:rsidRPr="00166441" w:rsidRDefault="00166441" w:rsidP="00203E1F">
      <w:pPr>
        <w:spacing w:after="80"/>
        <w:rPr>
          <w:sz w:val="24"/>
          <w:szCs w:val="24"/>
        </w:rPr>
      </w:pPr>
      <w:r w:rsidRPr="00166441">
        <w:rPr>
          <w:sz w:val="24"/>
          <w:szCs w:val="24"/>
        </w:rPr>
        <w:t>Enquiries</w:t>
      </w:r>
      <w:r w:rsidR="00203E1F" w:rsidRPr="00203E1F">
        <w:rPr>
          <w:sz w:val="24"/>
          <w:szCs w:val="24"/>
        </w:rPr>
        <w:t>,</w:t>
      </w:r>
      <w:r w:rsidR="00203E1F">
        <w:rPr>
          <w:b/>
          <w:bCs/>
          <w:sz w:val="24"/>
          <w:szCs w:val="24"/>
        </w:rPr>
        <w:t xml:space="preserve"> </w:t>
      </w:r>
      <w:r w:rsidRPr="00166441">
        <w:rPr>
          <w:sz w:val="24"/>
          <w:szCs w:val="24"/>
        </w:rPr>
        <w:t>Historic England</w:t>
      </w:r>
      <w:r w:rsidR="00203E1F">
        <w:rPr>
          <w:sz w:val="24"/>
          <w:szCs w:val="24"/>
        </w:rPr>
        <w:t xml:space="preserve"> – </w:t>
      </w:r>
      <w:r w:rsidRPr="00166441">
        <w:rPr>
          <w:sz w:val="24"/>
          <w:szCs w:val="24"/>
        </w:rPr>
        <w:t>Tel: 020 7973 3700</w:t>
      </w:r>
      <w:r w:rsidR="00203E1F">
        <w:rPr>
          <w:sz w:val="24"/>
          <w:szCs w:val="24"/>
        </w:rPr>
        <w:t xml:space="preserve"> | </w:t>
      </w:r>
      <w:r w:rsidRPr="00166441">
        <w:rPr>
          <w:sz w:val="24"/>
          <w:szCs w:val="24"/>
        </w:rPr>
        <w:t>Email: </w:t>
      </w:r>
      <w:hyperlink r:id="rId78" w:tooltip="This link may open a new window" w:history="1">
        <w:r w:rsidRPr="00166441">
          <w:rPr>
            <w:rStyle w:val="Hyperlink"/>
            <w:sz w:val="24"/>
            <w:szCs w:val="24"/>
          </w:rPr>
          <w:t>EverydayHeritage@HistoricEngland.org.uk</w:t>
        </w:r>
      </w:hyperlink>
    </w:p>
    <w:p w14:paraId="01F109A8" w14:textId="77777777" w:rsidR="00203E1F" w:rsidRPr="00203E1F" w:rsidRDefault="00203E1F" w:rsidP="00203E1F">
      <w:pPr>
        <w:spacing w:after="80"/>
        <w:rPr>
          <w:b/>
          <w:bCs/>
          <w:i/>
          <w:iCs/>
          <w:color w:val="00B050"/>
          <w:sz w:val="24"/>
          <w:szCs w:val="24"/>
        </w:rPr>
      </w:pPr>
      <w:r w:rsidRPr="00203E1F">
        <w:rPr>
          <w:b/>
          <w:bCs/>
          <w:i/>
          <w:iCs/>
          <w:color w:val="00B050"/>
          <w:sz w:val="24"/>
          <w:szCs w:val="24"/>
        </w:rPr>
        <w:t>The deadline for applications is 23 May 2022.</w:t>
      </w:r>
    </w:p>
    <w:p w14:paraId="6F2C4AF8" w14:textId="77777777" w:rsidR="00166441" w:rsidRPr="00166441" w:rsidRDefault="00166441" w:rsidP="00B66E08">
      <w:pPr>
        <w:spacing w:after="80"/>
        <w:rPr>
          <w:sz w:val="24"/>
          <w:szCs w:val="24"/>
        </w:rPr>
      </w:pPr>
    </w:p>
    <w:p w14:paraId="1F0447CF" w14:textId="5EBBB94F" w:rsidR="00166441" w:rsidRDefault="00166441" w:rsidP="00B66E08">
      <w:pPr>
        <w:spacing w:after="80"/>
        <w:rPr>
          <w:sz w:val="24"/>
          <w:szCs w:val="24"/>
        </w:rPr>
      </w:pPr>
    </w:p>
    <w:p w14:paraId="62C0E78F" w14:textId="1D804D51" w:rsidR="00203E1F" w:rsidRDefault="00203E1F" w:rsidP="00B66E08">
      <w:pPr>
        <w:spacing w:after="80"/>
        <w:rPr>
          <w:sz w:val="24"/>
          <w:szCs w:val="24"/>
        </w:rPr>
      </w:pPr>
    </w:p>
    <w:p w14:paraId="5E22D346" w14:textId="790FFCC4" w:rsidR="00203E1F" w:rsidRDefault="00203E1F" w:rsidP="00B66E08">
      <w:pPr>
        <w:spacing w:after="80"/>
        <w:rPr>
          <w:sz w:val="24"/>
          <w:szCs w:val="24"/>
        </w:rPr>
      </w:pPr>
    </w:p>
    <w:p w14:paraId="7560F152" w14:textId="2316DC63" w:rsidR="00203E1F" w:rsidRDefault="00203E1F" w:rsidP="00B66E08">
      <w:pPr>
        <w:spacing w:after="80"/>
        <w:rPr>
          <w:sz w:val="24"/>
          <w:szCs w:val="24"/>
        </w:rPr>
      </w:pPr>
    </w:p>
    <w:p w14:paraId="3F1196B6" w14:textId="77777777" w:rsidR="00203E1F" w:rsidRPr="00166441" w:rsidRDefault="00203E1F" w:rsidP="00B66E08">
      <w:pPr>
        <w:spacing w:after="80"/>
        <w:rPr>
          <w:sz w:val="24"/>
          <w:szCs w:val="24"/>
        </w:rPr>
      </w:pPr>
    </w:p>
    <w:p w14:paraId="0E31CACB" w14:textId="1144FF56" w:rsidR="00B66E08" w:rsidRPr="00B66E08" w:rsidRDefault="00B66E08" w:rsidP="00B66E08">
      <w:pPr>
        <w:spacing w:after="80"/>
        <w:rPr>
          <w:rFonts w:asciiTheme="majorHAnsi" w:hAnsiTheme="majorHAnsi" w:cstheme="majorHAnsi"/>
          <w:b/>
          <w:bCs/>
          <w:color w:val="0070C0"/>
          <w:sz w:val="26"/>
          <w:szCs w:val="26"/>
        </w:rPr>
      </w:pPr>
      <w:bookmarkStart w:id="41" w:name="EnergyRedressCarbon"/>
      <w:bookmarkEnd w:id="41"/>
      <w:r w:rsidRPr="00B66E08">
        <w:rPr>
          <w:rFonts w:asciiTheme="majorHAnsi" w:hAnsiTheme="majorHAnsi" w:cstheme="majorHAnsi"/>
          <w:b/>
          <w:bCs/>
          <w:color w:val="0070C0"/>
          <w:sz w:val="26"/>
          <w:szCs w:val="26"/>
        </w:rPr>
        <w:lastRenderedPageBreak/>
        <w:t>Energy Redress Scheme - Carbon Emissions Reduction Fund</w:t>
      </w:r>
      <w:r w:rsidR="00416F58">
        <w:rPr>
          <w:rFonts w:asciiTheme="majorHAnsi" w:hAnsiTheme="majorHAnsi" w:cstheme="majorHAnsi"/>
          <w:b/>
          <w:bCs/>
          <w:color w:val="0070C0"/>
          <w:sz w:val="26"/>
          <w:szCs w:val="26"/>
        </w:rPr>
        <w:t xml:space="preserve"> </w:t>
      </w:r>
    </w:p>
    <w:p w14:paraId="10E42D63" w14:textId="77777777" w:rsidR="0057715A" w:rsidRPr="0057715A" w:rsidRDefault="0057715A" w:rsidP="0057715A">
      <w:pPr>
        <w:spacing w:after="80"/>
        <w:rPr>
          <w:b/>
          <w:bCs/>
          <w:sz w:val="24"/>
          <w:szCs w:val="24"/>
        </w:rPr>
      </w:pPr>
      <w:r w:rsidRPr="0057715A">
        <w:rPr>
          <w:b/>
          <w:bCs/>
          <w:sz w:val="24"/>
          <w:szCs w:val="24"/>
        </w:rPr>
        <w:t>Grants are available to charities in Great Britain for projects that empower householders to reduce their carbon emissions and engage positively with the transition to net zero.</w:t>
      </w:r>
    </w:p>
    <w:p w14:paraId="76F0A1EF" w14:textId="4C832188" w:rsidR="0057715A" w:rsidRPr="0057715A" w:rsidRDefault="0057715A" w:rsidP="0057715A">
      <w:pPr>
        <w:spacing w:after="80"/>
        <w:rPr>
          <w:sz w:val="24"/>
          <w:szCs w:val="24"/>
        </w:rPr>
      </w:pPr>
      <w:r w:rsidRPr="0057715A">
        <w:rPr>
          <w:sz w:val="24"/>
          <w:szCs w:val="24"/>
        </w:rPr>
        <w:t>The Energy Industry Voluntary Redress Scheme</w:t>
      </w:r>
      <w:r w:rsidR="0098774F">
        <w:rPr>
          <w:sz w:val="24"/>
          <w:szCs w:val="24"/>
        </w:rPr>
        <w:t xml:space="preserve"> </w:t>
      </w:r>
      <w:r w:rsidRPr="0057715A">
        <w:rPr>
          <w:sz w:val="24"/>
          <w:szCs w:val="24"/>
        </w:rPr>
        <w:t xml:space="preserve">is funded through payments from energy companies who may have breached rules. </w:t>
      </w:r>
      <w:r w:rsidR="0098774F">
        <w:rPr>
          <w:sz w:val="24"/>
          <w:szCs w:val="24"/>
        </w:rPr>
        <w:t xml:space="preserve"> </w:t>
      </w:r>
      <w:r w:rsidRPr="0057715A">
        <w:rPr>
          <w:sz w:val="24"/>
          <w:szCs w:val="24"/>
        </w:rPr>
        <w:t xml:space="preserve">The Energy Saving Trust has been appointed by Ofgem to distribute the funding to charities in England, </w:t>
      </w:r>
      <w:proofErr w:type="gramStart"/>
      <w:r w:rsidRPr="0057715A">
        <w:rPr>
          <w:sz w:val="24"/>
          <w:szCs w:val="24"/>
        </w:rPr>
        <w:t>Scotland</w:t>
      </w:r>
      <w:proofErr w:type="gramEnd"/>
      <w:r w:rsidRPr="0057715A">
        <w:rPr>
          <w:sz w:val="24"/>
          <w:szCs w:val="24"/>
        </w:rPr>
        <w:t xml:space="preserve"> and Wales.</w:t>
      </w:r>
    </w:p>
    <w:p w14:paraId="7F7ED1ED" w14:textId="77777777" w:rsidR="0057715A" w:rsidRPr="0057715A" w:rsidRDefault="0057715A" w:rsidP="0057715A">
      <w:pPr>
        <w:spacing w:after="80"/>
        <w:rPr>
          <w:sz w:val="24"/>
          <w:szCs w:val="24"/>
        </w:rPr>
      </w:pPr>
      <w:r w:rsidRPr="0057715A">
        <w:rPr>
          <w:sz w:val="24"/>
          <w:szCs w:val="24"/>
        </w:rPr>
        <w:t xml:space="preserve">The Carbon Emissions Reduction Fund, which opened in January 2021, will support initiatives principally aimed at reducing the climate change impact associated with energy use, which relate to Ofgem’s regulated areas of energy generation, distribution, </w:t>
      </w:r>
      <w:proofErr w:type="gramStart"/>
      <w:r w:rsidRPr="0057715A">
        <w:rPr>
          <w:sz w:val="24"/>
          <w:szCs w:val="24"/>
        </w:rPr>
        <w:t>supply</w:t>
      </w:r>
      <w:proofErr w:type="gramEnd"/>
      <w:r w:rsidRPr="0057715A">
        <w:rPr>
          <w:sz w:val="24"/>
          <w:szCs w:val="24"/>
        </w:rPr>
        <w:t xml:space="preserve"> and use.</w:t>
      </w:r>
    </w:p>
    <w:p w14:paraId="57803C1E" w14:textId="022D0354" w:rsidR="0057715A" w:rsidRPr="0057715A" w:rsidRDefault="0057715A" w:rsidP="0057715A">
      <w:pPr>
        <w:spacing w:after="80"/>
        <w:rPr>
          <w:sz w:val="24"/>
          <w:szCs w:val="24"/>
        </w:rPr>
      </w:pPr>
      <w:r w:rsidRPr="0057715A">
        <w:rPr>
          <w:sz w:val="24"/>
          <w:szCs w:val="24"/>
        </w:rPr>
        <w:t>The funding is for projects that demonstrate measurable and lasting reductions in the carbon intensity of energy use and accelerate the transition to net zero. Projects must also have a realistic prospect of delivering broadly replicable benefits to existing and future energy consumers.</w:t>
      </w:r>
      <w:r w:rsidR="0098774F">
        <w:rPr>
          <w:sz w:val="24"/>
          <w:szCs w:val="24"/>
        </w:rPr>
        <w:t xml:space="preserve">  </w:t>
      </w:r>
      <w:r w:rsidRPr="0057715A">
        <w:rPr>
          <w:sz w:val="24"/>
          <w:szCs w:val="24"/>
        </w:rPr>
        <w:t>Projects can benefit all domestic consumers, not just households in vulnerable situations.</w:t>
      </w:r>
    </w:p>
    <w:p w14:paraId="193CE87E" w14:textId="03A19ED8" w:rsidR="0057715A" w:rsidRPr="0057715A" w:rsidRDefault="0057715A" w:rsidP="0057715A">
      <w:pPr>
        <w:spacing w:after="80"/>
        <w:rPr>
          <w:sz w:val="24"/>
          <w:szCs w:val="24"/>
        </w:rPr>
      </w:pPr>
      <w:r w:rsidRPr="0057715A">
        <w:rPr>
          <w:sz w:val="24"/>
          <w:szCs w:val="24"/>
        </w:rPr>
        <w:t>There is a total funding pot of £4 million.</w:t>
      </w:r>
      <w:r w:rsidR="00B66E08">
        <w:rPr>
          <w:sz w:val="24"/>
          <w:szCs w:val="24"/>
        </w:rPr>
        <w:t xml:space="preserve">  </w:t>
      </w:r>
      <w:r w:rsidRPr="0057715A">
        <w:rPr>
          <w:sz w:val="24"/>
          <w:szCs w:val="24"/>
        </w:rPr>
        <w:t>The minimum grant that can be requested is £50,000 for projects up to two years.</w:t>
      </w:r>
    </w:p>
    <w:p w14:paraId="50AFE890" w14:textId="6A577698" w:rsidR="0057715A" w:rsidRPr="0057715A" w:rsidRDefault="0057715A" w:rsidP="00B66E08">
      <w:pPr>
        <w:spacing w:after="0"/>
        <w:rPr>
          <w:b/>
          <w:bCs/>
          <w:sz w:val="24"/>
          <w:szCs w:val="24"/>
        </w:rPr>
      </w:pPr>
      <w:r w:rsidRPr="0057715A">
        <w:rPr>
          <w:b/>
          <w:bCs/>
          <w:sz w:val="24"/>
          <w:szCs w:val="24"/>
        </w:rPr>
        <w:t>Who Can Apply</w:t>
      </w:r>
      <w:r w:rsidR="00B66E08">
        <w:rPr>
          <w:b/>
          <w:bCs/>
          <w:sz w:val="24"/>
          <w:szCs w:val="24"/>
        </w:rPr>
        <w:t>?</w:t>
      </w:r>
    </w:p>
    <w:p w14:paraId="0779BE66" w14:textId="77777777" w:rsidR="0057715A" w:rsidRPr="0057715A" w:rsidRDefault="0057715A" w:rsidP="0057715A">
      <w:pPr>
        <w:spacing w:after="80"/>
        <w:rPr>
          <w:sz w:val="24"/>
          <w:szCs w:val="24"/>
        </w:rPr>
      </w:pPr>
      <w:r w:rsidRPr="0057715A">
        <w:rPr>
          <w:sz w:val="24"/>
          <w:szCs w:val="24"/>
        </w:rPr>
        <w:t>Applications are accepted from registered charities, Community Interest Companies, Community Benefit Societies and Cooperative Societies in England, Scotland and Wales that are registered with the Energy Redress Scheme and have passed the due diligence process.</w:t>
      </w:r>
    </w:p>
    <w:p w14:paraId="5B0D48EA" w14:textId="77777777" w:rsidR="0057715A" w:rsidRPr="0057715A" w:rsidRDefault="0057715A" w:rsidP="00B66E08">
      <w:pPr>
        <w:spacing w:after="0"/>
        <w:rPr>
          <w:b/>
          <w:bCs/>
          <w:sz w:val="24"/>
          <w:szCs w:val="24"/>
        </w:rPr>
      </w:pPr>
      <w:r w:rsidRPr="0057715A">
        <w:rPr>
          <w:b/>
          <w:bCs/>
          <w:sz w:val="24"/>
          <w:szCs w:val="24"/>
        </w:rPr>
        <w:t>Eligible Expenditure</w:t>
      </w:r>
    </w:p>
    <w:p w14:paraId="27B32162" w14:textId="77777777" w:rsidR="0057715A" w:rsidRPr="0057715A" w:rsidRDefault="0057715A" w:rsidP="00B66E08">
      <w:pPr>
        <w:spacing w:after="0"/>
        <w:rPr>
          <w:sz w:val="24"/>
          <w:szCs w:val="24"/>
        </w:rPr>
      </w:pPr>
      <w:r w:rsidRPr="0057715A">
        <w:rPr>
          <w:sz w:val="24"/>
          <w:szCs w:val="24"/>
        </w:rPr>
        <w:t>The funding is for projects that meet the following criteria:</w:t>
      </w:r>
    </w:p>
    <w:p w14:paraId="1E14876B" w14:textId="77777777" w:rsidR="0057715A" w:rsidRPr="0057715A" w:rsidRDefault="0057715A" w:rsidP="004D5CAB">
      <w:pPr>
        <w:numPr>
          <w:ilvl w:val="0"/>
          <w:numId w:val="6"/>
        </w:numPr>
        <w:spacing w:after="0"/>
        <w:rPr>
          <w:sz w:val="24"/>
          <w:szCs w:val="24"/>
        </w:rPr>
      </w:pPr>
      <w:r w:rsidRPr="0057715A">
        <w:rPr>
          <w:sz w:val="24"/>
          <w:szCs w:val="24"/>
        </w:rPr>
        <w:t>Can demonstrate measurable and lasting reductions in the carbon intensity of energy end use and accelerate the transition to net zero carbon dioxide emissions.</w:t>
      </w:r>
    </w:p>
    <w:p w14:paraId="149BCD0B" w14:textId="77777777" w:rsidR="0057715A" w:rsidRPr="0057715A" w:rsidRDefault="0057715A" w:rsidP="004D5CAB">
      <w:pPr>
        <w:numPr>
          <w:ilvl w:val="0"/>
          <w:numId w:val="6"/>
        </w:numPr>
        <w:spacing w:after="80"/>
        <w:rPr>
          <w:sz w:val="24"/>
          <w:szCs w:val="24"/>
        </w:rPr>
      </w:pPr>
      <w:r w:rsidRPr="0057715A">
        <w:rPr>
          <w:sz w:val="24"/>
          <w:szCs w:val="24"/>
        </w:rPr>
        <w:t>Have a realistic prospect of delivering broadly replicable benefits to existing and/or future energy consumers.</w:t>
      </w:r>
    </w:p>
    <w:p w14:paraId="3815E92D" w14:textId="77777777" w:rsidR="0057715A" w:rsidRPr="0057715A" w:rsidRDefault="0057715A" w:rsidP="0057715A">
      <w:pPr>
        <w:spacing w:after="80"/>
        <w:rPr>
          <w:sz w:val="24"/>
          <w:szCs w:val="24"/>
        </w:rPr>
      </w:pPr>
      <w:r w:rsidRPr="0057715A">
        <w:rPr>
          <w:sz w:val="24"/>
          <w:szCs w:val="24"/>
        </w:rPr>
        <w:t>Applicants are encouraged to consider how their projects can address one or more of the systemic challenges for achieving net zero carbon, such as affordability, accessibility and end-user confidence in carbon reduction technologies and the delivery chain. All projects should aim to support a just transition to net zero carbon for all energy consumers.</w:t>
      </w:r>
    </w:p>
    <w:p w14:paraId="3B9F3672" w14:textId="77777777" w:rsidR="0057715A" w:rsidRPr="0057715A" w:rsidRDefault="0057715A" w:rsidP="00B66E08">
      <w:pPr>
        <w:spacing w:after="0"/>
        <w:rPr>
          <w:sz w:val="24"/>
          <w:szCs w:val="24"/>
        </w:rPr>
      </w:pPr>
      <w:r w:rsidRPr="0057715A">
        <w:rPr>
          <w:sz w:val="24"/>
          <w:szCs w:val="24"/>
        </w:rPr>
        <w:t>Examples include:</w:t>
      </w:r>
    </w:p>
    <w:p w14:paraId="65F877BF" w14:textId="77777777" w:rsidR="0057715A" w:rsidRPr="0057715A" w:rsidRDefault="0057715A" w:rsidP="004D5CAB">
      <w:pPr>
        <w:numPr>
          <w:ilvl w:val="0"/>
          <w:numId w:val="7"/>
        </w:numPr>
        <w:spacing w:after="0"/>
        <w:rPr>
          <w:sz w:val="24"/>
          <w:szCs w:val="24"/>
        </w:rPr>
      </w:pPr>
      <w:r w:rsidRPr="0057715A">
        <w:rPr>
          <w:sz w:val="24"/>
          <w:szCs w:val="24"/>
        </w:rPr>
        <w:t>Improving the affordability of energy efficiency and renewable energy products and services for all households.</w:t>
      </w:r>
    </w:p>
    <w:p w14:paraId="0816CD68" w14:textId="77777777" w:rsidR="0057715A" w:rsidRPr="0057715A" w:rsidRDefault="0057715A" w:rsidP="004D5CAB">
      <w:pPr>
        <w:numPr>
          <w:ilvl w:val="0"/>
          <w:numId w:val="7"/>
        </w:numPr>
        <w:spacing w:after="0"/>
        <w:rPr>
          <w:sz w:val="24"/>
          <w:szCs w:val="24"/>
        </w:rPr>
      </w:pPr>
      <w:r w:rsidRPr="0057715A">
        <w:rPr>
          <w:sz w:val="24"/>
          <w:szCs w:val="24"/>
        </w:rPr>
        <w:t>Improving accessibility of energy efficiency and renewable energy products and services for all households.</w:t>
      </w:r>
    </w:p>
    <w:p w14:paraId="6DD2BB49" w14:textId="77777777" w:rsidR="0057715A" w:rsidRPr="0057715A" w:rsidRDefault="0057715A" w:rsidP="004D5CAB">
      <w:pPr>
        <w:numPr>
          <w:ilvl w:val="0"/>
          <w:numId w:val="7"/>
        </w:numPr>
        <w:spacing w:after="80"/>
        <w:rPr>
          <w:sz w:val="24"/>
          <w:szCs w:val="24"/>
        </w:rPr>
      </w:pPr>
      <w:r w:rsidRPr="0057715A">
        <w:rPr>
          <w:sz w:val="24"/>
          <w:szCs w:val="24"/>
        </w:rPr>
        <w:t xml:space="preserve">Improving understanding of carbon reduction technologies, optimising their </w:t>
      </w:r>
      <w:proofErr w:type="gramStart"/>
      <w:r w:rsidRPr="0057715A">
        <w:rPr>
          <w:sz w:val="24"/>
          <w:szCs w:val="24"/>
        </w:rPr>
        <w:t>use</w:t>
      </w:r>
      <w:proofErr w:type="gramEnd"/>
      <w:r w:rsidRPr="0057715A">
        <w:rPr>
          <w:sz w:val="24"/>
          <w:szCs w:val="24"/>
        </w:rPr>
        <w:t xml:space="preserve"> and improving quality and performance for key technologies.</w:t>
      </w:r>
    </w:p>
    <w:p w14:paraId="4867DBAD" w14:textId="77777777" w:rsidR="0057715A" w:rsidRPr="0057715A" w:rsidRDefault="0057715A" w:rsidP="0057715A">
      <w:pPr>
        <w:spacing w:after="80"/>
        <w:rPr>
          <w:sz w:val="24"/>
          <w:szCs w:val="24"/>
        </w:rPr>
      </w:pPr>
      <w:r w:rsidRPr="0057715A">
        <w:rPr>
          <w:sz w:val="24"/>
          <w:szCs w:val="24"/>
        </w:rPr>
        <w:t>Applications for funding must present a convincing pathway to significant carbon emissions reduction, usually through the potential for more widespread replication. Applications should have the potential to achieve significant impact by 2030 in support of UK carbon emissions targets.</w:t>
      </w:r>
    </w:p>
    <w:p w14:paraId="536354F0" w14:textId="77777777" w:rsidR="0057715A" w:rsidRPr="0057715A" w:rsidRDefault="0057715A" w:rsidP="0057715A">
      <w:pPr>
        <w:spacing w:after="80"/>
        <w:rPr>
          <w:sz w:val="24"/>
          <w:szCs w:val="24"/>
        </w:rPr>
      </w:pPr>
      <w:r w:rsidRPr="0057715A">
        <w:rPr>
          <w:sz w:val="24"/>
          <w:szCs w:val="24"/>
        </w:rPr>
        <w:t xml:space="preserve">The funding can support both capital </w:t>
      </w:r>
      <w:proofErr w:type="gramStart"/>
      <w:r w:rsidRPr="0057715A">
        <w:rPr>
          <w:sz w:val="24"/>
          <w:szCs w:val="24"/>
        </w:rPr>
        <w:t>or</w:t>
      </w:r>
      <w:proofErr w:type="gramEnd"/>
      <w:r w:rsidRPr="0057715A">
        <w:rPr>
          <w:sz w:val="24"/>
          <w:szCs w:val="24"/>
        </w:rPr>
        <w:t xml:space="preserve"> revenue costs for projects lasting up to two years.</w:t>
      </w:r>
    </w:p>
    <w:p w14:paraId="51244602" w14:textId="6F1B3C6E" w:rsidR="0057715A" w:rsidRPr="0057715A" w:rsidRDefault="0057715A" w:rsidP="00B66E08">
      <w:pPr>
        <w:spacing w:after="0"/>
        <w:rPr>
          <w:b/>
          <w:bCs/>
          <w:sz w:val="24"/>
          <w:szCs w:val="24"/>
        </w:rPr>
      </w:pPr>
      <w:r w:rsidRPr="0057715A">
        <w:rPr>
          <w:b/>
          <w:bCs/>
          <w:sz w:val="24"/>
          <w:szCs w:val="24"/>
        </w:rPr>
        <w:t xml:space="preserve">How </w:t>
      </w:r>
      <w:r w:rsidR="00B66E08">
        <w:rPr>
          <w:b/>
          <w:bCs/>
          <w:sz w:val="24"/>
          <w:szCs w:val="24"/>
        </w:rPr>
        <w:t>t</w:t>
      </w:r>
      <w:r w:rsidRPr="0057715A">
        <w:rPr>
          <w:b/>
          <w:bCs/>
          <w:sz w:val="24"/>
          <w:szCs w:val="24"/>
        </w:rPr>
        <w:t>o Apply</w:t>
      </w:r>
    </w:p>
    <w:p w14:paraId="1C7F6EAE" w14:textId="1B6965AF" w:rsidR="0057715A" w:rsidRPr="0057715A" w:rsidRDefault="0057715A" w:rsidP="00B66E08">
      <w:pPr>
        <w:spacing w:after="80"/>
        <w:rPr>
          <w:sz w:val="24"/>
          <w:szCs w:val="24"/>
        </w:rPr>
      </w:pPr>
      <w:r w:rsidRPr="0057715A">
        <w:rPr>
          <w:sz w:val="24"/>
          <w:szCs w:val="24"/>
        </w:rPr>
        <w:t xml:space="preserve">The guidance notes and online application system (called the Charity Dashboard) can be found on the </w:t>
      </w:r>
      <w:hyperlink r:id="rId79" w:history="1">
        <w:r w:rsidR="00981D4E" w:rsidRPr="00981D4E">
          <w:rPr>
            <w:rStyle w:val="Hyperlink"/>
            <w:sz w:val="24"/>
            <w:szCs w:val="24"/>
          </w:rPr>
          <w:t>Energy Saving Trust website</w:t>
        </w:r>
      </w:hyperlink>
      <w:r w:rsidRPr="0057715A">
        <w:rPr>
          <w:sz w:val="24"/>
          <w:szCs w:val="24"/>
        </w:rPr>
        <w:t>.</w:t>
      </w:r>
      <w:r w:rsidR="0098774F">
        <w:rPr>
          <w:sz w:val="24"/>
          <w:szCs w:val="24"/>
        </w:rPr>
        <w:t xml:space="preserve"> </w:t>
      </w:r>
    </w:p>
    <w:p w14:paraId="126CAD8C" w14:textId="77777777" w:rsidR="0057715A" w:rsidRPr="0057715A" w:rsidRDefault="0057715A" w:rsidP="00B66E08">
      <w:pPr>
        <w:spacing w:after="0"/>
        <w:rPr>
          <w:sz w:val="24"/>
          <w:szCs w:val="24"/>
        </w:rPr>
      </w:pPr>
      <w:r w:rsidRPr="0057715A">
        <w:rPr>
          <w:sz w:val="24"/>
          <w:szCs w:val="24"/>
        </w:rPr>
        <w:t>For further information on how to obtain this grant locally, please contact the following:</w:t>
      </w:r>
    </w:p>
    <w:p w14:paraId="6E4A92B9" w14:textId="0E65BC8E" w:rsidR="0057715A" w:rsidRPr="0057715A" w:rsidRDefault="0057715A" w:rsidP="00B66E08">
      <w:pPr>
        <w:spacing w:after="80"/>
        <w:rPr>
          <w:sz w:val="24"/>
          <w:szCs w:val="24"/>
        </w:rPr>
      </w:pPr>
      <w:r w:rsidRPr="0057715A">
        <w:rPr>
          <w:sz w:val="24"/>
          <w:szCs w:val="24"/>
        </w:rPr>
        <w:t>Energy Redress Scheme Enquiries</w:t>
      </w:r>
      <w:r w:rsidR="00B66E08" w:rsidRPr="00B66E08">
        <w:rPr>
          <w:sz w:val="24"/>
          <w:szCs w:val="24"/>
        </w:rPr>
        <w:t xml:space="preserve"> –</w:t>
      </w:r>
      <w:r w:rsidR="00B66E08">
        <w:rPr>
          <w:b/>
          <w:bCs/>
          <w:sz w:val="24"/>
          <w:szCs w:val="24"/>
        </w:rPr>
        <w:t xml:space="preserve"> </w:t>
      </w:r>
      <w:r w:rsidRPr="0057715A">
        <w:rPr>
          <w:sz w:val="24"/>
          <w:szCs w:val="24"/>
        </w:rPr>
        <w:t>Tel: 020 7222 0101</w:t>
      </w:r>
      <w:r w:rsidR="00B66E08">
        <w:rPr>
          <w:sz w:val="24"/>
          <w:szCs w:val="24"/>
        </w:rPr>
        <w:t xml:space="preserve"> | </w:t>
      </w:r>
      <w:r w:rsidRPr="0057715A">
        <w:rPr>
          <w:sz w:val="24"/>
          <w:szCs w:val="24"/>
        </w:rPr>
        <w:t>Email: </w:t>
      </w:r>
      <w:hyperlink r:id="rId80" w:tooltip="This link may open a new window" w:history="1">
        <w:r w:rsidRPr="0057715A">
          <w:rPr>
            <w:rStyle w:val="Hyperlink"/>
            <w:sz w:val="24"/>
            <w:szCs w:val="24"/>
          </w:rPr>
          <w:t>energyredress@est.org.uk</w:t>
        </w:r>
      </w:hyperlink>
    </w:p>
    <w:p w14:paraId="6480599E" w14:textId="77777777" w:rsidR="00B66E08" w:rsidRPr="00B66E08" w:rsidRDefault="00B66E08" w:rsidP="00B66E08">
      <w:pPr>
        <w:spacing w:after="80"/>
        <w:rPr>
          <w:b/>
          <w:bCs/>
          <w:i/>
          <w:iCs/>
          <w:color w:val="00B050"/>
          <w:sz w:val="24"/>
          <w:szCs w:val="24"/>
        </w:rPr>
      </w:pPr>
      <w:r w:rsidRPr="00B66E08">
        <w:rPr>
          <w:b/>
          <w:bCs/>
          <w:i/>
          <w:iCs/>
          <w:color w:val="00B050"/>
          <w:sz w:val="24"/>
          <w:szCs w:val="24"/>
        </w:rPr>
        <w:t>The deadline to apply is 5pm on 6 June 2022.</w:t>
      </w:r>
    </w:p>
    <w:p w14:paraId="0C33B02C" w14:textId="77777777" w:rsidR="002859C5" w:rsidRPr="0043389B" w:rsidRDefault="002859C5" w:rsidP="0057715A">
      <w:pPr>
        <w:spacing w:after="80"/>
        <w:rPr>
          <w:sz w:val="6"/>
          <w:szCs w:val="6"/>
        </w:rPr>
      </w:pPr>
    </w:p>
    <w:p w14:paraId="6E47698D" w14:textId="77777777" w:rsidR="00D274C2" w:rsidRDefault="00D274C2" w:rsidP="00A43422">
      <w:pPr>
        <w:spacing w:after="80"/>
        <w:rPr>
          <w:rFonts w:asciiTheme="majorHAnsi" w:hAnsiTheme="majorHAnsi" w:cstheme="majorHAnsi"/>
          <w:b/>
          <w:bCs/>
          <w:color w:val="0070C0"/>
          <w:sz w:val="26"/>
          <w:szCs w:val="26"/>
        </w:rPr>
      </w:pPr>
    </w:p>
    <w:p w14:paraId="0B10A064" w14:textId="3494E1F2" w:rsidR="00A43422" w:rsidRPr="00A43422" w:rsidRDefault="00A43422" w:rsidP="00A43422">
      <w:pPr>
        <w:spacing w:after="80"/>
        <w:rPr>
          <w:rFonts w:asciiTheme="majorHAnsi" w:hAnsiTheme="majorHAnsi" w:cstheme="majorHAnsi"/>
          <w:b/>
          <w:bCs/>
          <w:color w:val="0070C0"/>
          <w:sz w:val="26"/>
          <w:szCs w:val="26"/>
        </w:rPr>
      </w:pPr>
      <w:bookmarkStart w:id="42" w:name="EnergyRedressVulnerableConsumers"/>
      <w:bookmarkEnd w:id="42"/>
      <w:r w:rsidRPr="00A43422">
        <w:rPr>
          <w:rFonts w:asciiTheme="majorHAnsi" w:hAnsiTheme="majorHAnsi" w:cstheme="majorHAnsi"/>
          <w:b/>
          <w:bCs/>
          <w:color w:val="0070C0"/>
          <w:sz w:val="26"/>
          <w:szCs w:val="26"/>
        </w:rPr>
        <w:lastRenderedPageBreak/>
        <w:t>Energy Redress Scheme</w:t>
      </w:r>
      <w:r w:rsidRPr="00416F58">
        <w:rPr>
          <w:rFonts w:asciiTheme="majorHAnsi" w:hAnsiTheme="majorHAnsi" w:cstheme="majorHAnsi"/>
          <w:b/>
          <w:bCs/>
          <w:color w:val="0070C0"/>
          <w:sz w:val="26"/>
          <w:szCs w:val="26"/>
        </w:rPr>
        <w:t xml:space="preserve"> – for </w:t>
      </w:r>
      <w:r w:rsidR="00416F58">
        <w:rPr>
          <w:rFonts w:asciiTheme="majorHAnsi" w:hAnsiTheme="majorHAnsi" w:cstheme="majorHAnsi"/>
          <w:b/>
          <w:bCs/>
          <w:color w:val="0070C0"/>
          <w:sz w:val="26"/>
          <w:szCs w:val="26"/>
        </w:rPr>
        <w:t>V</w:t>
      </w:r>
      <w:r w:rsidRPr="00416F58">
        <w:rPr>
          <w:rFonts w:asciiTheme="majorHAnsi" w:hAnsiTheme="majorHAnsi" w:cstheme="majorHAnsi"/>
          <w:b/>
          <w:bCs/>
          <w:color w:val="0070C0"/>
          <w:sz w:val="26"/>
          <w:szCs w:val="26"/>
        </w:rPr>
        <w:t xml:space="preserve">ulnerable </w:t>
      </w:r>
      <w:r w:rsidR="00416F58">
        <w:rPr>
          <w:rFonts w:asciiTheme="majorHAnsi" w:hAnsiTheme="majorHAnsi" w:cstheme="majorHAnsi"/>
          <w:b/>
          <w:bCs/>
          <w:color w:val="0070C0"/>
          <w:sz w:val="26"/>
          <w:szCs w:val="26"/>
        </w:rPr>
        <w:t>E</w:t>
      </w:r>
      <w:r w:rsidRPr="00416F58">
        <w:rPr>
          <w:rFonts w:asciiTheme="majorHAnsi" w:hAnsiTheme="majorHAnsi" w:cstheme="majorHAnsi"/>
          <w:b/>
          <w:bCs/>
          <w:color w:val="0070C0"/>
          <w:sz w:val="26"/>
          <w:szCs w:val="26"/>
        </w:rPr>
        <w:t xml:space="preserve">nergy </w:t>
      </w:r>
      <w:r w:rsidR="00416F58">
        <w:rPr>
          <w:rFonts w:asciiTheme="majorHAnsi" w:hAnsiTheme="majorHAnsi" w:cstheme="majorHAnsi"/>
          <w:b/>
          <w:bCs/>
          <w:color w:val="0070C0"/>
          <w:sz w:val="26"/>
          <w:szCs w:val="26"/>
        </w:rPr>
        <w:t>C</w:t>
      </w:r>
      <w:r w:rsidRPr="00416F58">
        <w:rPr>
          <w:rFonts w:asciiTheme="majorHAnsi" w:hAnsiTheme="majorHAnsi" w:cstheme="majorHAnsi"/>
          <w:b/>
          <w:bCs/>
          <w:color w:val="0070C0"/>
          <w:sz w:val="26"/>
          <w:szCs w:val="26"/>
        </w:rPr>
        <w:t>onsumers</w:t>
      </w:r>
    </w:p>
    <w:p w14:paraId="36D6D555" w14:textId="77777777" w:rsidR="002D01F1" w:rsidRPr="002D01F1" w:rsidRDefault="002D01F1" w:rsidP="002D01F1">
      <w:pPr>
        <w:spacing w:after="80"/>
        <w:rPr>
          <w:b/>
          <w:bCs/>
          <w:sz w:val="24"/>
          <w:szCs w:val="24"/>
        </w:rPr>
      </w:pPr>
      <w:r w:rsidRPr="002D01F1">
        <w:rPr>
          <w:b/>
          <w:bCs/>
          <w:sz w:val="24"/>
          <w:szCs w:val="24"/>
        </w:rPr>
        <w:t>Grants are available to charities in Great Britain for supporting energy consumers in vulnerable situations and for developing innovative products and services related to energy.</w:t>
      </w:r>
    </w:p>
    <w:p w14:paraId="58EC89CF" w14:textId="77777777" w:rsidR="000049DC" w:rsidRPr="002D01F1" w:rsidRDefault="002D01F1" w:rsidP="000049DC">
      <w:pPr>
        <w:spacing w:after="80"/>
        <w:rPr>
          <w:sz w:val="24"/>
          <w:szCs w:val="24"/>
        </w:rPr>
      </w:pPr>
      <w:r w:rsidRPr="002D01F1">
        <w:rPr>
          <w:sz w:val="24"/>
          <w:szCs w:val="24"/>
        </w:rPr>
        <w:t xml:space="preserve">The Energy Industry Voluntary Redress Scheme is funded through payments from energy companies who may have breached rules. The Energy Saving Trust has been appointed by Ofgem to distribute the funding to charities. </w:t>
      </w:r>
      <w:r w:rsidR="000049DC" w:rsidRPr="002D01F1">
        <w:rPr>
          <w:sz w:val="24"/>
          <w:szCs w:val="24"/>
        </w:rPr>
        <w:t>More than 180 projects have been supported with over £31 million in grant funding across Great Britain since the scheme launched in 2018.</w:t>
      </w:r>
    </w:p>
    <w:p w14:paraId="6E621323" w14:textId="75705DB8" w:rsidR="002D01F1" w:rsidRPr="002D01F1" w:rsidRDefault="002D01F1" w:rsidP="002D01F1">
      <w:pPr>
        <w:spacing w:after="80"/>
        <w:rPr>
          <w:sz w:val="24"/>
          <w:szCs w:val="24"/>
        </w:rPr>
      </w:pPr>
      <w:r w:rsidRPr="002D01F1">
        <w:rPr>
          <w:sz w:val="24"/>
          <w:szCs w:val="24"/>
        </w:rPr>
        <w:t xml:space="preserve">The priority of the scheme is to support energy consumers in vulnerable situations and to deliver benefits to the types of consumers that were negatively impacted by the specific issues that triggered the redress payment. </w:t>
      </w:r>
      <w:r w:rsidR="00416F58">
        <w:rPr>
          <w:sz w:val="24"/>
          <w:szCs w:val="24"/>
        </w:rPr>
        <w:t xml:space="preserve"> </w:t>
      </w:r>
      <w:r w:rsidRPr="002D01F1">
        <w:rPr>
          <w:sz w:val="24"/>
          <w:szCs w:val="24"/>
        </w:rPr>
        <w:t xml:space="preserve">In addition to this core priority, up to 15% of Energy Redress funds can support the development of </w:t>
      </w:r>
      <w:r w:rsidR="00416F58">
        <w:rPr>
          <w:sz w:val="24"/>
          <w:szCs w:val="24"/>
        </w:rPr>
        <w:t>i</w:t>
      </w:r>
      <w:r w:rsidRPr="002D01F1">
        <w:rPr>
          <w:sz w:val="24"/>
          <w:szCs w:val="24"/>
        </w:rPr>
        <w:t xml:space="preserve">nnovative products and services related to energy. </w:t>
      </w:r>
      <w:r w:rsidR="00416F58">
        <w:rPr>
          <w:sz w:val="24"/>
          <w:szCs w:val="24"/>
        </w:rPr>
        <w:t xml:space="preserve"> </w:t>
      </w:r>
      <w:r w:rsidRPr="002D01F1">
        <w:rPr>
          <w:sz w:val="24"/>
          <w:szCs w:val="24"/>
        </w:rPr>
        <w:t>Innovation projects must have a realistic prospect of delivering benefits to existing and/or future energy consumers and help to reduce the environmental impact of energy use.</w:t>
      </w:r>
    </w:p>
    <w:p w14:paraId="3D238DAB" w14:textId="77777777" w:rsidR="002D01F1" w:rsidRPr="002D01F1" w:rsidRDefault="002D01F1" w:rsidP="00416F58">
      <w:pPr>
        <w:spacing w:after="0"/>
        <w:rPr>
          <w:sz w:val="24"/>
          <w:szCs w:val="24"/>
        </w:rPr>
      </w:pPr>
      <w:r w:rsidRPr="002D01F1">
        <w:rPr>
          <w:sz w:val="24"/>
          <w:szCs w:val="24"/>
        </w:rPr>
        <w:t>The priority of the scheme is to:</w:t>
      </w:r>
    </w:p>
    <w:p w14:paraId="17FEBA02" w14:textId="77777777" w:rsidR="002D01F1" w:rsidRPr="002D01F1" w:rsidRDefault="002D01F1" w:rsidP="004D5CAB">
      <w:pPr>
        <w:numPr>
          <w:ilvl w:val="0"/>
          <w:numId w:val="8"/>
        </w:numPr>
        <w:spacing w:after="0"/>
        <w:rPr>
          <w:sz w:val="24"/>
          <w:szCs w:val="24"/>
        </w:rPr>
      </w:pPr>
      <w:r w:rsidRPr="002D01F1">
        <w:rPr>
          <w:sz w:val="24"/>
          <w:szCs w:val="24"/>
        </w:rPr>
        <w:t>Support energy consumers in vulnerable situations.</w:t>
      </w:r>
    </w:p>
    <w:p w14:paraId="22328CE2" w14:textId="77777777" w:rsidR="002D01F1" w:rsidRPr="002D01F1" w:rsidRDefault="002D01F1" w:rsidP="004D5CAB">
      <w:pPr>
        <w:numPr>
          <w:ilvl w:val="0"/>
          <w:numId w:val="8"/>
        </w:numPr>
        <w:spacing w:after="80"/>
        <w:rPr>
          <w:sz w:val="24"/>
          <w:szCs w:val="24"/>
        </w:rPr>
      </w:pPr>
      <w:r w:rsidRPr="002D01F1">
        <w:rPr>
          <w:sz w:val="24"/>
          <w:szCs w:val="24"/>
        </w:rPr>
        <w:t>Deliver benefits to the types of consumers that were negatively impacted by the specific issues that triggered the redress payment.</w:t>
      </w:r>
    </w:p>
    <w:p w14:paraId="08538FC0" w14:textId="77777777" w:rsidR="002D01F1" w:rsidRPr="002D01F1" w:rsidRDefault="002D01F1" w:rsidP="00416F58">
      <w:pPr>
        <w:spacing w:after="0"/>
        <w:rPr>
          <w:sz w:val="24"/>
          <w:szCs w:val="24"/>
        </w:rPr>
      </w:pPr>
      <w:r w:rsidRPr="002D01F1">
        <w:rPr>
          <w:sz w:val="24"/>
          <w:szCs w:val="24"/>
        </w:rPr>
        <w:t>In addition to this core priority, up to 15% of Energy Redress funds can support the development of innovative products and services related to energy. Innovation projects must:</w:t>
      </w:r>
    </w:p>
    <w:p w14:paraId="08BE5D78" w14:textId="77777777" w:rsidR="002D01F1" w:rsidRPr="002D01F1" w:rsidRDefault="002D01F1" w:rsidP="004D5CAB">
      <w:pPr>
        <w:numPr>
          <w:ilvl w:val="0"/>
          <w:numId w:val="9"/>
        </w:numPr>
        <w:spacing w:after="0"/>
        <w:rPr>
          <w:sz w:val="24"/>
          <w:szCs w:val="24"/>
        </w:rPr>
      </w:pPr>
      <w:r w:rsidRPr="002D01F1">
        <w:rPr>
          <w:sz w:val="24"/>
          <w:szCs w:val="24"/>
        </w:rPr>
        <w:t>Have a realistic prospect of delivering benefits to existing and/or future energy consumers.</w:t>
      </w:r>
    </w:p>
    <w:p w14:paraId="0A147839" w14:textId="77777777" w:rsidR="002D01F1" w:rsidRPr="002D01F1" w:rsidRDefault="002D01F1" w:rsidP="004D5CAB">
      <w:pPr>
        <w:numPr>
          <w:ilvl w:val="0"/>
          <w:numId w:val="9"/>
        </w:numPr>
        <w:spacing w:after="80"/>
        <w:rPr>
          <w:sz w:val="24"/>
          <w:szCs w:val="24"/>
        </w:rPr>
      </w:pPr>
      <w:r w:rsidRPr="002D01F1">
        <w:rPr>
          <w:sz w:val="24"/>
          <w:szCs w:val="24"/>
        </w:rPr>
        <w:t>Help to reduce the environmental impact of energy use and be efficiently managed and provide good value for money.</w:t>
      </w:r>
    </w:p>
    <w:p w14:paraId="2886F0CA" w14:textId="77777777" w:rsidR="002D01F1" w:rsidRPr="002D01F1" w:rsidRDefault="002D01F1" w:rsidP="00181599">
      <w:pPr>
        <w:spacing w:after="0"/>
        <w:rPr>
          <w:sz w:val="24"/>
          <w:szCs w:val="24"/>
        </w:rPr>
      </w:pPr>
      <w:r w:rsidRPr="002D01F1">
        <w:rPr>
          <w:sz w:val="24"/>
          <w:szCs w:val="24"/>
        </w:rPr>
        <w:t>There is a total of £23 million to fund new projects across the following funding streams:</w:t>
      </w:r>
    </w:p>
    <w:p w14:paraId="5BD0445B" w14:textId="77777777" w:rsidR="002D01F1" w:rsidRPr="002D01F1" w:rsidRDefault="002D01F1" w:rsidP="004D5CAB">
      <w:pPr>
        <w:numPr>
          <w:ilvl w:val="0"/>
          <w:numId w:val="10"/>
        </w:numPr>
        <w:spacing w:after="0"/>
        <w:rPr>
          <w:sz w:val="24"/>
          <w:szCs w:val="24"/>
        </w:rPr>
      </w:pPr>
      <w:r w:rsidRPr="002D01F1">
        <w:rPr>
          <w:b/>
          <w:bCs/>
          <w:sz w:val="24"/>
          <w:szCs w:val="24"/>
        </w:rPr>
        <w:t>Small Project Fund</w:t>
      </w:r>
      <w:r w:rsidRPr="002D01F1">
        <w:rPr>
          <w:sz w:val="24"/>
          <w:szCs w:val="24"/>
        </w:rPr>
        <w:t xml:space="preserve"> grants of between £20,000 and £49,999 for projects that will support energy consumers in vulnerable situations.</w:t>
      </w:r>
    </w:p>
    <w:p w14:paraId="5FDB4221" w14:textId="77777777" w:rsidR="002D01F1" w:rsidRPr="002D01F1" w:rsidRDefault="002D01F1" w:rsidP="004D5CAB">
      <w:pPr>
        <w:numPr>
          <w:ilvl w:val="0"/>
          <w:numId w:val="10"/>
        </w:numPr>
        <w:spacing w:after="0"/>
        <w:rPr>
          <w:sz w:val="24"/>
          <w:szCs w:val="24"/>
        </w:rPr>
      </w:pPr>
      <w:r w:rsidRPr="002D01F1">
        <w:rPr>
          <w:b/>
          <w:bCs/>
          <w:sz w:val="24"/>
          <w:szCs w:val="24"/>
        </w:rPr>
        <w:t>Main Project Fund</w:t>
      </w:r>
      <w:r w:rsidRPr="002D01F1">
        <w:rPr>
          <w:sz w:val="24"/>
          <w:szCs w:val="24"/>
        </w:rPr>
        <w:t xml:space="preserve"> grants of between £50,000 and £2 million for projects that will support energy consumers in vulnerable situations.</w:t>
      </w:r>
    </w:p>
    <w:p w14:paraId="7984DB7A" w14:textId="77777777" w:rsidR="002D01F1" w:rsidRPr="002D01F1" w:rsidRDefault="002D01F1" w:rsidP="004D5CAB">
      <w:pPr>
        <w:numPr>
          <w:ilvl w:val="0"/>
          <w:numId w:val="10"/>
        </w:numPr>
        <w:spacing w:after="80"/>
        <w:rPr>
          <w:sz w:val="24"/>
          <w:szCs w:val="24"/>
        </w:rPr>
      </w:pPr>
      <w:r w:rsidRPr="002D01F1">
        <w:rPr>
          <w:b/>
          <w:bCs/>
          <w:sz w:val="24"/>
          <w:szCs w:val="24"/>
        </w:rPr>
        <w:t>Innovation Fund</w:t>
      </w:r>
      <w:r w:rsidRPr="002D01F1">
        <w:rPr>
          <w:sz w:val="24"/>
          <w:szCs w:val="24"/>
        </w:rPr>
        <w:t xml:space="preserve"> grants of between £50,000 and £1 million for projects that will develop innovative products or services to benefit energy consumers.</w:t>
      </w:r>
    </w:p>
    <w:p w14:paraId="78E4E24F" w14:textId="4E59D04E" w:rsidR="002D01F1" w:rsidRPr="002D01F1" w:rsidRDefault="002D01F1" w:rsidP="00181599">
      <w:pPr>
        <w:spacing w:after="0"/>
        <w:rPr>
          <w:b/>
          <w:bCs/>
          <w:sz w:val="24"/>
          <w:szCs w:val="24"/>
        </w:rPr>
      </w:pPr>
      <w:r w:rsidRPr="002D01F1">
        <w:rPr>
          <w:b/>
          <w:bCs/>
          <w:sz w:val="24"/>
          <w:szCs w:val="24"/>
        </w:rPr>
        <w:t>Who Can Apply</w:t>
      </w:r>
      <w:r w:rsidR="00181599">
        <w:rPr>
          <w:b/>
          <w:bCs/>
          <w:sz w:val="24"/>
          <w:szCs w:val="24"/>
        </w:rPr>
        <w:t>?</w:t>
      </w:r>
    </w:p>
    <w:p w14:paraId="7FCAEECD" w14:textId="77777777" w:rsidR="002D01F1" w:rsidRPr="002D01F1" w:rsidRDefault="002D01F1" w:rsidP="002D01F1">
      <w:pPr>
        <w:spacing w:after="80"/>
        <w:rPr>
          <w:sz w:val="24"/>
          <w:szCs w:val="24"/>
        </w:rPr>
      </w:pPr>
      <w:r w:rsidRPr="002D01F1">
        <w:rPr>
          <w:sz w:val="24"/>
          <w:szCs w:val="24"/>
        </w:rPr>
        <w:t>Registered charities in England, Scotland and Wales that are registered with the Energy Redress Scheme and have passed the due diligence process can apply to the open funding rounds.</w:t>
      </w:r>
    </w:p>
    <w:p w14:paraId="2738234A" w14:textId="77777777" w:rsidR="002D01F1" w:rsidRPr="002D01F1" w:rsidRDefault="002D01F1" w:rsidP="002D01F1">
      <w:pPr>
        <w:spacing w:after="80"/>
        <w:rPr>
          <w:sz w:val="24"/>
          <w:szCs w:val="24"/>
        </w:rPr>
      </w:pPr>
      <w:r w:rsidRPr="002D01F1">
        <w:rPr>
          <w:sz w:val="24"/>
          <w:szCs w:val="24"/>
        </w:rPr>
        <w:t>Other organisations can be involved in delivering the project, but the projects must be led by a charity who must submit the application and be responsible for the funding and project delivery.</w:t>
      </w:r>
    </w:p>
    <w:p w14:paraId="7C977522" w14:textId="77777777" w:rsidR="002D01F1" w:rsidRPr="002D01F1" w:rsidRDefault="002D01F1" w:rsidP="00181599">
      <w:pPr>
        <w:spacing w:after="0"/>
        <w:rPr>
          <w:b/>
          <w:bCs/>
          <w:sz w:val="24"/>
          <w:szCs w:val="24"/>
        </w:rPr>
      </w:pPr>
      <w:r w:rsidRPr="002D01F1">
        <w:rPr>
          <w:b/>
          <w:bCs/>
          <w:sz w:val="24"/>
          <w:szCs w:val="24"/>
        </w:rPr>
        <w:t>Eligible Expenditure</w:t>
      </w:r>
    </w:p>
    <w:p w14:paraId="597586E5" w14:textId="77777777" w:rsidR="002D01F1" w:rsidRPr="002D01F1" w:rsidRDefault="002D01F1" w:rsidP="002D01F1">
      <w:pPr>
        <w:spacing w:after="80"/>
        <w:rPr>
          <w:sz w:val="24"/>
          <w:szCs w:val="24"/>
        </w:rPr>
      </w:pPr>
      <w:r w:rsidRPr="002D01F1">
        <w:rPr>
          <w:sz w:val="24"/>
          <w:szCs w:val="24"/>
        </w:rPr>
        <w:t>The funding is for projects addressing either one of the following priorities:</w:t>
      </w:r>
    </w:p>
    <w:p w14:paraId="0CC4EE9D" w14:textId="77777777" w:rsidR="002D01F1" w:rsidRPr="002D01F1" w:rsidRDefault="002D01F1" w:rsidP="00181599">
      <w:pPr>
        <w:spacing w:after="0"/>
        <w:rPr>
          <w:i/>
          <w:iCs/>
          <w:sz w:val="24"/>
          <w:szCs w:val="24"/>
        </w:rPr>
      </w:pPr>
      <w:r w:rsidRPr="002D01F1">
        <w:rPr>
          <w:b/>
          <w:bCs/>
          <w:i/>
          <w:iCs/>
          <w:sz w:val="24"/>
          <w:szCs w:val="24"/>
        </w:rPr>
        <w:t>Supporting energy consumers</w:t>
      </w:r>
    </w:p>
    <w:p w14:paraId="7A02B454" w14:textId="77777777" w:rsidR="002D01F1" w:rsidRPr="002D01F1" w:rsidRDefault="002D01F1" w:rsidP="00181599">
      <w:pPr>
        <w:spacing w:after="0"/>
        <w:rPr>
          <w:sz w:val="24"/>
          <w:szCs w:val="24"/>
        </w:rPr>
      </w:pPr>
      <w:r w:rsidRPr="002D01F1">
        <w:rPr>
          <w:sz w:val="24"/>
          <w:szCs w:val="24"/>
        </w:rPr>
        <w:t>Funding for projects that:</w:t>
      </w:r>
    </w:p>
    <w:p w14:paraId="54CCFCAA" w14:textId="77777777" w:rsidR="002D01F1" w:rsidRPr="002D01F1" w:rsidRDefault="002D01F1" w:rsidP="004D5CAB">
      <w:pPr>
        <w:numPr>
          <w:ilvl w:val="0"/>
          <w:numId w:val="11"/>
        </w:numPr>
        <w:spacing w:after="0"/>
        <w:rPr>
          <w:sz w:val="24"/>
          <w:szCs w:val="24"/>
        </w:rPr>
      </w:pPr>
      <w:r w:rsidRPr="002D01F1">
        <w:rPr>
          <w:sz w:val="24"/>
          <w:szCs w:val="24"/>
        </w:rPr>
        <w:t>Support energy consumers in vulnerable situations.</w:t>
      </w:r>
    </w:p>
    <w:p w14:paraId="5705F33A" w14:textId="77777777" w:rsidR="002D01F1" w:rsidRPr="002D01F1" w:rsidRDefault="002D01F1" w:rsidP="004D5CAB">
      <w:pPr>
        <w:numPr>
          <w:ilvl w:val="0"/>
          <w:numId w:val="11"/>
        </w:numPr>
        <w:spacing w:after="80"/>
        <w:rPr>
          <w:sz w:val="24"/>
          <w:szCs w:val="24"/>
        </w:rPr>
      </w:pPr>
      <w:r w:rsidRPr="002D01F1">
        <w:rPr>
          <w:sz w:val="24"/>
          <w:szCs w:val="24"/>
        </w:rPr>
        <w:t>Deliver benefits to the types of consumers that were negatively impacted by the specific issues that triggered the Redress payment.</w:t>
      </w:r>
    </w:p>
    <w:p w14:paraId="1A50E060" w14:textId="77777777" w:rsidR="002D01F1" w:rsidRPr="002D01F1" w:rsidRDefault="002D01F1" w:rsidP="002D01F1">
      <w:pPr>
        <w:spacing w:after="80"/>
        <w:rPr>
          <w:sz w:val="24"/>
          <w:szCs w:val="24"/>
        </w:rPr>
      </w:pPr>
      <w:r w:rsidRPr="002D01F1">
        <w:rPr>
          <w:sz w:val="24"/>
          <w:szCs w:val="24"/>
        </w:rPr>
        <w:t>Vulnerability can impact consumers at different points in their lives and can manifest itself in several ways, such as facing difficulty in paying energy bills or being less able to make effective choices in the energy market. A wide range of factors can exacerbate vulnerability, ranging from living on a low income to having disabilities or illness and/or a reliance on electricity for heating.</w:t>
      </w:r>
    </w:p>
    <w:p w14:paraId="2BBC705C" w14:textId="3708A7B0" w:rsidR="002D01F1" w:rsidRPr="002D01F1" w:rsidRDefault="002D01F1" w:rsidP="00181599">
      <w:pPr>
        <w:spacing w:after="0"/>
        <w:rPr>
          <w:i/>
          <w:iCs/>
          <w:sz w:val="24"/>
          <w:szCs w:val="24"/>
        </w:rPr>
      </w:pPr>
      <w:r w:rsidRPr="002D01F1">
        <w:rPr>
          <w:b/>
          <w:bCs/>
          <w:i/>
          <w:iCs/>
          <w:sz w:val="24"/>
          <w:szCs w:val="24"/>
        </w:rPr>
        <w:t>Innovative products and services</w:t>
      </w:r>
    </w:p>
    <w:p w14:paraId="772F36B6" w14:textId="697D55C4" w:rsidR="002D01F1" w:rsidRPr="002D01F1" w:rsidRDefault="002D01F1" w:rsidP="00181599">
      <w:pPr>
        <w:spacing w:after="0"/>
        <w:rPr>
          <w:sz w:val="24"/>
          <w:szCs w:val="24"/>
        </w:rPr>
      </w:pPr>
      <w:r w:rsidRPr="002D01F1">
        <w:rPr>
          <w:sz w:val="24"/>
          <w:szCs w:val="24"/>
        </w:rPr>
        <w:t>Funding for the development of innovative products or services related to energy. Eligible projects must:</w:t>
      </w:r>
    </w:p>
    <w:p w14:paraId="6952D448" w14:textId="4A4CD034" w:rsidR="002D01F1" w:rsidRPr="002D01F1" w:rsidRDefault="002D01F1" w:rsidP="004D5CAB">
      <w:pPr>
        <w:numPr>
          <w:ilvl w:val="0"/>
          <w:numId w:val="12"/>
        </w:numPr>
        <w:spacing w:after="0"/>
        <w:rPr>
          <w:sz w:val="24"/>
          <w:szCs w:val="24"/>
        </w:rPr>
      </w:pPr>
      <w:r w:rsidRPr="002D01F1">
        <w:rPr>
          <w:sz w:val="24"/>
          <w:szCs w:val="24"/>
        </w:rPr>
        <w:t>Have a realistic prospect of delivering benefits to existing and/or future energy consumers.</w:t>
      </w:r>
    </w:p>
    <w:p w14:paraId="29A6CB37" w14:textId="77777777" w:rsidR="002D01F1" w:rsidRPr="002D01F1" w:rsidRDefault="002D01F1" w:rsidP="004D5CAB">
      <w:pPr>
        <w:numPr>
          <w:ilvl w:val="0"/>
          <w:numId w:val="12"/>
        </w:numPr>
        <w:spacing w:after="0"/>
        <w:rPr>
          <w:sz w:val="24"/>
          <w:szCs w:val="24"/>
        </w:rPr>
      </w:pPr>
      <w:r w:rsidRPr="002D01F1">
        <w:rPr>
          <w:sz w:val="24"/>
          <w:szCs w:val="24"/>
        </w:rPr>
        <w:lastRenderedPageBreak/>
        <w:t>Help to reduce the environmental impact of energy use (or have minimal negative impact where the scheme is delivering significant social benefit)</w:t>
      </w:r>
    </w:p>
    <w:p w14:paraId="7ECEB686" w14:textId="77777777" w:rsidR="002D01F1" w:rsidRPr="002D01F1" w:rsidRDefault="002D01F1" w:rsidP="004D5CAB">
      <w:pPr>
        <w:numPr>
          <w:ilvl w:val="0"/>
          <w:numId w:val="12"/>
        </w:numPr>
        <w:spacing w:after="80"/>
        <w:rPr>
          <w:sz w:val="24"/>
          <w:szCs w:val="24"/>
        </w:rPr>
      </w:pPr>
      <w:r w:rsidRPr="002D01F1">
        <w:rPr>
          <w:sz w:val="24"/>
          <w:szCs w:val="24"/>
        </w:rPr>
        <w:t>Be efficiently managed and provide value for money.</w:t>
      </w:r>
    </w:p>
    <w:p w14:paraId="5B3D1FB3" w14:textId="77777777" w:rsidR="002D01F1" w:rsidRPr="002D01F1" w:rsidRDefault="002D01F1" w:rsidP="00181599">
      <w:pPr>
        <w:spacing w:after="0"/>
        <w:rPr>
          <w:sz w:val="24"/>
          <w:szCs w:val="24"/>
        </w:rPr>
      </w:pPr>
      <w:r w:rsidRPr="002D01F1">
        <w:rPr>
          <w:sz w:val="24"/>
          <w:szCs w:val="24"/>
        </w:rPr>
        <w:t>There are two potential types of innovative projects which are relevant:</w:t>
      </w:r>
    </w:p>
    <w:p w14:paraId="52F5FAF4" w14:textId="77777777" w:rsidR="002D01F1" w:rsidRPr="002D01F1" w:rsidRDefault="002D01F1" w:rsidP="004D5CAB">
      <w:pPr>
        <w:numPr>
          <w:ilvl w:val="0"/>
          <w:numId w:val="13"/>
        </w:numPr>
        <w:spacing w:after="0"/>
        <w:rPr>
          <w:sz w:val="24"/>
          <w:szCs w:val="24"/>
        </w:rPr>
      </w:pPr>
      <w:r w:rsidRPr="002D01F1">
        <w:rPr>
          <w:sz w:val="24"/>
          <w:szCs w:val="24"/>
        </w:rPr>
        <w:t>Testing or trialling the roll-out of products or services that are ready to implement but not yet accessible to energy consumers or certain groups of energy consumers.</w:t>
      </w:r>
    </w:p>
    <w:p w14:paraId="41A9562E" w14:textId="77777777" w:rsidR="002D01F1" w:rsidRPr="002D01F1" w:rsidRDefault="002D01F1" w:rsidP="004D5CAB">
      <w:pPr>
        <w:numPr>
          <w:ilvl w:val="0"/>
          <w:numId w:val="13"/>
        </w:numPr>
        <w:spacing w:after="80"/>
        <w:rPr>
          <w:sz w:val="24"/>
          <w:szCs w:val="24"/>
        </w:rPr>
      </w:pPr>
      <w:r w:rsidRPr="002D01F1">
        <w:rPr>
          <w:sz w:val="24"/>
          <w:szCs w:val="24"/>
        </w:rPr>
        <w:t>Conducting research or analysis into the development of products or services not yet accessible to energy consumers or certain groups of energy consumers.</w:t>
      </w:r>
    </w:p>
    <w:p w14:paraId="185C0000" w14:textId="77777777" w:rsidR="002D01F1" w:rsidRPr="002D01F1" w:rsidRDefault="002D01F1" w:rsidP="00181599">
      <w:pPr>
        <w:spacing w:after="0"/>
        <w:rPr>
          <w:sz w:val="24"/>
          <w:szCs w:val="24"/>
        </w:rPr>
      </w:pPr>
      <w:r w:rsidRPr="002D01F1">
        <w:rPr>
          <w:sz w:val="24"/>
          <w:szCs w:val="24"/>
        </w:rPr>
        <w:t>Examples of the kind of activities that can be funded through the Energy Redress Scheme include:</w:t>
      </w:r>
    </w:p>
    <w:p w14:paraId="1C78B8F3" w14:textId="77777777" w:rsidR="002D01F1" w:rsidRPr="002D01F1" w:rsidRDefault="002D01F1" w:rsidP="004D5CAB">
      <w:pPr>
        <w:numPr>
          <w:ilvl w:val="0"/>
          <w:numId w:val="14"/>
        </w:numPr>
        <w:spacing w:after="0"/>
        <w:rPr>
          <w:sz w:val="24"/>
          <w:szCs w:val="24"/>
        </w:rPr>
      </w:pPr>
      <w:r w:rsidRPr="002D01F1">
        <w:rPr>
          <w:sz w:val="24"/>
          <w:szCs w:val="24"/>
        </w:rPr>
        <w:t>Engaging vulnerable customers with energy issues and referring them for support</w:t>
      </w:r>
    </w:p>
    <w:p w14:paraId="5E5BF78D" w14:textId="77777777" w:rsidR="002D01F1" w:rsidRPr="002D01F1" w:rsidRDefault="002D01F1" w:rsidP="004D5CAB">
      <w:pPr>
        <w:numPr>
          <w:ilvl w:val="0"/>
          <w:numId w:val="14"/>
        </w:numPr>
        <w:spacing w:after="0"/>
        <w:rPr>
          <w:sz w:val="24"/>
          <w:szCs w:val="24"/>
        </w:rPr>
      </w:pPr>
      <w:r w:rsidRPr="002D01F1">
        <w:rPr>
          <w:sz w:val="24"/>
          <w:szCs w:val="24"/>
        </w:rPr>
        <w:t>Delivering energy advice that does not duplicate existing advice services</w:t>
      </w:r>
    </w:p>
    <w:p w14:paraId="0934BBAF" w14:textId="77777777" w:rsidR="002D01F1" w:rsidRPr="002D01F1" w:rsidRDefault="002D01F1" w:rsidP="004D5CAB">
      <w:pPr>
        <w:numPr>
          <w:ilvl w:val="0"/>
          <w:numId w:val="14"/>
        </w:numPr>
        <w:spacing w:after="0"/>
        <w:rPr>
          <w:sz w:val="24"/>
          <w:szCs w:val="24"/>
        </w:rPr>
      </w:pPr>
      <w:r w:rsidRPr="002D01F1">
        <w:rPr>
          <w:sz w:val="24"/>
          <w:szCs w:val="24"/>
        </w:rPr>
        <w:t>Installation of energy saving or renewable energy measures that cannot be funded elsewhere and/or are innovative or are being used in innovative ways</w:t>
      </w:r>
    </w:p>
    <w:p w14:paraId="4710EBC9" w14:textId="77777777" w:rsidR="002D01F1" w:rsidRPr="002D01F1" w:rsidRDefault="002D01F1" w:rsidP="004D5CAB">
      <w:pPr>
        <w:numPr>
          <w:ilvl w:val="0"/>
          <w:numId w:val="14"/>
        </w:numPr>
        <w:spacing w:after="0"/>
        <w:rPr>
          <w:sz w:val="24"/>
          <w:szCs w:val="24"/>
        </w:rPr>
      </w:pPr>
      <w:r w:rsidRPr="002D01F1">
        <w:rPr>
          <w:sz w:val="24"/>
          <w:szCs w:val="24"/>
        </w:rPr>
        <w:t>In-home safety advice and measures related to energy systems</w:t>
      </w:r>
    </w:p>
    <w:p w14:paraId="6F32553C" w14:textId="77777777" w:rsidR="002D01F1" w:rsidRPr="002D01F1" w:rsidRDefault="002D01F1" w:rsidP="004D5CAB">
      <w:pPr>
        <w:numPr>
          <w:ilvl w:val="0"/>
          <w:numId w:val="14"/>
        </w:numPr>
        <w:spacing w:after="80"/>
        <w:rPr>
          <w:sz w:val="24"/>
          <w:szCs w:val="24"/>
        </w:rPr>
      </w:pPr>
      <w:r w:rsidRPr="002D01F1">
        <w:rPr>
          <w:sz w:val="24"/>
          <w:szCs w:val="24"/>
        </w:rPr>
        <w:t>Training and education on energy that is targeted at supporting vulnerable customers.</w:t>
      </w:r>
    </w:p>
    <w:p w14:paraId="78FCC91E" w14:textId="77777777" w:rsidR="002D01F1" w:rsidRPr="002D01F1" w:rsidRDefault="002D01F1" w:rsidP="002D01F1">
      <w:pPr>
        <w:spacing w:after="80"/>
        <w:rPr>
          <w:sz w:val="24"/>
          <w:szCs w:val="24"/>
        </w:rPr>
      </w:pPr>
      <w:r w:rsidRPr="002D01F1">
        <w:rPr>
          <w:sz w:val="24"/>
          <w:szCs w:val="24"/>
        </w:rPr>
        <w:t>Grants can be used for capital or revenue funding and can provide up to 100% of the project cost. Projects lasting up to two years can be funded.</w:t>
      </w:r>
    </w:p>
    <w:p w14:paraId="39936528" w14:textId="5C28ACBB" w:rsidR="002D01F1" w:rsidRPr="002D01F1" w:rsidRDefault="002D01F1" w:rsidP="00181599">
      <w:pPr>
        <w:spacing w:after="0"/>
        <w:rPr>
          <w:b/>
          <w:bCs/>
          <w:sz w:val="24"/>
          <w:szCs w:val="24"/>
        </w:rPr>
      </w:pPr>
      <w:r w:rsidRPr="002D01F1">
        <w:rPr>
          <w:b/>
          <w:bCs/>
          <w:sz w:val="24"/>
          <w:szCs w:val="24"/>
        </w:rPr>
        <w:t xml:space="preserve">How </w:t>
      </w:r>
      <w:r w:rsidR="00181599">
        <w:rPr>
          <w:b/>
          <w:bCs/>
          <w:sz w:val="24"/>
          <w:szCs w:val="24"/>
        </w:rPr>
        <w:t>t</w:t>
      </w:r>
      <w:r w:rsidRPr="002D01F1">
        <w:rPr>
          <w:b/>
          <w:bCs/>
          <w:sz w:val="24"/>
          <w:szCs w:val="24"/>
        </w:rPr>
        <w:t>o Apply</w:t>
      </w:r>
    </w:p>
    <w:p w14:paraId="1A833EE6" w14:textId="04CDC392" w:rsidR="002D01F1" w:rsidRPr="002D01F1" w:rsidRDefault="002D01F1" w:rsidP="002D01F1">
      <w:pPr>
        <w:spacing w:after="80"/>
        <w:rPr>
          <w:sz w:val="24"/>
          <w:szCs w:val="24"/>
        </w:rPr>
      </w:pPr>
      <w:r w:rsidRPr="002D01F1">
        <w:rPr>
          <w:sz w:val="24"/>
          <w:szCs w:val="24"/>
        </w:rPr>
        <w:t xml:space="preserve">The guidance notes and online application system (called the Charity Dashboard) can be found on the </w:t>
      </w:r>
      <w:hyperlink r:id="rId81" w:history="1">
        <w:r w:rsidR="00AD0B28" w:rsidRPr="00AD0B28">
          <w:rPr>
            <w:rStyle w:val="Hyperlink"/>
            <w:sz w:val="24"/>
            <w:szCs w:val="24"/>
          </w:rPr>
          <w:t>Energy Saving Trust website</w:t>
        </w:r>
      </w:hyperlink>
      <w:r w:rsidR="00AD0B28">
        <w:rPr>
          <w:sz w:val="24"/>
          <w:szCs w:val="24"/>
        </w:rPr>
        <w:t>.</w:t>
      </w:r>
    </w:p>
    <w:p w14:paraId="3810BC6C" w14:textId="59055D7B" w:rsidR="002D01F1" w:rsidRPr="002D01F1" w:rsidRDefault="002D01F1" w:rsidP="002D01F1">
      <w:pPr>
        <w:spacing w:after="80"/>
        <w:rPr>
          <w:sz w:val="24"/>
          <w:szCs w:val="24"/>
        </w:rPr>
      </w:pPr>
      <w:r w:rsidRPr="002D01F1">
        <w:rPr>
          <w:sz w:val="24"/>
          <w:szCs w:val="24"/>
        </w:rPr>
        <w:t xml:space="preserve">Organisations wishing to access the Scheme must complete an online information form so that Energy Saving Trust can check whether they are eligible to apply. </w:t>
      </w:r>
      <w:r w:rsidR="000F5078">
        <w:rPr>
          <w:sz w:val="24"/>
          <w:szCs w:val="24"/>
        </w:rPr>
        <w:t xml:space="preserve"> </w:t>
      </w:r>
      <w:r w:rsidRPr="002D01F1">
        <w:rPr>
          <w:sz w:val="24"/>
          <w:szCs w:val="24"/>
        </w:rPr>
        <w:t>Charities that meet the initial criteria will be notified and will be emailed a link to create an account, through which they can apply for all subsequent rounds. </w:t>
      </w:r>
    </w:p>
    <w:p w14:paraId="75193DEB" w14:textId="5C06A592" w:rsidR="002D01F1" w:rsidRPr="002D01F1" w:rsidRDefault="002D01F1" w:rsidP="002D01F1">
      <w:pPr>
        <w:spacing w:after="80"/>
        <w:rPr>
          <w:sz w:val="24"/>
          <w:szCs w:val="24"/>
        </w:rPr>
      </w:pPr>
      <w:r w:rsidRPr="002D01F1">
        <w:rPr>
          <w:sz w:val="24"/>
          <w:szCs w:val="24"/>
        </w:rPr>
        <w:t xml:space="preserve">When funds become available, eligible charities will be notified to use their online account to apply for funds. </w:t>
      </w:r>
      <w:r w:rsidR="000F5078">
        <w:rPr>
          <w:sz w:val="24"/>
          <w:szCs w:val="24"/>
        </w:rPr>
        <w:t xml:space="preserve"> </w:t>
      </w:r>
      <w:r w:rsidRPr="002D01F1">
        <w:rPr>
          <w:sz w:val="24"/>
          <w:szCs w:val="24"/>
        </w:rPr>
        <w:t xml:space="preserve">The system allows charities to create, review, save and submit funding applications in multiple rounds. </w:t>
      </w:r>
      <w:r w:rsidR="000F5078">
        <w:rPr>
          <w:sz w:val="24"/>
          <w:szCs w:val="24"/>
        </w:rPr>
        <w:t xml:space="preserve"> </w:t>
      </w:r>
      <w:r w:rsidRPr="002D01F1">
        <w:rPr>
          <w:sz w:val="24"/>
          <w:szCs w:val="24"/>
        </w:rPr>
        <w:t>Charities should only set up one account, which can have multiple users.</w:t>
      </w:r>
    </w:p>
    <w:p w14:paraId="64695389" w14:textId="77777777" w:rsidR="002D01F1" w:rsidRPr="002D01F1" w:rsidRDefault="002D01F1" w:rsidP="002D01F1">
      <w:pPr>
        <w:spacing w:after="80"/>
        <w:rPr>
          <w:sz w:val="24"/>
          <w:szCs w:val="24"/>
        </w:rPr>
      </w:pPr>
      <w:r w:rsidRPr="002D01F1">
        <w:rPr>
          <w:sz w:val="24"/>
          <w:szCs w:val="24"/>
        </w:rPr>
        <w:t>All applicants are usually notified of the outcome of their application with 6 to 8 weeks following a funding round closing.</w:t>
      </w:r>
    </w:p>
    <w:p w14:paraId="699BFE46" w14:textId="77777777" w:rsidR="002D01F1" w:rsidRPr="002D01F1" w:rsidRDefault="002D01F1" w:rsidP="00E94840">
      <w:pPr>
        <w:spacing w:after="0"/>
        <w:rPr>
          <w:sz w:val="24"/>
          <w:szCs w:val="24"/>
        </w:rPr>
      </w:pPr>
      <w:r w:rsidRPr="002D01F1">
        <w:rPr>
          <w:sz w:val="24"/>
          <w:szCs w:val="24"/>
        </w:rPr>
        <w:t>For further information on how to obtain this grant locally, please contact the following:</w:t>
      </w:r>
    </w:p>
    <w:p w14:paraId="2076BC4B" w14:textId="6320192C" w:rsidR="002D01F1" w:rsidRPr="002D01F1" w:rsidRDefault="002D01F1" w:rsidP="000F5078">
      <w:pPr>
        <w:spacing w:after="80"/>
        <w:rPr>
          <w:sz w:val="24"/>
          <w:szCs w:val="24"/>
        </w:rPr>
      </w:pPr>
      <w:r w:rsidRPr="002D01F1">
        <w:rPr>
          <w:sz w:val="24"/>
          <w:szCs w:val="24"/>
        </w:rPr>
        <w:t>Energy Redress Scheme Enquiries</w:t>
      </w:r>
      <w:r w:rsidR="000F5078" w:rsidRPr="00E94840">
        <w:rPr>
          <w:sz w:val="24"/>
          <w:szCs w:val="24"/>
        </w:rPr>
        <w:t xml:space="preserve"> –</w:t>
      </w:r>
      <w:r w:rsidR="000F5078">
        <w:rPr>
          <w:b/>
          <w:bCs/>
          <w:sz w:val="24"/>
          <w:szCs w:val="24"/>
        </w:rPr>
        <w:t xml:space="preserve"> </w:t>
      </w:r>
      <w:r w:rsidRPr="002D01F1">
        <w:rPr>
          <w:sz w:val="24"/>
          <w:szCs w:val="24"/>
        </w:rPr>
        <w:t>Tel: 020 7222 0101</w:t>
      </w:r>
      <w:r w:rsidR="000F5078">
        <w:rPr>
          <w:sz w:val="24"/>
          <w:szCs w:val="24"/>
        </w:rPr>
        <w:t xml:space="preserve"> | </w:t>
      </w:r>
      <w:r w:rsidRPr="002D01F1">
        <w:rPr>
          <w:sz w:val="24"/>
          <w:szCs w:val="24"/>
        </w:rPr>
        <w:t>Email: </w:t>
      </w:r>
      <w:hyperlink r:id="rId82" w:tooltip="This link may open a new window" w:history="1">
        <w:r w:rsidRPr="002D01F1">
          <w:rPr>
            <w:rStyle w:val="Hyperlink"/>
            <w:sz w:val="24"/>
            <w:szCs w:val="24"/>
          </w:rPr>
          <w:t>energyredress@est.org.uk</w:t>
        </w:r>
      </w:hyperlink>
    </w:p>
    <w:p w14:paraId="09DB8E44" w14:textId="77777777" w:rsidR="00181599" w:rsidRPr="00E94840" w:rsidRDefault="00181599" w:rsidP="000F5078">
      <w:pPr>
        <w:spacing w:after="80"/>
        <w:rPr>
          <w:b/>
          <w:bCs/>
          <w:i/>
          <w:iCs/>
          <w:color w:val="00B050"/>
          <w:sz w:val="24"/>
          <w:szCs w:val="24"/>
        </w:rPr>
      </w:pPr>
      <w:r w:rsidRPr="00E94840">
        <w:rPr>
          <w:b/>
          <w:bCs/>
          <w:i/>
          <w:iCs/>
          <w:color w:val="00B050"/>
          <w:sz w:val="24"/>
          <w:szCs w:val="24"/>
        </w:rPr>
        <w:t>The deadline to apply is 5pm on 6 June 2022.</w:t>
      </w:r>
    </w:p>
    <w:p w14:paraId="7AB19ED1" w14:textId="34002354" w:rsidR="00BA25F8" w:rsidRDefault="00BA25F8" w:rsidP="00BA25F8">
      <w:pPr>
        <w:spacing w:after="80"/>
        <w:rPr>
          <w:rFonts w:asciiTheme="majorHAnsi" w:hAnsiTheme="majorHAnsi" w:cstheme="majorHAnsi"/>
          <w:b/>
          <w:bCs/>
          <w:color w:val="0070C0"/>
          <w:sz w:val="6"/>
          <w:szCs w:val="6"/>
        </w:rPr>
      </w:pPr>
    </w:p>
    <w:p w14:paraId="713BB055" w14:textId="26CFA310" w:rsidR="007F0C05" w:rsidRDefault="007F0C05" w:rsidP="00BA25F8">
      <w:pPr>
        <w:spacing w:after="80"/>
        <w:rPr>
          <w:rFonts w:asciiTheme="majorHAnsi" w:hAnsiTheme="majorHAnsi" w:cstheme="majorHAnsi"/>
          <w:b/>
          <w:bCs/>
          <w:color w:val="0070C0"/>
          <w:sz w:val="6"/>
          <w:szCs w:val="6"/>
        </w:rPr>
      </w:pPr>
    </w:p>
    <w:p w14:paraId="7CC16BA7" w14:textId="65E41FCA" w:rsidR="007F0C05" w:rsidRDefault="007F0C05" w:rsidP="00BA25F8">
      <w:pPr>
        <w:spacing w:after="80"/>
        <w:rPr>
          <w:rFonts w:asciiTheme="majorHAnsi" w:hAnsiTheme="majorHAnsi" w:cstheme="majorHAnsi"/>
          <w:b/>
          <w:bCs/>
          <w:color w:val="0070C0"/>
          <w:sz w:val="6"/>
          <w:szCs w:val="6"/>
        </w:rPr>
      </w:pPr>
    </w:p>
    <w:p w14:paraId="32624650" w14:textId="1E3E3337" w:rsidR="007F0C05" w:rsidRDefault="006A7062" w:rsidP="00BA25F8">
      <w:pPr>
        <w:spacing w:after="80"/>
        <w:rPr>
          <w:rFonts w:asciiTheme="majorHAnsi" w:hAnsiTheme="majorHAnsi" w:cstheme="majorHAnsi"/>
          <w:b/>
          <w:bCs/>
          <w:color w:val="0070C0"/>
          <w:sz w:val="6"/>
          <w:szCs w:val="6"/>
        </w:rPr>
      </w:pPr>
      <w:r>
        <w:rPr>
          <w:noProof/>
        </w:rPr>
        <mc:AlternateContent>
          <mc:Choice Requires="wps">
            <w:drawing>
              <wp:anchor distT="0" distB="0" distL="114300" distR="114300" simplePos="0" relativeHeight="251711488" behindDoc="0" locked="0" layoutInCell="1" allowOverlap="1" wp14:anchorId="2CAA38A2" wp14:editId="4EA236C8">
                <wp:simplePos x="0" y="0"/>
                <wp:positionH relativeFrom="column">
                  <wp:posOffset>-98473</wp:posOffset>
                </wp:positionH>
                <wp:positionV relativeFrom="paragraph">
                  <wp:posOffset>144438</wp:posOffset>
                </wp:positionV>
                <wp:extent cx="1828800" cy="1828800"/>
                <wp:effectExtent l="19050" t="19050" r="21590" b="1714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srgbClr val="00B0F0"/>
                          </a:solidFill>
                        </a:ln>
                      </wps:spPr>
                      <wps:txbx>
                        <w:txbxContent>
                          <w:p w14:paraId="6BF67F5F" w14:textId="77777777" w:rsidR="007F0C05" w:rsidRPr="001C1288" w:rsidRDefault="007F0C05" w:rsidP="007F0C05">
                            <w:pPr>
                              <w:spacing w:after="80"/>
                              <w:jc w:val="center"/>
                              <w:rPr>
                                <w:rFonts w:asciiTheme="majorHAnsi" w:hAnsiTheme="majorHAnsi" w:cstheme="majorHAnsi"/>
                                <w:b/>
                                <w:bCs/>
                                <w:sz w:val="2"/>
                                <w:szCs w:val="2"/>
                              </w:rPr>
                            </w:pPr>
                          </w:p>
                          <w:p w14:paraId="6A815D04" w14:textId="77777777" w:rsidR="007F0C05" w:rsidRPr="001937A5" w:rsidRDefault="007F0C05" w:rsidP="007F0C05">
                            <w:pPr>
                              <w:spacing w:after="80"/>
                              <w:jc w:val="center"/>
                              <w:rPr>
                                <w:rFonts w:asciiTheme="majorHAnsi" w:hAnsiTheme="majorHAnsi" w:cstheme="majorHAnsi"/>
                                <w:b/>
                                <w:bCs/>
                                <w:color w:val="7030A0"/>
                                <w:sz w:val="26"/>
                                <w:szCs w:val="26"/>
                              </w:rPr>
                            </w:pPr>
                            <w:bookmarkStart w:id="43" w:name="FutureVirtualEvents"/>
                            <w:bookmarkEnd w:id="43"/>
                            <w:r w:rsidRPr="001937A5">
                              <w:rPr>
                                <w:rFonts w:asciiTheme="majorHAnsi" w:hAnsiTheme="majorHAnsi" w:cstheme="majorHAnsi"/>
                                <w:b/>
                                <w:bCs/>
                                <w:color w:val="7030A0"/>
                                <w:sz w:val="26"/>
                                <w:szCs w:val="26"/>
                              </w:rPr>
                              <w:t>The Future of Virtual Events</w:t>
                            </w:r>
                          </w:p>
                          <w:p w14:paraId="7FDA45E1" w14:textId="77777777" w:rsidR="007F0C05" w:rsidRPr="001C1288" w:rsidRDefault="007F0C05" w:rsidP="007F0C05">
                            <w:pPr>
                              <w:spacing w:after="80"/>
                              <w:rPr>
                                <w:rFonts w:cstheme="minorHAnsi"/>
                                <w:sz w:val="24"/>
                                <w:szCs w:val="24"/>
                              </w:rPr>
                            </w:pPr>
                            <w:r w:rsidRPr="001C1288">
                              <w:rPr>
                                <w:rFonts w:cstheme="minorHAnsi"/>
                                <w:b/>
                                <w:bCs/>
                                <w:sz w:val="24"/>
                                <w:szCs w:val="24"/>
                              </w:rPr>
                              <w:t xml:space="preserve">With the return to in-person events looming, charities face a difficult decision on whether to continue with online or hybrid events. New research shows that live virtual events are key for solving charity challenges including reach, </w:t>
                            </w:r>
                            <w:proofErr w:type="gramStart"/>
                            <w:r w:rsidRPr="001C1288">
                              <w:rPr>
                                <w:rFonts w:cstheme="minorHAnsi"/>
                                <w:b/>
                                <w:bCs/>
                                <w:sz w:val="24"/>
                                <w:szCs w:val="24"/>
                              </w:rPr>
                              <w:t>sustainability</w:t>
                            </w:r>
                            <w:proofErr w:type="gramEnd"/>
                            <w:r w:rsidRPr="001C1288">
                              <w:rPr>
                                <w:rFonts w:cstheme="minorHAnsi"/>
                                <w:b/>
                                <w:bCs/>
                                <w:sz w:val="24"/>
                                <w:szCs w:val="24"/>
                              </w:rPr>
                              <w:t xml:space="preserve"> and inclusion. Virtual engagement and stewardship events will play a key part in ongoing digital innovation.</w:t>
                            </w:r>
                          </w:p>
                          <w:p w14:paraId="73B7CA5D" w14:textId="77777777" w:rsidR="007F0C05" w:rsidRPr="001C1288" w:rsidRDefault="007F0C05" w:rsidP="007F0C05">
                            <w:pPr>
                              <w:spacing w:after="80"/>
                              <w:rPr>
                                <w:rFonts w:cstheme="minorHAnsi"/>
                                <w:sz w:val="24"/>
                                <w:szCs w:val="24"/>
                              </w:rPr>
                            </w:pPr>
                            <w:r w:rsidRPr="001C1288">
                              <w:rPr>
                                <w:rFonts w:cstheme="minorHAnsi" w:hint="cs"/>
                                <w:sz w:val="24"/>
                                <w:szCs w:val="24"/>
                              </w:rPr>
                              <w:t>In partnership with JustGiving, Fundraising Everywhere and Everywhere+ have launched first-of-its kind research into the impact of online events and meetings on fundraising income, acquisition, retention, and stewardship.</w:t>
                            </w:r>
                          </w:p>
                          <w:p w14:paraId="6CDB34EA" w14:textId="77777777" w:rsidR="007F0C05" w:rsidRPr="001C1288" w:rsidRDefault="007F0C05" w:rsidP="007F0C05">
                            <w:pPr>
                              <w:spacing w:after="80"/>
                              <w:rPr>
                                <w:rFonts w:cstheme="minorHAnsi"/>
                                <w:sz w:val="24"/>
                                <w:szCs w:val="24"/>
                              </w:rPr>
                            </w:pPr>
                            <w:r w:rsidRPr="001C1288">
                              <w:rPr>
                                <w:rFonts w:cstheme="minorHAnsi" w:hint="cs"/>
                                <w:sz w:val="24"/>
                                <w:szCs w:val="24"/>
                              </w:rPr>
                              <w:t>This new data reveals where to use virtual events to accelerate fundraising programmes.</w:t>
                            </w:r>
                          </w:p>
                          <w:p w14:paraId="3089DAD6" w14:textId="77777777" w:rsidR="007F0C05" w:rsidRPr="00424162" w:rsidRDefault="007F0C05" w:rsidP="007F0C05">
                            <w:pPr>
                              <w:spacing w:after="80"/>
                              <w:jc w:val="center"/>
                              <w:rPr>
                                <w:rFonts w:cstheme="minorHAnsi"/>
                                <w:b/>
                                <w:bCs/>
                                <w:color w:val="0000FF"/>
                                <w:sz w:val="24"/>
                                <w:szCs w:val="24"/>
                              </w:rPr>
                            </w:pPr>
                            <w:hyperlink r:id="rId83" w:history="1">
                              <w:r w:rsidRPr="001C1288">
                                <w:rPr>
                                  <w:rStyle w:val="Hyperlink"/>
                                  <w:rFonts w:cstheme="minorHAnsi"/>
                                  <w:b/>
                                  <w:bCs/>
                                  <w:color w:val="0000FF"/>
                                  <w:sz w:val="24"/>
                                  <w:szCs w:val="24"/>
                                </w:rPr>
                                <w:t>Download your copy</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AA38A2" id="Text Box 6" o:spid="_x0000_s1037" type="#_x0000_t202" style="position:absolute;margin-left:-7.75pt;margin-top:11.35pt;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" filled="f" strokecolor="#00b0f0" strokeweight="3pt">
                <v:textbox style="mso-fit-shape-to-text:t">
                  <w:txbxContent>
                    <w:p w14:paraId="6BF67F5F" w14:textId="77777777" w:rsidR="007F0C05" w:rsidRPr="001C1288" w:rsidRDefault="007F0C05" w:rsidP="007F0C05">
                      <w:pPr>
                        <w:spacing w:after="80"/>
                        <w:jc w:val="center"/>
                        <w:rPr>
                          <w:rFonts w:asciiTheme="majorHAnsi" w:hAnsiTheme="majorHAnsi" w:cstheme="majorHAnsi"/>
                          <w:b/>
                          <w:bCs/>
                          <w:sz w:val="2"/>
                          <w:szCs w:val="2"/>
                        </w:rPr>
                      </w:pPr>
                    </w:p>
                    <w:p w14:paraId="6A815D04" w14:textId="77777777" w:rsidR="007F0C05" w:rsidRPr="001937A5" w:rsidRDefault="007F0C05" w:rsidP="007F0C05">
                      <w:pPr>
                        <w:spacing w:after="80"/>
                        <w:jc w:val="center"/>
                        <w:rPr>
                          <w:rFonts w:asciiTheme="majorHAnsi" w:hAnsiTheme="majorHAnsi" w:cstheme="majorHAnsi"/>
                          <w:b/>
                          <w:bCs/>
                          <w:color w:val="7030A0"/>
                          <w:sz w:val="26"/>
                          <w:szCs w:val="26"/>
                        </w:rPr>
                      </w:pPr>
                      <w:bookmarkStart w:id="44" w:name="FutureVirtualEvents"/>
                      <w:bookmarkEnd w:id="44"/>
                      <w:r w:rsidRPr="001937A5">
                        <w:rPr>
                          <w:rFonts w:asciiTheme="majorHAnsi" w:hAnsiTheme="majorHAnsi" w:cstheme="majorHAnsi"/>
                          <w:b/>
                          <w:bCs/>
                          <w:color w:val="7030A0"/>
                          <w:sz w:val="26"/>
                          <w:szCs w:val="26"/>
                        </w:rPr>
                        <w:t>The Future of Virtual Events</w:t>
                      </w:r>
                    </w:p>
                    <w:p w14:paraId="7FDA45E1" w14:textId="77777777" w:rsidR="007F0C05" w:rsidRPr="001C1288" w:rsidRDefault="007F0C05" w:rsidP="007F0C05">
                      <w:pPr>
                        <w:spacing w:after="80"/>
                        <w:rPr>
                          <w:rFonts w:cstheme="minorHAnsi"/>
                          <w:sz w:val="24"/>
                          <w:szCs w:val="24"/>
                        </w:rPr>
                      </w:pPr>
                      <w:r w:rsidRPr="001C1288">
                        <w:rPr>
                          <w:rFonts w:cstheme="minorHAnsi"/>
                          <w:b/>
                          <w:bCs/>
                          <w:sz w:val="24"/>
                          <w:szCs w:val="24"/>
                        </w:rPr>
                        <w:t xml:space="preserve">With the return to in-person events looming, charities face a difficult decision on whether to continue with online or hybrid events. New research shows that live virtual events are key for solving charity challenges including reach, </w:t>
                      </w:r>
                      <w:proofErr w:type="gramStart"/>
                      <w:r w:rsidRPr="001C1288">
                        <w:rPr>
                          <w:rFonts w:cstheme="minorHAnsi"/>
                          <w:b/>
                          <w:bCs/>
                          <w:sz w:val="24"/>
                          <w:szCs w:val="24"/>
                        </w:rPr>
                        <w:t>sustainability</w:t>
                      </w:r>
                      <w:proofErr w:type="gramEnd"/>
                      <w:r w:rsidRPr="001C1288">
                        <w:rPr>
                          <w:rFonts w:cstheme="minorHAnsi"/>
                          <w:b/>
                          <w:bCs/>
                          <w:sz w:val="24"/>
                          <w:szCs w:val="24"/>
                        </w:rPr>
                        <w:t xml:space="preserve"> and inclusion. Virtual engagement and stewardship events will play a key part in ongoing digital innovation.</w:t>
                      </w:r>
                    </w:p>
                    <w:p w14:paraId="73B7CA5D" w14:textId="77777777" w:rsidR="007F0C05" w:rsidRPr="001C1288" w:rsidRDefault="007F0C05" w:rsidP="007F0C05">
                      <w:pPr>
                        <w:spacing w:after="80"/>
                        <w:rPr>
                          <w:rFonts w:cstheme="minorHAnsi"/>
                          <w:sz w:val="24"/>
                          <w:szCs w:val="24"/>
                        </w:rPr>
                      </w:pPr>
                      <w:r w:rsidRPr="001C1288">
                        <w:rPr>
                          <w:rFonts w:cstheme="minorHAnsi" w:hint="cs"/>
                          <w:sz w:val="24"/>
                          <w:szCs w:val="24"/>
                        </w:rPr>
                        <w:t>In partnership with JustGiving, Fundraising Everywhere and Everywhere+ have launched first-of-its kind research into the impact of online events and meetings on fundraising income, acquisition, retention, and stewardship.</w:t>
                      </w:r>
                    </w:p>
                    <w:p w14:paraId="6CDB34EA" w14:textId="77777777" w:rsidR="007F0C05" w:rsidRPr="001C1288" w:rsidRDefault="007F0C05" w:rsidP="007F0C05">
                      <w:pPr>
                        <w:spacing w:after="80"/>
                        <w:rPr>
                          <w:rFonts w:cstheme="minorHAnsi"/>
                          <w:sz w:val="24"/>
                          <w:szCs w:val="24"/>
                        </w:rPr>
                      </w:pPr>
                      <w:r w:rsidRPr="001C1288">
                        <w:rPr>
                          <w:rFonts w:cstheme="minorHAnsi" w:hint="cs"/>
                          <w:sz w:val="24"/>
                          <w:szCs w:val="24"/>
                        </w:rPr>
                        <w:t>This new data reveals where to use virtual events to accelerate fundraising programmes.</w:t>
                      </w:r>
                    </w:p>
                    <w:p w14:paraId="3089DAD6" w14:textId="77777777" w:rsidR="007F0C05" w:rsidRPr="00424162" w:rsidRDefault="007F0C05" w:rsidP="007F0C05">
                      <w:pPr>
                        <w:spacing w:after="80"/>
                        <w:jc w:val="center"/>
                        <w:rPr>
                          <w:rFonts w:cstheme="minorHAnsi"/>
                          <w:b/>
                          <w:bCs/>
                          <w:color w:val="0000FF"/>
                          <w:sz w:val="24"/>
                          <w:szCs w:val="24"/>
                        </w:rPr>
                      </w:pPr>
                      <w:hyperlink r:id="rId84" w:history="1">
                        <w:r w:rsidRPr="001C1288">
                          <w:rPr>
                            <w:rStyle w:val="Hyperlink"/>
                            <w:rFonts w:cstheme="minorHAnsi"/>
                            <w:b/>
                            <w:bCs/>
                            <w:color w:val="0000FF"/>
                            <w:sz w:val="24"/>
                            <w:szCs w:val="24"/>
                          </w:rPr>
                          <w:t>Download your copy</w:t>
                        </w:r>
                      </w:hyperlink>
                    </w:p>
                  </w:txbxContent>
                </v:textbox>
                <w10:wrap type="square"/>
              </v:shape>
            </w:pict>
          </mc:Fallback>
        </mc:AlternateContent>
      </w:r>
    </w:p>
    <w:p w14:paraId="7909CC83" w14:textId="509F1D51" w:rsidR="007F0C05" w:rsidRPr="00BA25F8" w:rsidRDefault="007F0C05" w:rsidP="00BA25F8">
      <w:pPr>
        <w:spacing w:after="80"/>
        <w:rPr>
          <w:rFonts w:asciiTheme="majorHAnsi" w:hAnsiTheme="majorHAnsi" w:cstheme="majorHAnsi"/>
          <w:b/>
          <w:bCs/>
          <w:color w:val="0070C0"/>
          <w:sz w:val="6"/>
          <w:szCs w:val="6"/>
        </w:rPr>
      </w:pPr>
    </w:p>
    <w:p w14:paraId="120E7755" w14:textId="760EA299" w:rsidR="007F0C05" w:rsidRDefault="007F0C05" w:rsidP="00E435DC">
      <w:pPr>
        <w:spacing w:after="80"/>
        <w:rPr>
          <w:rFonts w:asciiTheme="majorHAnsi" w:hAnsiTheme="majorHAnsi" w:cstheme="majorHAnsi"/>
          <w:b/>
          <w:bCs/>
          <w:color w:val="0070C0"/>
          <w:sz w:val="26"/>
          <w:szCs w:val="26"/>
        </w:rPr>
      </w:pPr>
    </w:p>
    <w:p w14:paraId="68205BB8" w14:textId="35774F1C" w:rsidR="00E435DC" w:rsidRPr="00E435DC" w:rsidRDefault="00E435DC" w:rsidP="00E435DC">
      <w:pPr>
        <w:spacing w:after="80"/>
        <w:rPr>
          <w:rFonts w:asciiTheme="majorHAnsi" w:hAnsiTheme="majorHAnsi" w:cstheme="majorHAnsi"/>
          <w:b/>
          <w:bCs/>
          <w:color w:val="0070C0"/>
          <w:sz w:val="26"/>
          <w:szCs w:val="26"/>
        </w:rPr>
      </w:pPr>
      <w:bookmarkStart w:id="45" w:name="SkyZeroFootprint"/>
      <w:bookmarkEnd w:id="45"/>
      <w:r w:rsidRPr="00E435DC">
        <w:rPr>
          <w:rFonts w:asciiTheme="majorHAnsi" w:hAnsiTheme="majorHAnsi" w:cstheme="majorHAnsi"/>
          <w:b/>
          <w:bCs/>
          <w:color w:val="0070C0"/>
          <w:sz w:val="26"/>
          <w:szCs w:val="26"/>
        </w:rPr>
        <w:lastRenderedPageBreak/>
        <w:t>Sky Zero Footprint Fund</w:t>
      </w:r>
    </w:p>
    <w:p w14:paraId="6AB50A6D" w14:textId="76174F8A" w:rsidR="0048774D" w:rsidRPr="0048774D" w:rsidRDefault="0048774D" w:rsidP="0048774D">
      <w:pPr>
        <w:spacing w:after="80"/>
        <w:rPr>
          <w:b/>
          <w:bCs/>
          <w:sz w:val="24"/>
          <w:szCs w:val="24"/>
        </w:rPr>
      </w:pPr>
      <w:r w:rsidRPr="0048774D">
        <w:rPr>
          <w:b/>
          <w:bCs/>
          <w:sz w:val="24"/>
          <w:szCs w:val="24"/>
        </w:rPr>
        <w:t>Media agencies, creative agencies and brands across the UK and Ireland can access funding to help accelerate and amplify positive environmental messages and behavioural change through television.</w:t>
      </w:r>
    </w:p>
    <w:p w14:paraId="224FA140" w14:textId="2B71FE86" w:rsidR="0048774D" w:rsidRPr="0048774D" w:rsidRDefault="0048774D" w:rsidP="0048774D">
      <w:pPr>
        <w:spacing w:after="80"/>
        <w:rPr>
          <w:sz w:val="24"/>
          <w:szCs w:val="24"/>
        </w:rPr>
      </w:pPr>
      <w:r w:rsidRPr="0048774D">
        <w:rPr>
          <w:sz w:val="24"/>
          <w:szCs w:val="24"/>
        </w:rPr>
        <w:t xml:space="preserve">Established by Sky </w:t>
      </w:r>
      <w:r w:rsidR="00E435DC">
        <w:rPr>
          <w:sz w:val="24"/>
          <w:szCs w:val="24"/>
        </w:rPr>
        <w:t xml:space="preserve">Media </w:t>
      </w:r>
      <w:r w:rsidRPr="0048774D">
        <w:rPr>
          <w:sz w:val="24"/>
          <w:szCs w:val="24"/>
        </w:rPr>
        <w:t>as part of its Sky Zero campaign to be net zero carbon by 2030, the Sky Zero Footprint Fund will support brands that are committed to driving positive behavioural change and tangible impact towards a more sustainable future.</w:t>
      </w:r>
    </w:p>
    <w:p w14:paraId="63E9E011" w14:textId="200D63D7" w:rsidR="0048774D" w:rsidRPr="0048774D" w:rsidRDefault="0048774D" w:rsidP="0048774D">
      <w:pPr>
        <w:spacing w:after="80"/>
        <w:rPr>
          <w:sz w:val="24"/>
          <w:szCs w:val="24"/>
        </w:rPr>
      </w:pPr>
      <w:r w:rsidRPr="0048774D">
        <w:rPr>
          <w:sz w:val="24"/>
          <w:szCs w:val="24"/>
        </w:rPr>
        <w:t>Open to media agencies, creative agencies and brands, the £2 million Fund will support businesses to accelerate and amplify their initiatives to change the world for the better through the influence of TV and advertising.</w:t>
      </w:r>
    </w:p>
    <w:p w14:paraId="1E45D63D" w14:textId="57457D25" w:rsidR="0048774D" w:rsidRPr="0048774D" w:rsidRDefault="0048774D" w:rsidP="0048774D">
      <w:pPr>
        <w:spacing w:after="80"/>
        <w:rPr>
          <w:sz w:val="24"/>
          <w:szCs w:val="24"/>
        </w:rPr>
      </w:pPr>
      <w:r w:rsidRPr="0048774D">
        <w:rPr>
          <w:sz w:val="24"/>
          <w:szCs w:val="24"/>
        </w:rPr>
        <w:t>The judging panel will evaluate entries based on their commitment to a carbon zero future – whether this means showcasing how their business operates in a sustainable way; how their products are built to help reduce their carbon footprint, or how they are inspiring and normalising positive behavioural change amongst their customers to protect the environment.</w:t>
      </w:r>
    </w:p>
    <w:p w14:paraId="31551769" w14:textId="77777777" w:rsidR="0048774D" w:rsidRPr="0048774D" w:rsidRDefault="0048774D" w:rsidP="0048774D">
      <w:pPr>
        <w:spacing w:after="80"/>
        <w:rPr>
          <w:sz w:val="24"/>
          <w:szCs w:val="24"/>
        </w:rPr>
      </w:pPr>
      <w:r w:rsidRPr="0048774D">
        <w:rPr>
          <w:sz w:val="24"/>
          <w:szCs w:val="24"/>
        </w:rPr>
        <w:t>From the entries, fifteen brands will progress to a live pitch with the judges. The five most impactful and creative ideas will share the £2 million pot of media value. Each business is guaranteed at least £250,000 with the strongest submission securing £1 million for its campaign.</w:t>
      </w:r>
    </w:p>
    <w:p w14:paraId="286FD8B5" w14:textId="77777777" w:rsidR="0048774D" w:rsidRPr="0048774D" w:rsidRDefault="0048774D" w:rsidP="0048774D">
      <w:pPr>
        <w:spacing w:after="80"/>
        <w:rPr>
          <w:sz w:val="24"/>
          <w:szCs w:val="24"/>
        </w:rPr>
      </w:pPr>
      <w:r w:rsidRPr="0048774D">
        <w:rPr>
          <w:sz w:val="24"/>
          <w:szCs w:val="24"/>
        </w:rPr>
        <w:t>The five winners will be announced in August before progressing with the TV advert production, which will need to be produced in line with guidance from the Advertising Association’s </w:t>
      </w:r>
      <w:proofErr w:type="spellStart"/>
      <w:r w:rsidRPr="0048774D">
        <w:rPr>
          <w:sz w:val="24"/>
          <w:szCs w:val="24"/>
        </w:rPr>
        <w:t>AdGreen</w:t>
      </w:r>
      <w:proofErr w:type="spellEnd"/>
      <w:r w:rsidRPr="0048774D">
        <w:rPr>
          <w:sz w:val="24"/>
          <w:szCs w:val="24"/>
        </w:rPr>
        <w:t> standards.</w:t>
      </w:r>
    </w:p>
    <w:p w14:paraId="65D96F1E" w14:textId="47C2AC32" w:rsidR="0048774D" w:rsidRPr="0048774D" w:rsidRDefault="0048774D" w:rsidP="00E435DC">
      <w:pPr>
        <w:spacing w:after="0"/>
        <w:rPr>
          <w:b/>
          <w:bCs/>
          <w:sz w:val="24"/>
          <w:szCs w:val="24"/>
        </w:rPr>
      </w:pPr>
      <w:r w:rsidRPr="0048774D">
        <w:rPr>
          <w:b/>
          <w:bCs/>
          <w:sz w:val="24"/>
          <w:szCs w:val="24"/>
        </w:rPr>
        <w:t>Who Can Apply</w:t>
      </w:r>
      <w:r w:rsidR="00E435DC">
        <w:rPr>
          <w:b/>
          <w:bCs/>
          <w:sz w:val="24"/>
          <w:szCs w:val="24"/>
        </w:rPr>
        <w:t>?</w:t>
      </w:r>
    </w:p>
    <w:p w14:paraId="6188CA28" w14:textId="77777777" w:rsidR="0048774D" w:rsidRPr="0048774D" w:rsidRDefault="0048774D" w:rsidP="0048774D">
      <w:pPr>
        <w:spacing w:after="80"/>
        <w:rPr>
          <w:sz w:val="24"/>
          <w:szCs w:val="24"/>
        </w:rPr>
      </w:pPr>
      <w:r w:rsidRPr="0048774D">
        <w:rPr>
          <w:sz w:val="24"/>
          <w:szCs w:val="24"/>
        </w:rPr>
        <w:t xml:space="preserve">Through the medium of television, the fund is open to media agencies, creative </w:t>
      </w:r>
      <w:proofErr w:type="gramStart"/>
      <w:r w:rsidRPr="0048774D">
        <w:rPr>
          <w:sz w:val="24"/>
          <w:szCs w:val="24"/>
        </w:rPr>
        <w:t>agencies</w:t>
      </w:r>
      <w:proofErr w:type="gramEnd"/>
      <w:r w:rsidRPr="0048774D">
        <w:rPr>
          <w:sz w:val="24"/>
          <w:szCs w:val="24"/>
        </w:rPr>
        <w:t xml:space="preserve"> and brands from across the UK and Ireland. The winning entries selected by a panel of judges with views on advertising, </w:t>
      </w:r>
      <w:proofErr w:type="gramStart"/>
      <w:r w:rsidRPr="0048774D">
        <w:rPr>
          <w:sz w:val="24"/>
          <w:szCs w:val="24"/>
        </w:rPr>
        <w:t>creativity</w:t>
      </w:r>
      <w:proofErr w:type="gramEnd"/>
      <w:r w:rsidRPr="0048774D">
        <w:rPr>
          <w:sz w:val="24"/>
          <w:szCs w:val="24"/>
        </w:rPr>
        <w:t xml:space="preserve"> and sustainability.</w:t>
      </w:r>
    </w:p>
    <w:p w14:paraId="27D2709E" w14:textId="0B539929" w:rsidR="0048774D" w:rsidRPr="0048774D" w:rsidRDefault="0048774D" w:rsidP="00E435DC">
      <w:pPr>
        <w:spacing w:after="0"/>
        <w:rPr>
          <w:b/>
          <w:bCs/>
          <w:sz w:val="24"/>
          <w:szCs w:val="24"/>
        </w:rPr>
      </w:pPr>
      <w:r w:rsidRPr="0048774D">
        <w:rPr>
          <w:b/>
          <w:bCs/>
          <w:sz w:val="24"/>
          <w:szCs w:val="24"/>
        </w:rPr>
        <w:t xml:space="preserve">How </w:t>
      </w:r>
      <w:r w:rsidR="00E435DC">
        <w:rPr>
          <w:b/>
          <w:bCs/>
          <w:sz w:val="24"/>
          <w:szCs w:val="24"/>
        </w:rPr>
        <w:t>t</w:t>
      </w:r>
      <w:r w:rsidRPr="0048774D">
        <w:rPr>
          <w:b/>
          <w:bCs/>
          <w:sz w:val="24"/>
          <w:szCs w:val="24"/>
        </w:rPr>
        <w:t>o Apply</w:t>
      </w:r>
    </w:p>
    <w:p w14:paraId="45CF1C6A" w14:textId="030B4265" w:rsidR="0048774D" w:rsidRPr="0048774D" w:rsidRDefault="0048774D" w:rsidP="0048774D">
      <w:pPr>
        <w:spacing w:after="80"/>
        <w:rPr>
          <w:sz w:val="24"/>
          <w:szCs w:val="24"/>
        </w:rPr>
      </w:pPr>
      <w:r w:rsidRPr="0048774D">
        <w:rPr>
          <w:sz w:val="24"/>
          <w:szCs w:val="24"/>
        </w:rPr>
        <w:t>For stage 1, entrants are required to enter online.</w:t>
      </w:r>
      <w:r w:rsidR="00C943FA">
        <w:rPr>
          <w:sz w:val="24"/>
          <w:szCs w:val="24"/>
        </w:rPr>
        <w:t xml:space="preserve">  </w:t>
      </w:r>
      <w:r w:rsidRPr="0048774D">
        <w:rPr>
          <w:sz w:val="24"/>
          <w:szCs w:val="24"/>
        </w:rPr>
        <w:t>Shortlisted entrants will pitch to judges in the summer. By autumn, the £1 million media value grand prize winner will be announced, and winners’ adverts will be revealed.</w:t>
      </w:r>
    </w:p>
    <w:p w14:paraId="3581D5B1" w14:textId="3FF80233" w:rsidR="0048774D" w:rsidRPr="0048774D" w:rsidRDefault="0048774D" w:rsidP="0048774D">
      <w:pPr>
        <w:spacing w:after="80"/>
        <w:rPr>
          <w:sz w:val="24"/>
          <w:szCs w:val="24"/>
        </w:rPr>
      </w:pPr>
      <w:r w:rsidRPr="0048774D">
        <w:rPr>
          <w:sz w:val="24"/>
          <w:szCs w:val="24"/>
        </w:rPr>
        <w:t>More details can be accessed</w:t>
      </w:r>
      <w:r w:rsidR="00B82FC9">
        <w:rPr>
          <w:sz w:val="24"/>
          <w:szCs w:val="24"/>
        </w:rPr>
        <w:t xml:space="preserve"> here:</w:t>
      </w:r>
      <w:hyperlink r:id="rId85" w:tgtFrame="_blank" w:history="1"/>
      <w:r w:rsidR="009F08EB">
        <w:rPr>
          <w:sz w:val="24"/>
          <w:szCs w:val="24"/>
        </w:rPr>
        <w:t xml:space="preserve"> </w:t>
      </w:r>
      <w:hyperlink r:id="rId86" w:history="1">
        <w:r w:rsidR="009F08EB" w:rsidRPr="009F08EB">
          <w:rPr>
            <w:rStyle w:val="Hyperlink"/>
            <w:sz w:val="24"/>
            <w:szCs w:val="24"/>
          </w:rPr>
          <w:t>Sky Zero Footprint Fund</w:t>
        </w:r>
      </w:hyperlink>
    </w:p>
    <w:p w14:paraId="3F8C81DB" w14:textId="77777777" w:rsidR="0048774D" w:rsidRPr="0048774D" w:rsidRDefault="0048774D" w:rsidP="00E435DC">
      <w:pPr>
        <w:spacing w:after="0"/>
        <w:rPr>
          <w:sz w:val="24"/>
          <w:szCs w:val="24"/>
        </w:rPr>
      </w:pPr>
      <w:r w:rsidRPr="0048774D">
        <w:rPr>
          <w:sz w:val="24"/>
          <w:szCs w:val="24"/>
        </w:rPr>
        <w:t>For further information on how to obtain this grant locally, please contact the following:</w:t>
      </w:r>
    </w:p>
    <w:p w14:paraId="40D306B3" w14:textId="314199F2" w:rsidR="00320895" w:rsidRDefault="0048774D" w:rsidP="00E435DC">
      <w:pPr>
        <w:spacing w:after="80"/>
        <w:rPr>
          <w:sz w:val="24"/>
          <w:szCs w:val="24"/>
        </w:rPr>
      </w:pPr>
      <w:r w:rsidRPr="0048774D">
        <w:rPr>
          <w:sz w:val="24"/>
          <w:szCs w:val="24"/>
        </w:rPr>
        <w:t>Enquiries</w:t>
      </w:r>
      <w:r w:rsidR="00320895">
        <w:rPr>
          <w:sz w:val="24"/>
          <w:szCs w:val="24"/>
        </w:rPr>
        <w:t xml:space="preserve">, </w:t>
      </w:r>
      <w:r w:rsidRPr="0048774D">
        <w:rPr>
          <w:sz w:val="24"/>
          <w:szCs w:val="24"/>
        </w:rPr>
        <w:t>Sky Group</w:t>
      </w:r>
      <w:r w:rsidR="00320895">
        <w:rPr>
          <w:sz w:val="24"/>
          <w:szCs w:val="24"/>
        </w:rPr>
        <w:t xml:space="preserve"> – </w:t>
      </w:r>
      <w:hyperlink r:id="rId87" w:history="1">
        <w:r w:rsidR="00320895" w:rsidRPr="008B7297">
          <w:rPr>
            <w:rStyle w:val="Hyperlink"/>
            <w:sz w:val="24"/>
            <w:szCs w:val="24"/>
          </w:rPr>
          <w:t>https://www.skymedia.co.uk/contact/</w:t>
        </w:r>
      </w:hyperlink>
    </w:p>
    <w:p w14:paraId="062D981F" w14:textId="77777777" w:rsidR="00E435DC" w:rsidRPr="00E435DC" w:rsidRDefault="00E435DC" w:rsidP="00E435DC">
      <w:pPr>
        <w:spacing w:after="80"/>
        <w:rPr>
          <w:b/>
          <w:bCs/>
          <w:i/>
          <w:iCs/>
          <w:color w:val="00B050"/>
          <w:sz w:val="24"/>
          <w:szCs w:val="24"/>
        </w:rPr>
      </w:pPr>
      <w:r w:rsidRPr="00E435DC">
        <w:rPr>
          <w:b/>
          <w:bCs/>
          <w:i/>
          <w:iCs/>
          <w:color w:val="00B050"/>
          <w:sz w:val="24"/>
          <w:szCs w:val="24"/>
        </w:rPr>
        <w:t>2022 stage one deadline: 8 June 2022.</w:t>
      </w:r>
    </w:p>
    <w:p w14:paraId="6FB77453" w14:textId="278597F5" w:rsidR="007F0C05" w:rsidRPr="007F0C05" w:rsidRDefault="008F33D1" w:rsidP="006A7062">
      <w:pPr>
        <w:spacing w:after="80"/>
        <w:rPr>
          <w:sz w:val="24"/>
          <w:szCs w:val="24"/>
        </w:rPr>
      </w:pPr>
      <w:r w:rsidRPr="00CA7B5B">
        <w:rPr>
          <w:noProof/>
        </w:rPr>
        <mc:AlternateContent>
          <mc:Choice Requires="wps">
            <w:drawing>
              <wp:anchor distT="0" distB="0" distL="114300" distR="114300" simplePos="0" relativeHeight="251661312" behindDoc="0" locked="0" layoutInCell="1" allowOverlap="1" wp14:anchorId="6EDC0B87" wp14:editId="302BEFA9">
                <wp:simplePos x="0" y="0"/>
                <wp:positionH relativeFrom="column">
                  <wp:posOffset>-65405</wp:posOffset>
                </wp:positionH>
                <wp:positionV relativeFrom="paragraph">
                  <wp:posOffset>251216</wp:posOffset>
                </wp:positionV>
                <wp:extent cx="6652260" cy="2990850"/>
                <wp:effectExtent l="19050" t="19050" r="15240" b="19050"/>
                <wp:wrapSquare wrapText="bothSides"/>
                <wp:docPr id="74" name="Text Box 74"/>
                <wp:cNvGraphicFramePr/>
                <a:graphic xmlns:a="http://schemas.openxmlformats.org/drawingml/2006/main">
                  <a:graphicData uri="http://schemas.microsoft.com/office/word/2010/wordprocessingShape">
                    <wps:wsp>
                      <wps:cNvSpPr txBox="1"/>
                      <wps:spPr>
                        <a:xfrm>
                          <a:off x="0" y="0"/>
                          <a:ext cx="6652260" cy="2990850"/>
                        </a:xfrm>
                        <a:prstGeom prst="rect">
                          <a:avLst/>
                        </a:prstGeom>
                        <a:noFill/>
                        <a:ln w="38100">
                          <a:solidFill>
                            <a:srgbClr val="00F4EE"/>
                          </a:solidFill>
                        </a:ln>
                      </wps:spPr>
                      <wps:txbx>
                        <w:txbxContent>
                          <w:p w14:paraId="36D8C0AF" w14:textId="77777777" w:rsidR="00CA7B5B" w:rsidRPr="00212D13" w:rsidRDefault="00CA7B5B" w:rsidP="00CA7B5B">
                            <w:pPr>
                              <w:spacing w:after="20"/>
                              <w:jc w:val="center"/>
                              <w:rPr>
                                <w:rFonts w:asciiTheme="majorHAnsi" w:hAnsiTheme="majorHAnsi" w:cstheme="majorHAnsi"/>
                                <w:b/>
                                <w:bCs/>
                                <w:sz w:val="2"/>
                                <w:szCs w:val="2"/>
                              </w:rPr>
                            </w:pPr>
                          </w:p>
                          <w:p w14:paraId="72031753" w14:textId="77777777" w:rsidR="00FE4B36" w:rsidRPr="00FE4B36" w:rsidRDefault="00FE4B36" w:rsidP="00CA7B5B">
                            <w:pPr>
                              <w:spacing w:after="80"/>
                              <w:jc w:val="center"/>
                              <w:rPr>
                                <w:rFonts w:asciiTheme="majorHAnsi" w:hAnsiTheme="majorHAnsi" w:cstheme="majorHAnsi"/>
                                <w:b/>
                                <w:bCs/>
                                <w:color w:val="FF0066"/>
                                <w:sz w:val="6"/>
                                <w:szCs w:val="6"/>
                              </w:rPr>
                            </w:pPr>
                          </w:p>
                          <w:p w14:paraId="3464C088" w14:textId="0EB28774" w:rsidR="00CA7B5B" w:rsidRPr="004D5CAB" w:rsidRDefault="00CA7B5B" w:rsidP="00FE4B36">
                            <w:pPr>
                              <w:jc w:val="center"/>
                              <w:rPr>
                                <w:rFonts w:asciiTheme="majorHAnsi" w:hAnsiTheme="majorHAnsi" w:cstheme="majorHAnsi"/>
                                <w:b/>
                                <w:bCs/>
                                <w:color w:val="00B0F0"/>
                                <w:sz w:val="26"/>
                                <w:szCs w:val="26"/>
                              </w:rPr>
                            </w:pPr>
                            <w:bookmarkStart w:id="46" w:name="SupporterExperience"/>
                            <w:bookmarkEnd w:id="46"/>
                            <w:r w:rsidRPr="004D5CAB">
                              <w:rPr>
                                <w:rFonts w:asciiTheme="majorHAnsi" w:hAnsiTheme="majorHAnsi" w:cstheme="majorHAnsi"/>
                                <w:b/>
                                <w:bCs/>
                                <w:color w:val="00B0F0"/>
                                <w:sz w:val="26"/>
                                <w:szCs w:val="26"/>
                              </w:rPr>
                              <w:t>The Supporter Experience Report 2022</w:t>
                            </w:r>
                          </w:p>
                          <w:p w14:paraId="183AFBC6" w14:textId="77777777" w:rsidR="00CA7B5B" w:rsidRDefault="00CA7B5B" w:rsidP="00FE4B36">
                            <w:pPr>
                              <w:rPr>
                                <w:rFonts w:cstheme="minorHAnsi"/>
                                <w:sz w:val="24"/>
                                <w:szCs w:val="24"/>
                              </w:rPr>
                            </w:pPr>
                            <w:r w:rsidRPr="00106DEC">
                              <w:rPr>
                                <w:rFonts w:cstheme="minorHAnsi"/>
                                <w:sz w:val="24"/>
                                <w:szCs w:val="24"/>
                              </w:rPr>
                              <w:t xml:space="preserve">Delivering a good supporter experience can enhance engagement, increase </w:t>
                            </w:r>
                            <w:proofErr w:type="gramStart"/>
                            <w:r w:rsidRPr="00106DEC">
                              <w:rPr>
                                <w:rFonts w:cstheme="minorHAnsi"/>
                                <w:sz w:val="24"/>
                                <w:szCs w:val="24"/>
                              </w:rPr>
                              <w:t>loyalty</w:t>
                            </w:r>
                            <w:proofErr w:type="gramEnd"/>
                            <w:r w:rsidRPr="00106DEC">
                              <w:rPr>
                                <w:rFonts w:cstheme="minorHAnsi"/>
                                <w:sz w:val="24"/>
                                <w:szCs w:val="24"/>
                              </w:rPr>
                              <w:t xml:space="preserve"> and foster retention, but what stands in the way? </w:t>
                            </w:r>
                            <w:r>
                              <w:rPr>
                                <w:rFonts w:cstheme="minorHAnsi"/>
                                <w:sz w:val="24"/>
                                <w:szCs w:val="24"/>
                              </w:rPr>
                              <w:t xml:space="preserve"> </w:t>
                            </w:r>
                            <w:r w:rsidRPr="00106DEC">
                              <w:rPr>
                                <w:rFonts w:cstheme="minorHAnsi"/>
                                <w:sz w:val="24"/>
                                <w:szCs w:val="24"/>
                              </w:rPr>
                              <w:t xml:space="preserve">And what does creating a great supporter experience involve? </w:t>
                            </w:r>
                            <w:r>
                              <w:rPr>
                                <w:rFonts w:cstheme="minorHAnsi"/>
                                <w:sz w:val="24"/>
                                <w:szCs w:val="24"/>
                              </w:rPr>
                              <w:t xml:space="preserve"> </w:t>
                            </w:r>
                          </w:p>
                          <w:p w14:paraId="29D990A8" w14:textId="77777777" w:rsidR="00CA7B5B" w:rsidRPr="00106DEC" w:rsidRDefault="00CA7B5B" w:rsidP="00FE4B36">
                            <w:pPr>
                              <w:rPr>
                                <w:rFonts w:cstheme="minorHAnsi"/>
                                <w:sz w:val="24"/>
                                <w:szCs w:val="24"/>
                              </w:rPr>
                            </w:pPr>
                            <w:r w:rsidRPr="00106DEC">
                              <w:rPr>
                                <w:rFonts w:cstheme="minorHAnsi"/>
                                <w:sz w:val="24"/>
                                <w:szCs w:val="24"/>
                              </w:rPr>
                              <w:t>We surveyed over 600 fundraising professionals to find out.</w:t>
                            </w:r>
                          </w:p>
                          <w:p w14:paraId="1A8F3993" w14:textId="31A05ADC" w:rsidR="00CA7B5B" w:rsidRDefault="00CA7B5B" w:rsidP="00FE4B36">
                            <w:pPr>
                              <w:spacing w:after="80"/>
                              <w:rPr>
                                <w:rFonts w:cstheme="minorHAnsi"/>
                                <w:sz w:val="24"/>
                                <w:szCs w:val="24"/>
                              </w:rPr>
                            </w:pPr>
                            <w:r>
                              <w:rPr>
                                <w:rFonts w:cstheme="minorHAnsi"/>
                                <w:sz w:val="24"/>
                                <w:szCs w:val="24"/>
                              </w:rPr>
                              <w:t>to discover:</w:t>
                            </w:r>
                          </w:p>
                          <w:p w14:paraId="03A08D41"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What supporter experience means to the sector</w:t>
                            </w:r>
                          </w:p>
                          <w:p w14:paraId="4157A9B7"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The tangible benefits of supporter experience</w:t>
                            </w:r>
                          </w:p>
                          <w:p w14:paraId="5B16A6AC"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The key factors that make up a 'best-in-</w:t>
                            </w:r>
                            <w:proofErr w:type="spellStart"/>
                            <w:r w:rsidRPr="00106DEC">
                              <w:rPr>
                                <w:rFonts w:cstheme="minorHAnsi"/>
                                <w:sz w:val="24"/>
                                <w:szCs w:val="24"/>
                              </w:rPr>
                              <w:t>class'</w:t>
                            </w:r>
                            <w:proofErr w:type="spellEnd"/>
                            <w:r w:rsidRPr="00106DEC">
                              <w:rPr>
                                <w:rFonts w:cstheme="minorHAnsi"/>
                                <w:sz w:val="24"/>
                                <w:szCs w:val="24"/>
                              </w:rPr>
                              <w:t xml:space="preserve"> supporter experience </w:t>
                            </w:r>
                          </w:p>
                          <w:p w14:paraId="0F05027B"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The critical role data and technology play</w:t>
                            </w:r>
                          </w:p>
                          <w:p w14:paraId="4E3CF509" w14:textId="77777777" w:rsidR="00CA7B5B" w:rsidRPr="00106DEC" w:rsidRDefault="00CA7B5B" w:rsidP="004D5CAB">
                            <w:pPr>
                              <w:numPr>
                                <w:ilvl w:val="0"/>
                                <w:numId w:val="2"/>
                              </w:numPr>
                              <w:rPr>
                                <w:rFonts w:cstheme="minorHAnsi"/>
                                <w:sz w:val="24"/>
                                <w:szCs w:val="24"/>
                              </w:rPr>
                            </w:pPr>
                            <w:r w:rsidRPr="00106DEC">
                              <w:rPr>
                                <w:rFonts w:cstheme="minorHAnsi"/>
                                <w:sz w:val="24"/>
                                <w:szCs w:val="24"/>
                              </w:rPr>
                              <w:t>The barriers to supporter experience</w:t>
                            </w:r>
                          </w:p>
                          <w:p w14:paraId="139137A2" w14:textId="6FCA7A51" w:rsidR="00CA7B5B" w:rsidRPr="000E72C5" w:rsidRDefault="000943D0" w:rsidP="00FE4B36">
                            <w:pPr>
                              <w:jc w:val="center"/>
                              <w:rPr>
                                <w:rFonts w:cstheme="minorHAnsi"/>
                                <w:sz w:val="24"/>
                                <w:szCs w:val="24"/>
                              </w:rPr>
                            </w:pPr>
                            <w:hyperlink r:id="rId88" w:history="1">
                              <w:r w:rsidR="00FE4B36" w:rsidRPr="00D147F1">
                                <w:rPr>
                                  <w:rStyle w:val="Hyperlink"/>
                                  <w:rFonts w:cstheme="minorHAnsi"/>
                                  <w:b/>
                                  <w:bCs/>
                                  <w:color w:val="0000FF"/>
                                  <w:sz w:val="24"/>
                                  <w:szCs w:val="24"/>
                                </w:rPr>
                                <w:t>Download The Supporter Experience Report 2022</w:t>
                              </w:r>
                            </w:hyperlink>
                          </w:p>
                          <w:p w14:paraId="451001C4" w14:textId="77777777" w:rsidR="00CA7B5B" w:rsidRPr="000E72C5" w:rsidRDefault="00CA7B5B" w:rsidP="00CA7B5B">
                            <w:pPr>
                              <w:spacing w:after="20"/>
                              <w:rPr>
                                <w:rFonts w:cstheme="minorHAnsi"/>
                                <w:sz w:val="24"/>
                                <w:szCs w:val="24"/>
                              </w:rPr>
                            </w:pPr>
                          </w:p>
                          <w:p w14:paraId="122093B9" w14:textId="40A977E1" w:rsidR="00CA7B5B" w:rsidRPr="00C55B77" w:rsidRDefault="00C03537" w:rsidP="00CA7B5B">
                            <w:pPr>
                              <w:spacing w:after="20"/>
                              <w:rPr>
                                <w:rFonts w:cstheme="minorHAnsi"/>
                                <w:sz w:val="24"/>
                                <w:szCs w:val="24"/>
                              </w:rPr>
                            </w:pPr>
                            <w:r>
                              <w:rPr>
                                <w:rFonts w:cstheme="minorHAns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0B87" id="Text Box 74" o:spid="_x0000_s1038" type="#_x0000_t202" style="position:absolute;margin-left:-5.15pt;margin-top:19.8pt;width:523.8pt;height:2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" filled="f" strokecolor="#00f4ee" strokeweight="3pt">
                <v:textbox>
                  <w:txbxContent>
                    <w:p w14:paraId="36D8C0AF" w14:textId="77777777" w:rsidR="00CA7B5B" w:rsidRPr="00212D13" w:rsidRDefault="00CA7B5B" w:rsidP="00CA7B5B">
                      <w:pPr>
                        <w:spacing w:after="20"/>
                        <w:jc w:val="center"/>
                        <w:rPr>
                          <w:rFonts w:asciiTheme="majorHAnsi" w:hAnsiTheme="majorHAnsi" w:cstheme="majorHAnsi"/>
                          <w:b/>
                          <w:bCs/>
                          <w:sz w:val="2"/>
                          <w:szCs w:val="2"/>
                        </w:rPr>
                      </w:pPr>
                    </w:p>
                    <w:p w14:paraId="72031753" w14:textId="77777777" w:rsidR="00FE4B36" w:rsidRPr="00FE4B36" w:rsidRDefault="00FE4B36" w:rsidP="00CA7B5B">
                      <w:pPr>
                        <w:spacing w:after="80"/>
                        <w:jc w:val="center"/>
                        <w:rPr>
                          <w:rFonts w:asciiTheme="majorHAnsi" w:hAnsiTheme="majorHAnsi" w:cstheme="majorHAnsi"/>
                          <w:b/>
                          <w:bCs/>
                          <w:color w:val="FF0066"/>
                          <w:sz w:val="6"/>
                          <w:szCs w:val="6"/>
                        </w:rPr>
                      </w:pPr>
                    </w:p>
                    <w:p w14:paraId="3464C088" w14:textId="0EB28774" w:rsidR="00CA7B5B" w:rsidRPr="004D5CAB" w:rsidRDefault="00CA7B5B" w:rsidP="00FE4B36">
                      <w:pPr>
                        <w:jc w:val="center"/>
                        <w:rPr>
                          <w:rFonts w:asciiTheme="majorHAnsi" w:hAnsiTheme="majorHAnsi" w:cstheme="majorHAnsi"/>
                          <w:b/>
                          <w:bCs/>
                          <w:color w:val="00B0F0"/>
                          <w:sz w:val="26"/>
                          <w:szCs w:val="26"/>
                        </w:rPr>
                      </w:pPr>
                      <w:bookmarkStart w:id="47" w:name="SupporterExperience"/>
                      <w:bookmarkEnd w:id="47"/>
                      <w:r w:rsidRPr="004D5CAB">
                        <w:rPr>
                          <w:rFonts w:asciiTheme="majorHAnsi" w:hAnsiTheme="majorHAnsi" w:cstheme="majorHAnsi"/>
                          <w:b/>
                          <w:bCs/>
                          <w:color w:val="00B0F0"/>
                          <w:sz w:val="26"/>
                          <w:szCs w:val="26"/>
                        </w:rPr>
                        <w:t>The Supporter Experience Report 2022</w:t>
                      </w:r>
                    </w:p>
                    <w:p w14:paraId="183AFBC6" w14:textId="77777777" w:rsidR="00CA7B5B" w:rsidRDefault="00CA7B5B" w:rsidP="00FE4B36">
                      <w:pPr>
                        <w:rPr>
                          <w:rFonts w:cstheme="minorHAnsi"/>
                          <w:sz w:val="24"/>
                          <w:szCs w:val="24"/>
                        </w:rPr>
                      </w:pPr>
                      <w:r w:rsidRPr="00106DEC">
                        <w:rPr>
                          <w:rFonts w:cstheme="minorHAnsi"/>
                          <w:sz w:val="24"/>
                          <w:szCs w:val="24"/>
                        </w:rPr>
                        <w:t xml:space="preserve">Delivering a good supporter experience can enhance engagement, increase </w:t>
                      </w:r>
                      <w:proofErr w:type="gramStart"/>
                      <w:r w:rsidRPr="00106DEC">
                        <w:rPr>
                          <w:rFonts w:cstheme="minorHAnsi"/>
                          <w:sz w:val="24"/>
                          <w:szCs w:val="24"/>
                        </w:rPr>
                        <w:t>loyalty</w:t>
                      </w:r>
                      <w:proofErr w:type="gramEnd"/>
                      <w:r w:rsidRPr="00106DEC">
                        <w:rPr>
                          <w:rFonts w:cstheme="minorHAnsi"/>
                          <w:sz w:val="24"/>
                          <w:szCs w:val="24"/>
                        </w:rPr>
                        <w:t xml:space="preserve"> and foster retention, but what stands in the way? </w:t>
                      </w:r>
                      <w:r>
                        <w:rPr>
                          <w:rFonts w:cstheme="minorHAnsi"/>
                          <w:sz w:val="24"/>
                          <w:szCs w:val="24"/>
                        </w:rPr>
                        <w:t xml:space="preserve"> </w:t>
                      </w:r>
                      <w:r w:rsidRPr="00106DEC">
                        <w:rPr>
                          <w:rFonts w:cstheme="minorHAnsi"/>
                          <w:sz w:val="24"/>
                          <w:szCs w:val="24"/>
                        </w:rPr>
                        <w:t xml:space="preserve">And what does creating a great supporter experience involve? </w:t>
                      </w:r>
                      <w:r>
                        <w:rPr>
                          <w:rFonts w:cstheme="minorHAnsi"/>
                          <w:sz w:val="24"/>
                          <w:szCs w:val="24"/>
                        </w:rPr>
                        <w:t xml:space="preserve"> </w:t>
                      </w:r>
                    </w:p>
                    <w:p w14:paraId="29D990A8" w14:textId="77777777" w:rsidR="00CA7B5B" w:rsidRPr="00106DEC" w:rsidRDefault="00CA7B5B" w:rsidP="00FE4B36">
                      <w:pPr>
                        <w:rPr>
                          <w:rFonts w:cstheme="minorHAnsi"/>
                          <w:sz w:val="24"/>
                          <w:szCs w:val="24"/>
                        </w:rPr>
                      </w:pPr>
                      <w:r w:rsidRPr="00106DEC">
                        <w:rPr>
                          <w:rFonts w:cstheme="minorHAnsi"/>
                          <w:sz w:val="24"/>
                          <w:szCs w:val="24"/>
                        </w:rPr>
                        <w:t>We surveyed over 600 fundraising professionals to find out.</w:t>
                      </w:r>
                    </w:p>
                    <w:p w14:paraId="1A8F3993" w14:textId="31A05ADC" w:rsidR="00CA7B5B" w:rsidRDefault="00CA7B5B" w:rsidP="00FE4B36">
                      <w:pPr>
                        <w:spacing w:after="80"/>
                        <w:rPr>
                          <w:rFonts w:cstheme="minorHAnsi"/>
                          <w:sz w:val="24"/>
                          <w:szCs w:val="24"/>
                        </w:rPr>
                      </w:pPr>
                      <w:r>
                        <w:rPr>
                          <w:rFonts w:cstheme="minorHAnsi"/>
                          <w:sz w:val="24"/>
                          <w:szCs w:val="24"/>
                        </w:rPr>
                        <w:t>to discover:</w:t>
                      </w:r>
                    </w:p>
                    <w:p w14:paraId="03A08D41"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What supporter experience means to the sector</w:t>
                      </w:r>
                    </w:p>
                    <w:p w14:paraId="4157A9B7"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The tangible benefits of supporter experience</w:t>
                      </w:r>
                    </w:p>
                    <w:p w14:paraId="5B16A6AC"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The key factors that make up a 'best-in-</w:t>
                      </w:r>
                      <w:proofErr w:type="spellStart"/>
                      <w:r w:rsidRPr="00106DEC">
                        <w:rPr>
                          <w:rFonts w:cstheme="minorHAnsi"/>
                          <w:sz w:val="24"/>
                          <w:szCs w:val="24"/>
                        </w:rPr>
                        <w:t>class'</w:t>
                      </w:r>
                      <w:proofErr w:type="spellEnd"/>
                      <w:r w:rsidRPr="00106DEC">
                        <w:rPr>
                          <w:rFonts w:cstheme="minorHAnsi"/>
                          <w:sz w:val="24"/>
                          <w:szCs w:val="24"/>
                        </w:rPr>
                        <w:t xml:space="preserve"> supporter experience </w:t>
                      </w:r>
                    </w:p>
                    <w:p w14:paraId="0F05027B" w14:textId="77777777" w:rsidR="00CA7B5B" w:rsidRPr="00106DEC" w:rsidRDefault="00CA7B5B" w:rsidP="004D5CAB">
                      <w:pPr>
                        <w:numPr>
                          <w:ilvl w:val="0"/>
                          <w:numId w:val="2"/>
                        </w:numPr>
                        <w:spacing w:after="80"/>
                        <w:rPr>
                          <w:rFonts w:cstheme="minorHAnsi"/>
                          <w:sz w:val="24"/>
                          <w:szCs w:val="24"/>
                        </w:rPr>
                      </w:pPr>
                      <w:r w:rsidRPr="00106DEC">
                        <w:rPr>
                          <w:rFonts w:cstheme="minorHAnsi"/>
                          <w:sz w:val="24"/>
                          <w:szCs w:val="24"/>
                        </w:rPr>
                        <w:t>The critical role data and technology play</w:t>
                      </w:r>
                    </w:p>
                    <w:p w14:paraId="4E3CF509" w14:textId="77777777" w:rsidR="00CA7B5B" w:rsidRPr="00106DEC" w:rsidRDefault="00CA7B5B" w:rsidP="004D5CAB">
                      <w:pPr>
                        <w:numPr>
                          <w:ilvl w:val="0"/>
                          <w:numId w:val="2"/>
                        </w:numPr>
                        <w:rPr>
                          <w:rFonts w:cstheme="minorHAnsi"/>
                          <w:sz w:val="24"/>
                          <w:szCs w:val="24"/>
                        </w:rPr>
                      </w:pPr>
                      <w:r w:rsidRPr="00106DEC">
                        <w:rPr>
                          <w:rFonts w:cstheme="minorHAnsi"/>
                          <w:sz w:val="24"/>
                          <w:szCs w:val="24"/>
                        </w:rPr>
                        <w:t>The barriers to supporter experience</w:t>
                      </w:r>
                    </w:p>
                    <w:p w14:paraId="139137A2" w14:textId="6FCA7A51" w:rsidR="00CA7B5B" w:rsidRPr="000E72C5" w:rsidRDefault="000943D0" w:rsidP="00FE4B36">
                      <w:pPr>
                        <w:jc w:val="center"/>
                        <w:rPr>
                          <w:rFonts w:cstheme="minorHAnsi"/>
                          <w:sz w:val="24"/>
                          <w:szCs w:val="24"/>
                        </w:rPr>
                      </w:pPr>
                      <w:hyperlink r:id="rId89" w:history="1">
                        <w:r w:rsidR="00FE4B36" w:rsidRPr="00D147F1">
                          <w:rPr>
                            <w:rStyle w:val="Hyperlink"/>
                            <w:rFonts w:cstheme="minorHAnsi"/>
                            <w:b/>
                            <w:bCs/>
                            <w:color w:val="0000FF"/>
                            <w:sz w:val="24"/>
                            <w:szCs w:val="24"/>
                          </w:rPr>
                          <w:t>Download The Supporter Experience Report 2022</w:t>
                        </w:r>
                      </w:hyperlink>
                    </w:p>
                    <w:p w14:paraId="451001C4" w14:textId="77777777" w:rsidR="00CA7B5B" w:rsidRPr="000E72C5" w:rsidRDefault="00CA7B5B" w:rsidP="00CA7B5B">
                      <w:pPr>
                        <w:spacing w:after="20"/>
                        <w:rPr>
                          <w:rFonts w:cstheme="minorHAnsi"/>
                          <w:sz w:val="24"/>
                          <w:szCs w:val="24"/>
                        </w:rPr>
                      </w:pPr>
                    </w:p>
                    <w:p w14:paraId="122093B9" w14:textId="40A977E1" w:rsidR="00CA7B5B" w:rsidRPr="00C55B77" w:rsidRDefault="00C03537" w:rsidP="00CA7B5B">
                      <w:pPr>
                        <w:spacing w:after="20"/>
                        <w:rPr>
                          <w:rFonts w:cstheme="minorHAnsi"/>
                          <w:sz w:val="24"/>
                          <w:szCs w:val="24"/>
                        </w:rPr>
                      </w:pPr>
                      <w:r>
                        <w:rPr>
                          <w:rFonts w:cstheme="minorHAnsi"/>
                          <w:sz w:val="24"/>
                          <w:szCs w:val="24"/>
                        </w:rPr>
                        <w:t xml:space="preserve"> </w:t>
                      </w:r>
                    </w:p>
                  </w:txbxContent>
                </v:textbox>
                <w10:wrap type="square"/>
              </v:shape>
            </w:pict>
          </mc:Fallback>
        </mc:AlternateContent>
      </w:r>
    </w:p>
    <w:sectPr w:rsidR="007F0C05" w:rsidRPr="007F0C05" w:rsidSect="00276B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AF8"/>
    <w:multiLevelType w:val="multilevel"/>
    <w:tmpl w:val="B0808F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6EEA"/>
    <w:multiLevelType w:val="multilevel"/>
    <w:tmpl w:val="8F7E56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54FE"/>
    <w:multiLevelType w:val="multilevel"/>
    <w:tmpl w:val="BD5AC9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B397D"/>
    <w:multiLevelType w:val="multilevel"/>
    <w:tmpl w:val="4E4294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877A7"/>
    <w:multiLevelType w:val="multilevel"/>
    <w:tmpl w:val="399A49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E5717"/>
    <w:multiLevelType w:val="multilevel"/>
    <w:tmpl w:val="9C784C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20915"/>
    <w:multiLevelType w:val="multilevel"/>
    <w:tmpl w:val="563219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C1C25"/>
    <w:multiLevelType w:val="multilevel"/>
    <w:tmpl w:val="C3A2AC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729E6"/>
    <w:multiLevelType w:val="multilevel"/>
    <w:tmpl w:val="414443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857AA"/>
    <w:multiLevelType w:val="multilevel"/>
    <w:tmpl w:val="A8C03D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B0F3B"/>
    <w:multiLevelType w:val="hybridMultilevel"/>
    <w:tmpl w:val="DEDC2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33E4D"/>
    <w:multiLevelType w:val="multilevel"/>
    <w:tmpl w:val="A03E1B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30675"/>
    <w:multiLevelType w:val="multilevel"/>
    <w:tmpl w:val="E64C6D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D424E8"/>
    <w:multiLevelType w:val="multilevel"/>
    <w:tmpl w:val="343C36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21F82"/>
    <w:multiLevelType w:val="multilevel"/>
    <w:tmpl w:val="E2C2C9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D6DE4"/>
    <w:multiLevelType w:val="multilevel"/>
    <w:tmpl w:val="4B86E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26572"/>
    <w:multiLevelType w:val="multilevel"/>
    <w:tmpl w:val="1F1E2C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775F17"/>
    <w:multiLevelType w:val="multilevel"/>
    <w:tmpl w:val="7BAE40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5F101D"/>
    <w:multiLevelType w:val="multilevel"/>
    <w:tmpl w:val="B378AC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726A86"/>
    <w:multiLevelType w:val="multilevel"/>
    <w:tmpl w:val="D4F40B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9A5CE4"/>
    <w:multiLevelType w:val="multilevel"/>
    <w:tmpl w:val="A7109A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D77CE8"/>
    <w:multiLevelType w:val="multilevel"/>
    <w:tmpl w:val="3558F3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763CD6"/>
    <w:multiLevelType w:val="multilevel"/>
    <w:tmpl w:val="5CE889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2F5763"/>
    <w:multiLevelType w:val="multilevel"/>
    <w:tmpl w:val="6B4817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A47636"/>
    <w:multiLevelType w:val="multilevel"/>
    <w:tmpl w:val="9CC6DA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D67553"/>
    <w:multiLevelType w:val="multilevel"/>
    <w:tmpl w:val="61EC36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DD4875"/>
    <w:multiLevelType w:val="multilevel"/>
    <w:tmpl w:val="052002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6526AD"/>
    <w:multiLevelType w:val="multilevel"/>
    <w:tmpl w:val="DA1267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5093B"/>
    <w:multiLevelType w:val="multilevel"/>
    <w:tmpl w:val="C08431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1E36E8"/>
    <w:multiLevelType w:val="multilevel"/>
    <w:tmpl w:val="59DCA2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1F3652"/>
    <w:multiLevelType w:val="multilevel"/>
    <w:tmpl w:val="5B204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FA60C6"/>
    <w:multiLevelType w:val="multilevel"/>
    <w:tmpl w:val="93861A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896371"/>
    <w:multiLevelType w:val="multilevel"/>
    <w:tmpl w:val="5628D1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160119"/>
    <w:multiLevelType w:val="multilevel"/>
    <w:tmpl w:val="BA2467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1D63F0"/>
    <w:multiLevelType w:val="multilevel"/>
    <w:tmpl w:val="662053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D07D3C"/>
    <w:multiLevelType w:val="multilevel"/>
    <w:tmpl w:val="547209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627311"/>
    <w:multiLevelType w:val="multilevel"/>
    <w:tmpl w:val="496AD2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943A5A"/>
    <w:multiLevelType w:val="multilevel"/>
    <w:tmpl w:val="ACC0EF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782D99"/>
    <w:multiLevelType w:val="hybridMultilevel"/>
    <w:tmpl w:val="079C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415678"/>
    <w:multiLevelType w:val="multilevel"/>
    <w:tmpl w:val="2500F9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D633FC"/>
    <w:multiLevelType w:val="multilevel"/>
    <w:tmpl w:val="16867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D82BEB"/>
    <w:multiLevelType w:val="multilevel"/>
    <w:tmpl w:val="0ABAC9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30295B"/>
    <w:multiLevelType w:val="multilevel"/>
    <w:tmpl w:val="8E06FA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271C95"/>
    <w:multiLevelType w:val="multilevel"/>
    <w:tmpl w:val="644C42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36698F"/>
    <w:multiLevelType w:val="multilevel"/>
    <w:tmpl w:val="C3FC50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560F1B"/>
    <w:multiLevelType w:val="multilevel"/>
    <w:tmpl w:val="443078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5217EC"/>
    <w:multiLevelType w:val="multilevel"/>
    <w:tmpl w:val="FBAA52E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FB276F"/>
    <w:multiLevelType w:val="multilevel"/>
    <w:tmpl w:val="9EFE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47542609">
    <w:abstractNumId w:val="10"/>
  </w:num>
  <w:num w:numId="2" w16cid:durableId="1710186652">
    <w:abstractNumId w:val="6"/>
  </w:num>
  <w:num w:numId="3" w16cid:durableId="1753434232">
    <w:abstractNumId w:val="19"/>
  </w:num>
  <w:num w:numId="4" w16cid:durableId="976495783">
    <w:abstractNumId w:val="38"/>
  </w:num>
  <w:num w:numId="5" w16cid:durableId="1707874938">
    <w:abstractNumId w:val="47"/>
  </w:num>
  <w:num w:numId="6" w16cid:durableId="607347793">
    <w:abstractNumId w:val="37"/>
  </w:num>
  <w:num w:numId="7" w16cid:durableId="895630502">
    <w:abstractNumId w:val="25"/>
  </w:num>
  <w:num w:numId="8" w16cid:durableId="2053654450">
    <w:abstractNumId w:val="35"/>
  </w:num>
  <w:num w:numId="9" w16cid:durableId="840857814">
    <w:abstractNumId w:val="30"/>
  </w:num>
  <w:num w:numId="10" w16cid:durableId="1930887343">
    <w:abstractNumId w:val="40"/>
  </w:num>
  <w:num w:numId="11" w16cid:durableId="2028284581">
    <w:abstractNumId w:val="20"/>
  </w:num>
  <w:num w:numId="12" w16cid:durableId="883173004">
    <w:abstractNumId w:val="24"/>
  </w:num>
  <w:num w:numId="13" w16cid:durableId="1941452082">
    <w:abstractNumId w:val="14"/>
  </w:num>
  <w:num w:numId="14" w16cid:durableId="245656514">
    <w:abstractNumId w:val="3"/>
  </w:num>
  <w:num w:numId="15" w16cid:durableId="1799839030">
    <w:abstractNumId w:val="29"/>
  </w:num>
  <w:num w:numId="16" w16cid:durableId="1811744282">
    <w:abstractNumId w:val="22"/>
  </w:num>
  <w:num w:numId="17" w16cid:durableId="1426685383">
    <w:abstractNumId w:val="17"/>
  </w:num>
  <w:num w:numId="18" w16cid:durableId="195775977">
    <w:abstractNumId w:val="46"/>
  </w:num>
  <w:num w:numId="19" w16cid:durableId="891383307">
    <w:abstractNumId w:val="21"/>
  </w:num>
  <w:num w:numId="20" w16cid:durableId="1102917828">
    <w:abstractNumId w:val="4"/>
  </w:num>
  <w:num w:numId="21" w16cid:durableId="287321907">
    <w:abstractNumId w:val="23"/>
  </w:num>
  <w:num w:numId="22" w16cid:durableId="1913538866">
    <w:abstractNumId w:val="16"/>
  </w:num>
  <w:num w:numId="23" w16cid:durableId="1126852032">
    <w:abstractNumId w:val="1"/>
  </w:num>
  <w:num w:numId="24" w16cid:durableId="886262210">
    <w:abstractNumId w:val="42"/>
  </w:num>
  <w:num w:numId="25" w16cid:durableId="122314455">
    <w:abstractNumId w:val="12"/>
  </w:num>
  <w:num w:numId="26" w16cid:durableId="1174153105">
    <w:abstractNumId w:val="44"/>
  </w:num>
  <w:num w:numId="27" w16cid:durableId="1630743239">
    <w:abstractNumId w:val="8"/>
  </w:num>
  <w:num w:numId="28" w16cid:durableId="1195383958">
    <w:abstractNumId w:val="34"/>
  </w:num>
  <w:num w:numId="29" w16cid:durableId="773866593">
    <w:abstractNumId w:val="45"/>
  </w:num>
  <w:num w:numId="30" w16cid:durableId="1991057060">
    <w:abstractNumId w:val="32"/>
  </w:num>
  <w:num w:numId="31" w16cid:durableId="242184631">
    <w:abstractNumId w:val="33"/>
  </w:num>
  <w:num w:numId="32" w16cid:durableId="888079473">
    <w:abstractNumId w:val="39"/>
  </w:num>
  <w:num w:numId="33" w16cid:durableId="607784145">
    <w:abstractNumId w:val="18"/>
  </w:num>
  <w:num w:numId="34" w16cid:durableId="1903322838">
    <w:abstractNumId w:val="2"/>
  </w:num>
  <w:num w:numId="35" w16cid:durableId="1083990287">
    <w:abstractNumId w:val="28"/>
  </w:num>
  <w:num w:numId="36" w16cid:durableId="1039163262">
    <w:abstractNumId w:val="27"/>
  </w:num>
  <w:num w:numId="37" w16cid:durableId="1429158097">
    <w:abstractNumId w:val="11"/>
  </w:num>
  <w:num w:numId="38" w16cid:durableId="1740708356">
    <w:abstractNumId w:val="7"/>
  </w:num>
  <w:num w:numId="39" w16cid:durableId="547685206">
    <w:abstractNumId w:val="0"/>
  </w:num>
  <w:num w:numId="40" w16cid:durableId="503277413">
    <w:abstractNumId w:val="5"/>
  </w:num>
  <w:num w:numId="41" w16cid:durableId="1422675123">
    <w:abstractNumId w:val="26"/>
  </w:num>
  <w:num w:numId="42" w16cid:durableId="795609600">
    <w:abstractNumId w:val="31"/>
  </w:num>
  <w:num w:numId="43" w16cid:durableId="723797263">
    <w:abstractNumId w:val="15"/>
  </w:num>
  <w:num w:numId="44" w16cid:durableId="409429521">
    <w:abstractNumId w:val="41"/>
  </w:num>
  <w:num w:numId="45" w16cid:durableId="48848821">
    <w:abstractNumId w:val="36"/>
  </w:num>
  <w:num w:numId="46" w16cid:durableId="1851288033">
    <w:abstractNumId w:val="13"/>
  </w:num>
  <w:num w:numId="47" w16cid:durableId="607659207">
    <w:abstractNumId w:val="9"/>
  </w:num>
  <w:num w:numId="48" w16cid:durableId="415131921">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5B"/>
    <w:rsid w:val="000049DC"/>
    <w:rsid w:val="00032DFC"/>
    <w:rsid w:val="000343D1"/>
    <w:rsid w:val="0003670D"/>
    <w:rsid w:val="00053D4C"/>
    <w:rsid w:val="00056F68"/>
    <w:rsid w:val="00075827"/>
    <w:rsid w:val="0007587F"/>
    <w:rsid w:val="000807CC"/>
    <w:rsid w:val="00083B7D"/>
    <w:rsid w:val="000943D0"/>
    <w:rsid w:val="000A3FE9"/>
    <w:rsid w:val="000C7D58"/>
    <w:rsid w:val="000E05D4"/>
    <w:rsid w:val="000F5078"/>
    <w:rsid w:val="001008A8"/>
    <w:rsid w:val="00100D34"/>
    <w:rsid w:val="00104230"/>
    <w:rsid w:val="00125C73"/>
    <w:rsid w:val="00127244"/>
    <w:rsid w:val="00144EA9"/>
    <w:rsid w:val="00166441"/>
    <w:rsid w:val="00181599"/>
    <w:rsid w:val="00181685"/>
    <w:rsid w:val="00182F4B"/>
    <w:rsid w:val="0018392E"/>
    <w:rsid w:val="00187E06"/>
    <w:rsid w:val="001937A5"/>
    <w:rsid w:val="001C078E"/>
    <w:rsid w:val="001C1288"/>
    <w:rsid w:val="001C239C"/>
    <w:rsid w:val="001C5A09"/>
    <w:rsid w:val="001D2097"/>
    <w:rsid w:val="001E2495"/>
    <w:rsid w:val="001E355E"/>
    <w:rsid w:val="001F6508"/>
    <w:rsid w:val="00203E1F"/>
    <w:rsid w:val="00204A0C"/>
    <w:rsid w:val="0020665B"/>
    <w:rsid w:val="0021062F"/>
    <w:rsid w:val="0022555B"/>
    <w:rsid w:val="00227378"/>
    <w:rsid w:val="00243C82"/>
    <w:rsid w:val="002655F4"/>
    <w:rsid w:val="00270667"/>
    <w:rsid w:val="00276FA4"/>
    <w:rsid w:val="0028458B"/>
    <w:rsid w:val="002859C5"/>
    <w:rsid w:val="002A5CDA"/>
    <w:rsid w:val="002C6F3D"/>
    <w:rsid w:val="002D01F1"/>
    <w:rsid w:val="002F7FCE"/>
    <w:rsid w:val="00305D34"/>
    <w:rsid w:val="003151EC"/>
    <w:rsid w:val="00320895"/>
    <w:rsid w:val="00341075"/>
    <w:rsid w:val="00366E71"/>
    <w:rsid w:val="00380A89"/>
    <w:rsid w:val="00381FD7"/>
    <w:rsid w:val="003B0960"/>
    <w:rsid w:val="003B2637"/>
    <w:rsid w:val="003C0845"/>
    <w:rsid w:val="003D3D9E"/>
    <w:rsid w:val="003F58E7"/>
    <w:rsid w:val="003F7A45"/>
    <w:rsid w:val="00402D22"/>
    <w:rsid w:val="00411AE5"/>
    <w:rsid w:val="004137A0"/>
    <w:rsid w:val="00416F58"/>
    <w:rsid w:val="004206F5"/>
    <w:rsid w:val="00427469"/>
    <w:rsid w:val="0043389B"/>
    <w:rsid w:val="00441CB9"/>
    <w:rsid w:val="00445FBA"/>
    <w:rsid w:val="00471798"/>
    <w:rsid w:val="00471DF5"/>
    <w:rsid w:val="00477D8F"/>
    <w:rsid w:val="0048774D"/>
    <w:rsid w:val="004930A7"/>
    <w:rsid w:val="00495DF8"/>
    <w:rsid w:val="00496A36"/>
    <w:rsid w:val="004A3573"/>
    <w:rsid w:val="004B41F1"/>
    <w:rsid w:val="004D5CAB"/>
    <w:rsid w:val="004E765E"/>
    <w:rsid w:val="004F54C1"/>
    <w:rsid w:val="0051251B"/>
    <w:rsid w:val="00517849"/>
    <w:rsid w:val="00543DC8"/>
    <w:rsid w:val="00552648"/>
    <w:rsid w:val="00565151"/>
    <w:rsid w:val="00567600"/>
    <w:rsid w:val="0057715A"/>
    <w:rsid w:val="00594462"/>
    <w:rsid w:val="005C1AA4"/>
    <w:rsid w:val="005C1DBA"/>
    <w:rsid w:val="005C634D"/>
    <w:rsid w:val="005D3989"/>
    <w:rsid w:val="005F1952"/>
    <w:rsid w:val="005F642A"/>
    <w:rsid w:val="005F6D20"/>
    <w:rsid w:val="00632B77"/>
    <w:rsid w:val="00652D64"/>
    <w:rsid w:val="00665039"/>
    <w:rsid w:val="006855B5"/>
    <w:rsid w:val="006931A6"/>
    <w:rsid w:val="006A7062"/>
    <w:rsid w:val="006C741E"/>
    <w:rsid w:val="006C763F"/>
    <w:rsid w:val="006F7F5A"/>
    <w:rsid w:val="0072547C"/>
    <w:rsid w:val="00726104"/>
    <w:rsid w:val="00734F65"/>
    <w:rsid w:val="0073576C"/>
    <w:rsid w:val="0073637B"/>
    <w:rsid w:val="00770B3D"/>
    <w:rsid w:val="00770EE6"/>
    <w:rsid w:val="007711BF"/>
    <w:rsid w:val="00772192"/>
    <w:rsid w:val="007B1D26"/>
    <w:rsid w:val="007C1FEA"/>
    <w:rsid w:val="007C266B"/>
    <w:rsid w:val="007C654E"/>
    <w:rsid w:val="007F0C05"/>
    <w:rsid w:val="007F7C06"/>
    <w:rsid w:val="00806AEF"/>
    <w:rsid w:val="00806BF9"/>
    <w:rsid w:val="0082655C"/>
    <w:rsid w:val="008430A3"/>
    <w:rsid w:val="00872593"/>
    <w:rsid w:val="0088354E"/>
    <w:rsid w:val="008840FE"/>
    <w:rsid w:val="008A3F4F"/>
    <w:rsid w:val="008B636A"/>
    <w:rsid w:val="008E0973"/>
    <w:rsid w:val="008F3020"/>
    <w:rsid w:val="008F33D1"/>
    <w:rsid w:val="008F4E12"/>
    <w:rsid w:val="00907697"/>
    <w:rsid w:val="00916153"/>
    <w:rsid w:val="00922B9B"/>
    <w:rsid w:val="0093446D"/>
    <w:rsid w:val="00942DA4"/>
    <w:rsid w:val="00950B36"/>
    <w:rsid w:val="009542E5"/>
    <w:rsid w:val="009731BF"/>
    <w:rsid w:val="0097331D"/>
    <w:rsid w:val="00981D4E"/>
    <w:rsid w:val="0098774F"/>
    <w:rsid w:val="009C3109"/>
    <w:rsid w:val="009D077F"/>
    <w:rsid w:val="009D1A60"/>
    <w:rsid w:val="009D305D"/>
    <w:rsid w:val="009F08EB"/>
    <w:rsid w:val="00A06E77"/>
    <w:rsid w:val="00A10504"/>
    <w:rsid w:val="00A26B54"/>
    <w:rsid w:val="00A34CFB"/>
    <w:rsid w:val="00A3733A"/>
    <w:rsid w:val="00A37625"/>
    <w:rsid w:val="00A43422"/>
    <w:rsid w:val="00A62CB0"/>
    <w:rsid w:val="00A6747A"/>
    <w:rsid w:val="00A748E5"/>
    <w:rsid w:val="00A8628F"/>
    <w:rsid w:val="00A8730A"/>
    <w:rsid w:val="00A8758C"/>
    <w:rsid w:val="00A92DF1"/>
    <w:rsid w:val="00AC3E9C"/>
    <w:rsid w:val="00AC7932"/>
    <w:rsid w:val="00AD0B28"/>
    <w:rsid w:val="00B07785"/>
    <w:rsid w:val="00B343E9"/>
    <w:rsid w:val="00B41935"/>
    <w:rsid w:val="00B66E08"/>
    <w:rsid w:val="00B82FC9"/>
    <w:rsid w:val="00B90B67"/>
    <w:rsid w:val="00BA25F8"/>
    <w:rsid w:val="00BB4B84"/>
    <w:rsid w:val="00BB6077"/>
    <w:rsid w:val="00BC07A1"/>
    <w:rsid w:val="00BC4E39"/>
    <w:rsid w:val="00BE6258"/>
    <w:rsid w:val="00C03537"/>
    <w:rsid w:val="00C16489"/>
    <w:rsid w:val="00C200D0"/>
    <w:rsid w:val="00C23A6E"/>
    <w:rsid w:val="00C266D2"/>
    <w:rsid w:val="00C27100"/>
    <w:rsid w:val="00C27BE0"/>
    <w:rsid w:val="00C36593"/>
    <w:rsid w:val="00C84A16"/>
    <w:rsid w:val="00C943FA"/>
    <w:rsid w:val="00CA5852"/>
    <w:rsid w:val="00CA7B5B"/>
    <w:rsid w:val="00CB20DE"/>
    <w:rsid w:val="00CC286F"/>
    <w:rsid w:val="00CC5E7D"/>
    <w:rsid w:val="00CD00C4"/>
    <w:rsid w:val="00CE4ADE"/>
    <w:rsid w:val="00CF289F"/>
    <w:rsid w:val="00D03698"/>
    <w:rsid w:val="00D03BAA"/>
    <w:rsid w:val="00D066BA"/>
    <w:rsid w:val="00D20DBD"/>
    <w:rsid w:val="00D23D81"/>
    <w:rsid w:val="00D27101"/>
    <w:rsid w:val="00D274C2"/>
    <w:rsid w:val="00D4651A"/>
    <w:rsid w:val="00D52202"/>
    <w:rsid w:val="00D83509"/>
    <w:rsid w:val="00DB2F87"/>
    <w:rsid w:val="00DB32BE"/>
    <w:rsid w:val="00DD5E73"/>
    <w:rsid w:val="00DE1E2C"/>
    <w:rsid w:val="00DF12C2"/>
    <w:rsid w:val="00DF78E1"/>
    <w:rsid w:val="00E20662"/>
    <w:rsid w:val="00E265B9"/>
    <w:rsid w:val="00E42710"/>
    <w:rsid w:val="00E435DC"/>
    <w:rsid w:val="00E54DA2"/>
    <w:rsid w:val="00E64470"/>
    <w:rsid w:val="00E65F42"/>
    <w:rsid w:val="00E77BF5"/>
    <w:rsid w:val="00E94840"/>
    <w:rsid w:val="00E95523"/>
    <w:rsid w:val="00EC5044"/>
    <w:rsid w:val="00EC7788"/>
    <w:rsid w:val="00EE2BC5"/>
    <w:rsid w:val="00EE3F38"/>
    <w:rsid w:val="00EE7DA9"/>
    <w:rsid w:val="00EF0AEC"/>
    <w:rsid w:val="00EF531B"/>
    <w:rsid w:val="00F15571"/>
    <w:rsid w:val="00F20BDC"/>
    <w:rsid w:val="00F21902"/>
    <w:rsid w:val="00F461ED"/>
    <w:rsid w:val="00F54E27"/>
    <w:rsid w:val="00F657BB"/>
    <w:rsid w:val="00F70091"/>
    <w:rsid w:val="00F82904"/>
    <w:rsid w:val="00F872BC"/>
    <w:rsid w:val="00FA0608"/>
    <w:rsid w:val="00FA738E"/>
    <w:rsid w:val="00FB034E"/>
    <w:rsid w:val="00FB1A57"/>
    <w:rsid w:val="00FC4A50"/>
    <w:rsid w:val="00FE453D"/>
    <w:rsid w:val="00FE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2873"/>
  <w15:chartTrackingRefBased/>
  <w15:docId w15:val="{7A1BE866-5C83-4277-9F1A-579FAA14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78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B5B"/>
    <w:rPr>
      <w:color w:val="0563C1" w:themeColor="hyperlink"/>
      <w:u w:val="single"/>
    </w:rPr>
  </w:style>
  <w:style w:type="character" w:styleId="UnresolvedMention">
    <w:name w:val="Unresolved Mention"/>
    <w:basedOn w:val="DefaultParagraphFont"/>
    <w:uiPriority w:val="99"/>
    <w:semiHidden/>
    <w:unhideWhenUsed/>
    <w:rsid w:val="00CA7B5B"/>
    <w:rPr>
      <w:color w:val="605E5C"/>
      <w:shd w:val="clear" w:color="auto" w:fill="E1DFDD"/>
    </w:rPr>
  </w:style>
  <w:style w:type="character" w:styleId="FollowedHyperlink">
    <w:name w:val="FollowedHyperlink"/>
    <w:basedOn w:val="DefaultParagraphFont"/>
    <w:uiPriority w:val="99"/>
    <w:semiHidden/>
    <w:unhideWhenUsed/>
    <w:rsid w:val="00CA7B5B"/>
    <w:rPr>
      <w:color w:val="954F72" w:themeColor="followedHyperlink"/>
      <w:u w:val="single"/>
    </w:rPr>
  </w:style>
  <w:style w:type="paragraph" w:styleId="ListParagraph">
    <w:name w:val="List Paragraph"/>
    <w:basedOn w:val="Normal"/>
    <w:uiPriority w:val="34"/>
    <w:qFormat/>
    <w:rsid w:val="00CA7B5B"/>
    <w:pPr>
      <w:ind w:left="720"/>
      <w:contextualSpacing/>
    </w:pPr>
  </w:style>
  <w:style w:type="character" w:customStyle="1" w:styleId="Heading2Char">
    <w:name w:val="Heading 2 Char"/>
    <w:basedOn w:val="DefaultParagraphFont"/>
    <w:link w:val="Heading2"/>
    <w:uiPriority w:val="9"/>
    <w:semiHidden/>
    <w:rsid w:val="00DF78E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8730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30">
      <w:bodyDiv w:val="1"/>
      <w:marLeft w:val="0"/>
      <w:marRight w:val="0"/>
      <w:marTop w:val="0"/>
      <w:marBottom w:val="0"/>
      <w:divBdr>
        <w:top w:val="none" w:sz="0" w:space="0" w:color="auto"/>
        <w:left w:val="none" w:sz="0" w:space="0" w:color="auto"/>
        <w:bottom w:val="none" w:sz="0" w:space="0" w:color="auto"/>
        <w:right w:val="none" w:sz="0" w:space="0" w:color="auto"/>
      </w:divBdr>
    </w:div>
    <w:div w:id="49577269">
      <w:bodyDiv w:val="1"/>
      <w:marLeft w:val="0"/>
      <w:marRight w:val="0"/>
      <w:marTop w:val="0"/>
      <w:marBottom w:val="0"/>
      <w:divBdr>
        <w:top w:val="none" w:sz="0" w:space="0" w:color="auto"/>
        <w:left w:val="none" w:sz="0" w:space="0" w:color="auto"/>
        <w:bottom w:val="none" w:sz="0" w:space="0" w:color="auto"/>
        <w:right w:val="none" w:sz="0" w:space="0" w:color="auto"/>
      </w:divBdr>
    </w:div>
    <w:div w:id="134491528">
      <w:bodyDiv w:val="1"/>
      <w:marLeft w:val="0"/>
      <w:marRight w:val="0"/>
      <w:marTop w:val="0"/>
      <w:marBottom w:val="0"/>
      <w:divBdr>
        <w:top w:val="none" w:sz="0" w:space="0" w:color="auto"/>
        <w:left w:val="none" w:sz="0" w:space="0" w:color="auto"/>
        <w:bottom w:val="none" w:sz="0" w:space="0" w:color="auto"/>
        <w:right w:val="none" w:sz="0" w:space="0" w:color="auto"/>
      </w:divBdr>
      <w:divsChild>
        <w:div w:id="496458482">
          <w:marLeft w:val="0"/>
          <w:marRight w:val="0"/>
          <w:marTop w:val="0"/>
          <w:marBottom w:val="0"/>
          <w:divBdr>
            <w:top w:val="none" w:sz="0" w:space="0" w:color="auto"/>
            <w:left w:val="none" w:sz="0" w:space="0" w:color="auto"/>
            <w:bottom w:val="none" w:sz="0" w:space="0" w:color="auto"/>
            <w:right w:val="none" w:sz="0" w:space="0" w:color="auto"/>
          </w:divBdr>
        </w:div>
        <w:div w:id="511802314">
          <w:marLeft w:val="0"/>
          <w:marRight w:val="0"/>
          <w:marTop w:val="0"/>
          <w:marBottom w:val="0"/>
          <w:divBdr>
            <w:top w:val="none" w:sz="0" w:space="0" w:color="auto"/>
            <w:left w:val="none" w:sz="0" w:space="0" w:color="auto"/>
            <w:bottom w:val="none" w:sz="0" w:space="0" w:color="auto"/>
            <w:right w:val="none" w:sz="0" w:space="0" w:color="auto"/>
          </w:divBdr>
        </w:div>
        <w:div w:id="1722825082">
          <w:marLeft w:val="0"/>
          <w:marRight w:val="0"/>
          <w:marTop w:val="0"/>
          <w:marBottom w:val="0"/>
          <w:divBdr>
            <w:top w:val="none" w:sz="0" w:space="0" w:color="auto"/>
            <w:left w:val="none" w:sz="0" w:space="0" w:color="auto"/>
            <w:bottom w:val="none" w:sz="0" w:space="0" w:color="auto"/>
            <w:right w:val="none" w:sz="0" w:space="0" w:color="auto"/>
          </w:divBdr>
        </w:div>
      </w:divsChild>
    </w:div>
    <w:div w:id="144199785">
      <w:bodyDiv w:val="1"/>
      <w:marLeft w:val="0"/>
      <w:marRight w:val="0"/>
      <w:marTop w:val="0"/>
      <w:marBottom w:val="0"/>
      <w:divBdr>
        <w:top w:val="none" w:sz="0" w:space="0" w:color="auto"/>
        <w:left w:val="none" w:sz="0" w:space="0" w:color="auto"/>
        <w:bottom w:val="none" w:sz="0" w:space="0" w:color="auto"/>
        <w:right w:val="none" w:sz="0" w:space="0" w:color="auto"/>
      </w:divBdr>
    </w:div>
    <w:div w:id="177543917">
      <w:bodyDiv w:val="1"/>
      <w:marLeft w:val="0"/>
      <w:marRight w:val="0"/>
      <w:marTop w:val="0"/>
      <w:marBottom w:val="0"/>
      <w:divBdr>
        <w:top w:val="none" w:sz="0" w:space="0" w:color="auto"/>
        <w:left w:val="none" w:sz="0" w:space="0" w:color="auto"/>
        <w:bottom w:val="none" w:sz="0" w:space="0" w:color="auto"/>
        <w:right w:val="none" w:sz="0" w:space="0" w:color="auto"/>
      </w:divBdr>
    </w:div>
    <w:div w:id="183053210">
      <w:bodyDiv w:val="1"/>
      <w:marLeft w:val="0"/>
      <w:marRight w:val="0"/>
      <w:marTop w:val="0"/>
      <w:marBottom w:val="0"/>
      <w:divBdr>
        <w:top w:val="none" w:sz="0" w:space="0" w:color="auto"/>
        <w:left w:val="none" w:sz="0" w:space="0" w:color="auto"/>
        <w:bottom w:val="none" w:sz="0" w:space="0" w:color="auto"/>
        <w:right w:val="none" w:sz="0" w:space="0" w:color="auto"/>
      </w:divBdr>
    </w:div>
    <w:div w:id="199904293">
      <w:bodyDiv w:val="1"/>
      <w:marLeft w:val="0"/>
      <w:marRight w:val="0"/>
      <w:marTop w:val="0"/>
      <w:marBottom w:val="0"/>
      <w:divBdr>
        <w:top w:val="none" w:sz="0" w:space="0" w:color="auto"/>
        <w:left w:val="none" w:sz="0" w:space="0" w:color="auto"/>
        <w:bottom w:val="none" w:sz="0" w:space="0" w:color="auto"/>
        <w:right w:val="none" w:sz="0" w:space="0" w:color="auto"/>
      </w:divBdr>
      <w:divsChild>
        <w:div w:id="1222255540">
          <w:marLeft w:val="0"/>
          <w:marRight w:val="0"/>
          <w:marTop w:val="0"/>
          <w:marBottom w:val="0"/>
          <w:divBdr>
            <w:top w:val="none" w:sz="0" w:space="0" w:color="auto"/>
            <w:left w:val="none" w:sz="0" w:space="0" w:color="auto"/>
            <w:bottom w:val="none" w:sz="0" w:space="0" w:color="auto"/>
            <w:right w:val="none" w:sz="0" w:space="0" w:color="auto"/>
          </w:divBdr>
        </w:div>
        <w:div w:id="1628505601">
          <w:marLeft w:val="0"/>
          <w:marRight w:val="0"/>
          <w:marTop w:val="0"/>
          <w:marBottom w:val="0"/>
          <w:divBdr>
            <w:top w:val="none" w:sz="0" w:space="0" w:color="auto"/>
            <w:left w:val="none" w:sz="0" w:space="0" w:color="auto"/>
            <w:bottom w:val="none" w:sz="0" w:space="0" w:color="auto"/>
            <w:right w:val="none" w:sz="0" w:space="0" w:color="auto"/>
          </w:divBdr>
        </w:div>
        <w:div w:id="510490089">
          <w:marLeft w:val="0"/>
          <w:marRight w:val="0"/>
          <w:marTop w:val="0"/>
          <w:marBottom w:val="0"/>
          <w:divBdr>
            <w:top w:val="none" w:sz="0" w:space="0" w:color="auto"/>
            <w:left w:val="none" w:sz="0" w:space="0" w:color="auto"/>
            <w:bottom w:val="none" w:sz="0" w:space="0" w:color="auto"/>
            <w:right w:val="none" w:sz="0" w:space="0" w:color="auto"/>
          </w:divBdr>
        </w:div>
      </w:divsChild>
    </w:div>
    <w:div w:id="211969512">
      <w:bodyDiv w:val="1"/>
      <w:marLeft w:val="0"/>
      <w:marRight w:val="0"/>
      <w:marTop w:val="0"/>
      <w:marBottom w:val="0"/>
      <w:divBdr>
        <w:top w:val="none" w:sz="0" w:space="0" w:color="auto"/>
        <w:left w:val="none" w:sz="0" w:space="0" w:color="auto"/>
        <w:bottom w:val="none" w:sz="0" w:space="0" w:color="auto"/>
        <w:right w:val="none" w:sz="0" w:space="0" w:color="auto"/>
      </w:divBdr>
    </w:div>
    <w:div w:id="218129120">
      <w:bodyDiv w:val="1"/>
      <w:marLeft w:val="0"/>
      <w:marRight w:val="0"/>
      <w:marTop w:val="0"/>
      <w:marBottom w:val="0"/>
      <w:divBdr>
        <w:top w:val="none" w:sz="0" w:space="0" w:color="auto"/>
        <w:left w:val="none" w:sz="0" w:space="0" w:color="auto"/>
        <w:bottom w:val="none" w:sz="0" w:space="0" w:color="auto"/>
        <w:right w:val="none" w:sz="0" w:space="0" w:color="auto"/>
      </w:divBdr>
      <w:divsChild>
        <w:div w:id="2107845241">
          <w:marLeft w:val="0"/>
          <w:marRight w:val="0"/>
          <w:marTop w:val="0"/>
          <w:marBottom w:val="0"/>
          <w:divBdr>
            <w:top w:val="none" w:sz="0" w:space="0" w:color="auto"/>
            <w:left w:val="none" w:sz="0" w:space="0" w:color="auto"/>
            <w:bottom w:val="none" w:sz="0" w:space="0" w:color="auto"/>
            <w:right w:val="none" w:sz="0" w:space="0" w:color="auto"/>
          </w:divBdr>
        </w:div>
        <w:div w:id="2010984571">
          <w:marLeft w:val="0"/>
          <w:marRight w:val="0"/>
          <w:marTop w:val="0"/>
          <w:marBottom w:val="0"/>
          <w:divBdr>
            <w:top w:val="none" w:sz="0" w:space="0" w:color="auto"/>
            <w:left w:val="none" w:sz="0" w:space="0" w:color="auto"/>
            <w:bottom w:val="none" w:sz="0" w:space="0" w:color="auto"/>
            <w:right w:val="none" w:sz="0" w:space="0" w:color="auto"/>
          </w:divBdr>
        </w:div>
        <w:div w:id="1905750915">
          <w:marLeft w:val="0"/>
          <w:marRight w:val="0"/>
          <w:marTop w:val="0"/>
          <w:marBottom w:val="0"/>
          <w:divBdr>
            <w:top w:val="none" w:sz="0" w:space="0" w:color="auto"/>
            <w:left w:val="none" w:sz="0" w:space="0" w:color="auto"/>
            <w:bottom w:val="none" w:sz="0" w:space="0" w:color="auto"/>
            <w:right w:val="none" w:sz="0" w:space="0" w:color="auto"/>
          </w:divBdr>
        </w:div>
      </w:divsChild>
    </w:div>
    <w:div w:id="307825376">
      <w:bodyDiv w:val="1"/>
      <w:marLeft w:val="0"/>
      <w:marRight w:val="0"/>
      <w:marTop w:val="0"/>
      <w:marBottom w:val="0"/>
      <w:divBdr>
        <w:top w:val="none" w:sz="0" w:space="0" w:color="auto"/>
        <w:left w:val="none" w:sz="0" w:space="0" w:color="auto"/>
        <w:bottom w:val="none" w:sz="0" w:space="0" w:color="auto"/>
        <w:right w:val="none" w:sz="0" w:space="0" w:color="auto"/>
      </w:divBdr>
    </w:div>
    <w:div w:id="334648712">
      <w:bodyDiv w:val="1"/>
      <w:marLeft w:val="0"/>
      <w:marRight w:val="0"/>
      <w:marTop w:val="0"/>
      <w:marBottom w:val="0"/>
      <w:divBdr>
        <w:top w:val="none" w:sz="0" w:space="0" w:color="auto"/>
        <w:left w:val="none" w:sz="0" w:space="0" w:color="auto"/>
        <w:bottom w:val="none" w:sz="0" w:space="0" w:color="auto"/>
        <w:right w:val="none" w:sz="0" w:space="0" w:color="auto"/>
      </w:divBdr>
      <w:divsChild>
        <w:div w:id="1809005562">
          <w:marLeft w:val="0"/>
          <w:marRight w:val="0"/>
          <w:marTop w:val="0"/>
          <w:marBottom w:val="0"/>
          <w:divBdr>
            <w:top w:val="none" w:sz="0" w:space="0" w:color="auto"/>
            <w:left w:val="none" w:sz="0" w:space="0" w:color="auto"/>
            <w:bottom w:val="none" w:sz="0" w:space="0" w:color="auto"/>
            <w:right w:val="none" w:sz="0" w:space="0" w:color="auto"/>
          </w:divBdr>
        </w:div>
        <w:div w:id="2001539076">
          <w:marLeft w:val="0"/>
          <w:marRight w:val="0"/>
          <w:marTop w:val="0"/>
          <w:marBottom w:val="0"/>
          <w:divBdr>
            <w:top w:val="none" w:sz="0" w:space="0" w:color="auto"/>
            <w:left w:val="none" w:sz="0" w:space="0" w:color="auto"/>
            <w:bottom w:val="none" w:sz="0" w:space="0" w:color="auto"/>
            <w:right w:val="none" w:sz="0" w:space="0" w:color="auto"/>
          </w:divBdr>
        </w:div>
        <w:div w:id="691103411">
          <w:marLeft w:val="0"/>
          <w:marRight w:val="0"/>
          <w:marTop w:val="0"/>
          <w:marBottom w:val="0"/>
          <w:divBdr>
            <w:top w:val="none" w:sz="0" w:space="0" w:color="auto"/>
            <w:left w:val="none" w:sz="0" w:space="0" w:color="auto"/>
            <w:bottom w:val="none" w:sz="0" w:space="0" w:color="auto"/>
            <w:right w:val="none" w:sz="0" w:space="0" w:color="auto"/>
          </w:divBdr>
        </w:div>
      </w:divsChild>
    </w:div>
    <w:div w:id="356195581">
      <w:bodyDiv w:val="1"/>
      <w:marLeft w:val="0"/>
      <w:marRight w:val="0"/>
      <w:marTop w:val="0"/>
      <w:marBottom w:val="0"/>
      <w:divBdr>
        <w:top w:val="none" w:sz="0" w:space="0" w:color="auto"/>
        <w:left w:val="none" w:sz="0" w:space="0" w:color="auto"/>
        <w:bottom w:val="none" w:sz="0" w:space="0" w:color="auto"/>
        <w:right w:val="none" w:sz="0" w:space="0" w:color="auto"/>
      </w:divBdr>
      <w:divsChild>
        <w:div w:id="1152647422">
          <w:marLeft w:val="0"/>
          <w:marRight w:val="0"/>
          <w:marTop w:val="0"/>
          <w:marBottom w:val="750"/>
          <w:divBdr>
            <w:top w:val="none" w:sz="0" w:space="0" w:color="auto"/>
            <w:left w:val="none" w:sz="0" w:space="0" w:color="auto"/>
            <w:bottom w:val="none" w:sz="0" w:space="0" w:color="auto"/>
            <w:right w:val="none" w:sz="0" w:space="0" w:color="auto"/>
          </w:divBdr>
        </w:div>
      </w:divsChild>
    </w:div>
    <w:div w:id="415520515">
      <w:bodyDiv w:val="1"/>
      <w:marLeft w:val="0"/>
      <w:marRight w:val="0"/>
      <w:marTop w:val="0"/>
      <w:marBottom w:val="0"/>
      <w:divBdr>
        <w:top w:val="none" w:sz="0" w:space="0" w:color="auto"/>
        <w:left w:val="none" w:sz="0" w:space="0" w:color="auto"/>
        <w:bottom w:val="none" w:sz="0" w:space="0" w:color="auto"/>
        <w:right w:val="none" w:sz="0" w:space="0" w:color="auto"/>
      </w:divBdr>
      <w:divsChild>
        <w:div w:id="1310939850">
          <w:marLeft w:val="0"/>
          <w:marRight w:val="0"/>
          <w:marTop w:val="0"/>
          <w:marBottom w:val="0"/>
          <w:divBdr>
            <w:top w:val="none" w:sz="0" w:space="0" w:color="auto"/>
            <w:left w:val="none" w:sz="0" w:space="0" w:color="auto"/>
            <w:bottom w:val="none" w:sz="0" w:space="0" w:color="auto"/>
            <w:right w:val="none" w:sz="0" w:space="0" w:color="auto"/>
          </w:divBdr>
        </w:div>
        <w:div w:id="2026326162">
          <w:marLeft w:val="0"/>
          <w:marRight w:val="0"/>
          <w:marTop w:val="0"/>
          <w:marBottom w:val="0"/>
          <w:divBdr>
            <w:top w:val="none" w:sz="0" w:space="0" w:color="auto"/>
            <w:left w:val="none" w:sz="0" w:space="0" w:color="auto"/>
            <w:bottom w:val="none" w:sz="0" w:space="0" w:color="auto"/>
            <w:right w:val="none" w:sz="0" w:space="0" w:color="auto"/>
          </w:divBdr>
        </w:div>
        <w:div w:id="1380671629">
          <w:marLeft w:val="0"/>
          <w:marRight w:val="0"/>
          <w:marTop w:val="0"/>
          <w:marBottom w:val="0"/>
          <w:divBdr>
            <w:top w:val="none" w:sz="0" w:space="0" w:color="auto"/>
            <w:left w:val="none" w:sz="0" w:space="0" w:color="auto"/>
            <w:bottom w:val="none" w:sz="0" w:space="0" w:color="auto"/>
            <w:right w:val="none" w:sz="0" w:space="0" w:color="auto"/>
          </w:divBdr>
        </w:div>
      </w:divsChild>
    </w:div>
    <w:div w:id="422729887">
      <w:bodyDiv w:val="1"/>
      <w:marLeft w:val="0"/>
      <w:marRight w:val="0"/>
      <w:marTop w:val="0"/>
      <w:marBottom w:val="0"/>
      <w:divBdr>
        <w:top w:val="none" w:sz="0" w:space="0" w:color="auto"/>
        <w:left w:val="none" w:sz="0" w:space="0" w:color="auto"/>
        <w:bottom w:val="none" w:sz="0" w:space="0" w:color="auto"/>
        <w:right w:val="none" w:sz="0" w:space="0" w:color="auto"/>
      </w:divBdr>
    </w:div>
    <w:div w:id="435910966">
      <w:bodyDiv w:val="1"/>
      <w:marLeft w:val="0"/>
      <w:marRight w:val="0"/>
      <w:marTop w:val="0"/>
      <w:marBottom w:val="0"/>
      <w:divBdr>
        <w:top w:val="none" w:sz="0" w:space="0" w:color="auto"/>
        <w:left w:val="none" w:sz="0" w:space="0" w:color="auto"/>
        <w:bottom w:val="none" w:sz="0" w:space="0" w:color="auto"/>
        <w:right w:val="none" w:sz="0" w:space="0" w:color="auto"/>
      </w:divBdr>
    </w:div>
    <w:div w:id="493568184">
      <w:bodyDiv w:val="1"/>
      <w:marLeft w:val="0"/>
      <w:marRight w:val="0"/>
      <w:marTop w:val="0"/>
      <w:marBottom w:val="0"/>
      <w:divBdr>
        <w:top w:val="none" w:sz="0" w:space="0" w:color="auto"/>
        <w:left w:val="none" w:sz="0" w:space="0" w:color="auto"/>
        <w:bottom w:val="none" w:sz="0" w:space="0" w:color="auto"/>
        <w:right w:val="none" w:sz="0" w:space="0" w:color="auto"/>
      </w:divBdr>
    </w:div>
    <w:div w:id="636029210">
      <w:bodyDiv w:val="1"/>
      <w:marLeft w:val="0"/>
      <w:marRight w:val="0"/>
      <w:marTop w:val="0"/>
      <w:marBottom w:val="0"/>
      <w:divBdr>
        <w:top w:val="none" w:sz="0" w:space="0" w:color="auto"/>
        <w:left w:val="none" w:sz="0" w:space="0" w:color="auto"/>
        <w:bottom w:val="none" w:sz="0" w:space="0" w:color="auto"/>
        <w:right w:val="none" w:sz="0" w:space="0" w:color="auto"/>
      </w:divBdr>
    </w:div>
    <w:div w:id="660502785">
      <w:bodyDiv w:val="1"/>
      <w:marLeft w:val="0"/>
      <w:marRight w:val="0"/>
      <w:marTop w:val="0"/>
      <w:marBottom w:val="0"/>
      <w:divBdr>
        <w:top w:val="none" w:sz="0" w:space="0" w:color="auto"/>
        <w:left w:val="none" w:sz="0" w:space="0" w:color="auto"/>
        <w:bottom w:val="none" w:sz="0" w:space="0" w:color="auto"/>
        <w:right w:val="none" w:sz="0" w:space="0" w:color="auto"/>
      </w:divBdr>
    </w:div>
    <w:div w:id="742947653">
      <w:bodyDiv w:val="1"/>
      <w:marLeft w:val="0"/>
      <w:marRight w:val="0"/>
      <w:marTop w:val="0"/>
      <w:marBottom w:val="0"/>
      <w:divBdr>
        <w:top w:val="none" w:sz="0" w:space="0" w:color="auto"/>
        <w:left w:val="none" w:sz="0" w:space="0" w:color="auto"/>
        <w:bottom w:val="none" w:sz="0" w:space="0" w:color="auto"/>
        <w:right w:val="none" w:sz="0" w:space="0" w:color="auto"/>
      </w:divBdr>
      <w:divsChild>
        <w:div w:id="179316395">
          <w:marLeft w:val="0"/>
          <w:marRight w:val="0"/>
          <w:marTop w:val="0"/>
          <w:marBottom w:val="0"/>
          <w:divBdr>
            <w:top w:val="none" w:sz="0" w:space="0" w:color="auto"/>
            <w:left w:val="none" w:sz="0" w:space="0" w:color="auto"/>
            <w:bottom w:val="none" w:sz="0" w:space="0" w:color="auto"/>
            <w:right w:val="none" w:sz="0" w:space="0" w:color="auto"/>
          </w:divBdr>
        </w:div>
        <w:div w:id="2103453436">
          <w:marLeft w:val="0"/>
          <w:marRight w:val="0"/>
          <w:marTop w:val="0"/>
          <w:marBottom w:val="0"/>
          <w:divBdr>
            <w:top w:val="none" w:sz="0" w:space="0" w:color="auto"/>
            <w:left w:val="none" w:sz="0" w:space="0" w:color="auto"/>
            <w:bottom w:val="none" w:sz="0" w:space="0" w:color="auto"/>
            <w:right w:val="none" w:sz="0" w:space="0" w:color="auto"/>
          </w:divBdr>
        </w:div>
        <w:div w:id="398946450">
          <w:marLeft w:val="0"/>
          <w:marRight w:val="0"/>
          <w:marTop w:val="0"/>
          <w:marBottom w:val="0"/>
          <w:divBdr>
            <w:top w:val="none" w:sz="0" w:space="0" w:color="auto"/>
            <w:left w:val="none" w:sz="0" w:space="0" w:color="auto"/>
            <w:bottom w:val="none" w:sz="0" w:space="0" w:color="auto"/>
            <w:right w:val="none" w:sz="0" w:space="0" w:color="auto"/>
          </w:divBdr>
        </w:div>
      </w:divsChild>
    </w:div>
    <w:div w:id="805896436">
      <w:bodyDiv w:val="1"/>
      <w:marLeft w:val="0"/>
      <w:marRight w:val="0"/>
      <w:marTop w:val="0"/>
      <w:marBottom w:val="0"/>
      <w:divBdr>
        <w:top w:val="none" w:sz="0" w:space="0" w:color="auto"/>
        <w:left w:val="none" w:sz="0" w:space="0" w:color="auto"/>
        <w:bottom w:val="none" w:sz="0" w:space="0" w:color="auto"/>
        <w:right w:val="none" w:sz="0" w:space="0" w:color="auto"/>
      </w:divBdr>
    </w:div>
    <w:div w:id="853688165">
      <w:bodyDiv w:val="1"/>
      <w:marLeft w:val="0"/>
      <w:marRight w:val="0"/>
      <w:marTop w:val="0"/>
      <w:marBottom w:val="0"/>
      <w:divBdr>
        <w:top w:val="none" w:sz="0" w:space="0" w:color="auto"/>
        <w:left w:val="none" w:sz="0" w:space="0" w:color="auto"/>
        <w:bottom w:val="none" w:sz="0" w:space="0" w:color="auto"/>
        <w:right w:val="none" w:sz="0" w:space="0" w:color="auto"/>
      </w:divBdr>
      <w:divsChild>
        <w:div w:id="1884320477">
          <w:marLeft w:val="0"/>
          <w:marRight w:val="0"/>
          <w:marTop w:val="0"/>
          <w:marBottom w:val="0"/>
          <w:divBdr>
            <w:top w:val="none" w:sz="0" w:space="0" w:color="auto"/>
            <w:left w:val="none" w:sz="0" w:space="0" w:color="auto"/>
            <w:bottom w:val="none" w:sz="0" w:space="0" w:color="auto"/>
            <w:right w:val="none" w:sz="0" w:space="0" w:color="auto"/>
          </w:divBdr>
        </w:div>
        <w:div w:id="1250040426">
          <w:marLeft w:val="0"/>
          <w:marRight w:val="0"/>
          <w:marTop w:val="0"/>
          <w:marBottom w:val="0"/>
          <w:divBdr>
            <w:top w:val="none" w:sz="0" w:space="0" w:color="auto"/>
            <w:left w:val="none" w:sz="0" w:space="0" w:color="auto"/>
            <w:bottom w:val="none" w:sz="0" w:space="0" w:color="auto"/>
            <w:right w:val="none" w:sz="0" w:space="0" w:color="auto"/>
          </w:divBdr>
        </w:div>
        <w:div w:id="1469934704">
          <w:marLeft w:val="0"/>
          <w:marRight w:val="0"/>
          <w:marTop w:val="0"/>
          <w:marBottom w:val="0"/>
          <w:divBdr>
            <w:top w:val="none" w:sz="0" w:space="0" w:color="auto"/>
            <w:left w:val="none" w:sz="0" w:space="0" w:color="auto"/>
            <w:bottom w:val="none" w:sz="0" w:space="0" w:color="auto"/>
            <w:right w:val="none" w:sz="0" w:space="0" w:color="auto"/>
          </w:divBdr>
        </w:div>
      </w:divsChild>
    </w:div>
    <w:div w:id="910623178">
      <w:bodyDiv w:val="1"/>
      <w:marLeft w:val="0"/>
      <w:marRight w:val="0"/>
      <w:marTop w:val="0"/>
      <w:marBottom w:val="0"/>
      <w:divBdr>
        <w:top w:val="none" w:sz="0" w:space="0" w:color="auto"/>
        <w:left w:val="none" w:sz="0" w:space="0" w:color="auto"/>
        <w:bottom w:val="none" w:sz="0" w:space="0" w:color="auto"/>
        <w:right w:val="none" w:sz="0" w:space="0" w:color="auto"/>
      </w:divBdr>
    </w:div>
    <w:div w:id="980307798">
      <w:bodyDiv w:val="1"/>
      <w:marLeft w:val="0"/>
      <w:marRight w:val="0"/>
      <w:marTop w:val="0"/>
      <w:marBottom w:val="0"/>
      <w:divBdr>
        <w:top w:val="none" w:sz="0" w:space="0" w:color="auto"/>
        <w:left w:val="none" w:sz="0" w:space="0" w:color="auto"/>
        <w:bottom w:val="none" w:sz="0" w:space="0" w:color="auto"/>
        <w:right w:val="none" w:sz="0" w:space="0" w:color="auto"/>
      </w:divBdr>
      <w:divsChild>
        <w:div w:id="178786826">
          <w:marLeft w:val="0"/>
          <w:marRight w:val="0"/>
          <w:marTop w:val="0"/>
          <w:marBottom w:val="240"/>
          <w:divBdr>
            <w:top w:val="none" w:sz="0" w:space="0" w:color="auto"/>
            <w:left w:val="none" w:sz="0" w:space="0" w:color="auto"/>
            <w:bottom w:val="none" w:sz="0" w:space="0" w:color="auto"/>
            <w:right w:val="none" w:sz="0" w:space="0" w:color="auto"/>
          </w:divBdr>
          <w:divsChild>
            <w:div w:id="963073130">
              <w:marLeft w:val="0"/>
              <w:marRight w:val="0"/>
              <w:marTop w:val="0"/>
              <w:marBottom w:val="0"/>
              <w:divBdr>
                <w:top w:val="none" w:sz="0" w:space="0" w:color="auto"/>
                <w:left w:val="none" w:sz="0" w:space="0" w:color="auto"/>
                <w:bottom w:val="none" w:sz="0" w:space="0" w:color="auto"/>
                <w:right w:val="none" w:sz="0" w:space="0" w:color="auto"/>
              </w:divBdr>
              <w:divsChild>
                <w:div w:id="798379188">
                  <w:marLeft w:val="225"/>
                  <w:marRight w:val="225"/>
                  <w:marTop w:val="0"/>
                  <w:marBottom w:val="0"/>
                  <w:divBdr>
                    <w:top w:val="none" w:sz="0" w:space="0" w:color="auto"/>
                    <w:left w:val="none" w:sz="0" w:space="0" w:color="auto"/>
                    <w:bottom w:val="none" w:sz="0" w:space="0" w:color="auto"/>
                    <w:right w:val="none" w:sz="0" w:space="0" w:color="auto"/>
                  </w:divBdr>
                  <w:divsChild>
                    <w:div w:id="1828784449">
                      <w:marLeft w:val="0"/>
                      <w:marRight w:val="0"/>
                      <w:marTop w:val="0"/>
                      <w:marBottom w:val="0"/>
                      <w:divBdr>
                        <w:top w:val="none" w:sz="0" w:space="0" w:color="auto"/>
                        <w:left w:val="none" w:sz="0" w:space="0" w:color="auto"/>
                        <w:bottom w:val="none" w:sz="0" w:space="0" w:color="auto"/>
                        <w:right w:val="none" w:sz="0" w:space="0" w:color="auto"/>
                      </w:divBdr>
                      <w:divsChild>
                        <w:div w:id="1844515811">
                          <w:marLeft w:val="0"/>
                          <w:marRight w:val="0"/>
                          <w:marTop w:val="0"/>
                          <w:marBottom w:val="150"/>
                          <w:divBdr>
                            <w:top w:val="single" w:sz="6" w:space="8" w:color="BBBBBB"/>
                            <w:left w:val="single" w:sz="6" w:space="8" w:color="BBBBBB"/>
                            <w:bottom w:val="single" w:sz="6" w:space="8" w:color="BBBBBB"/>
                            <w:right w:val="single" w:sz="6" w:space="8" w:color="BBBBBB"/>
                          </w:divBdr>
                          <w:divsChild>
                            <w:div w:id="1587691574">
                              <w:marLeft w:val="0"/>
                              <w:marRight w:val="0"/>
                              <w:marTop w:val="0"/>
                              <w:marBottom w:val="0"/>
                              <w:divBdr>
                                <w:top w:val="none" w:sz="0" w:space="0" w:color="auto"/>
                                <w:left w:val="none" w:sz="0" w:space="0" w:color="auto"/>
                                <w:bottom w:val="none" w:sz="0" w:space="0" w:color="auto"/>
                                <w:right w:val="none" w:sz="0" w:space="0" w:color="auto"/>
                              </w:divBdr>
                              <w:divsChild>
                                <w:div w:id="519470525">
                                  <w:marLeft w:val="0"/>
                                  <w:marRight w:val="0"/>
                                  <w:marTop w:val="0"/>
                                  <w:marBottom w:val="0"/>
                                  <w:divBdr>
                                    <w:top w:val="none" w:sz="0" w:space="0" w:color="auto"/>
                                    <w:left w:val="none" w:sz="0" w:space="0" w:color="auto"/>
                                    <w:bottom w:val="none" w:sz="0" w:space="0" w:color="auto"/>
                                    <w:right w:val="none" w:sz="0" w:space="0" w:color="auto"/>
                                  </w:divBdr>
                                </w:div>
                                <w:div w:id="2137989838">
                                  <w:marLeft w:val="0"/>
                                  <w:marRight w:val="0"/>
                                  <w:marTop w:val="0"/>
                                  <w:marBottom w:val="0"/>
                                  <w:divBdr>
                                    <w:top w:val="none" w:sz="0" w:space="0" w:color="auto"/>
                                    <w:left w:val="none" w:sz="0" w:space="0" w:color="auto"/>
                                    <w:bottom w:val="none" w:sz="0" w:space="0" w:color="auto"/>
                                    <w:right w:val="none" w:sz="0" w:space="0" w:color="auto"/>
                                  </w:divBdr>
                                </w:div>
                                <w:div w:id="8065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77306">
                      <w:marLeft w:val="0"/>
                      <w:marRight w:val="225"/>
                      <w:marTop w:val="0"/>
                      <w:marBottom w:val="0"/>
                      <w:divBdr>
                        <w:top w:val="none" w:sz="0" w:space="0" w:color="auto"/>
                        <w:left w:val="none" w:sz="0" w:space="0" w:color="auto"/>
                        <w:bottom w:val="none" w:sz="0" w:space="0" w:color="auto"/>
                        <w:right w:val="none" w:sz="0" w:space="0" w:color="auto"/>
                      </w:divBdr>
                      <w:divsChild>
                        <w:div w:id="485364368">
                          <w:marLeft w:val="0"/>
                          <w:marRight w:val="0"/>
                          <w:marTop w:val="0"/>
                          <w:marBottom w:val="0"/>
                          <w:divBdr>
                            <w:top w:val="none" w:sz="0" w:space="0" w:color="auto"/>
                            <w:left w:val="none" w:sz="0" w:space="0" w:color="auto"/>
                            <w:bottom w:val="none" w:sz="0" w:space="0" w:color="auto"/>
                            <w:right w:val="none" w:sz="0" w:space="0" w:color="auto"/>
                          </w:divBdr>
                        </w:div>
                        <w:div w:id="777675317">
                          <w:marLeft w:val="0"/>
                          <w:marRight w:val="0"/>
                          <w:marTop w:val="0"/>
                          <w:marBottom w:val="0"/>
                          <w:divBdr>
                            <w:top w:val="none" w:sz="0" w:space="0" w:color="auto"/>
                            <w:left w:val="none" w:sz="0" w:space="0" w:color="auto"/>
                            <w:bottom w:val="none" w:sz="0" w:space="0" w:color="auto"/>
                            <w:right w:val="none" w:sz="0" w:space="0" w:color="auto"/>
                          </w:divBdr>
                          <w:divsChild>
                            <w:div w:id="352728452">
                              <w:marLeft w:val="0"/>
                              <w:marRight w:val="0"/>
                              <w:marTop w:val="0"/>
                              <w:marBottom w:val="0"/>
                              <w:divBdr>
                                <w:top w:val="none" w:sz="0" w:space="0" w:color="auto"/>
                                <w:left w:val="none" w:sz="0" w:space="0" w:color="auto"/>
                                <w:bottom w:val="none" w:sz="0" w:space="0" w:color="auto"/>
                                <w:right w:val="none" w:sz="0" w:space="0" w:color="auto"/>
                              </w:divBdr>
                              <w:divsChild>
                                <w:div w:id="1035080476">
                                  <w:marLeft w:val="0"/>
                                  <w:marRight w:val="0"/>
                                  <w:marTop w:val="0"/>
                                  <w:marBottom w:val="288"/>
                                  <w:divBdr>
                                    <w:top w:val="single" w:sz="6" w:space="8" w:color="BBBBBB"/>
                                    <w:left w:val="single" w:sz="6" w:space="15" w:color="BBBBBB"/>
                                    <w:bottom w:val="single" w:sz="6" w:space="8" w:color="BBBBBB"/>
                                    <w:right w:val="single" w:sz="6" w:space="15" w:color="BBBBBB"/>
                                  </w:divBdr>
                                </w:div>
                              </w:divsChild>
                            </w:div>
                          </w:divsChild>
                        </w:div>
                      </w:divsChild>
                    </w:div>
                  </w:divsChild>
                </w:div>
              </w:divsChild>
            </w:div>
          </w:divsChild>
        </w:div>
        <w:div w:id="436632897">
          <w:marLeft w:val="375"/>
          <w:marRight w:val="675"/>
          <w:marTop w:val="330"/>
          <w:marBottom w:val="0"/>
          <w:divBdr>
            <w:top w:val="none" w:sz="0" w:space="0" w:color="auto"/>
            <w:left w:val="none" w:sz="0" w:space="0" w:color="auto"/>
            <w:bottom w:val="none" w:sz="0" w:space="0" w:color="auto"/>
            <w:right w:val="none" w:sz="0" w:space="0" w:color="auto"/>
          </w:divBdr>
        </w:div>
        <w:div w:id="1453092908">
          <w:marLeft w:val="0"/>
          <w:marRight w:val="0"/>
          <w:marTop w:val="270"/>
          <w:marBottom w:val="0"/>
          <w:divBdr>
            <w:top w:val="none" w:sz="0" w:space="0" w:color="auto"/>
            <w:left w:val="none" w:sz="0" w:space="0" w:color="auto"/>
            <w:bottom w:val="none" w:sz="0" w:space="0" w:color="auto"/>
            <w:right w:val="none" w:sz="0" w:space="0" w:color="auto"/>
          </w:divBdr>
          <w:divsChild>
            <w:div w:id="1896355678">
              <w:marLeft w:val="0"/>
              <w:marRight w:val="0"/>
              <w:marTop w:val="0"/>
              <w:marBottom w:val="0"/>
              <w:divBdr>
                <w:top w:val="none" w:sz="0" w:space="0" w:color="auto"/>
                <w:left w:val="none" w:sz="0" w:space="0" w:color="auto"/>
                <w:bottom w:val="none" w:sz="0" w:space="0" w:color="auto"/>
                <w:right w:val="none" w:sz="0" w:space="0" w:color="auto"/>
              </w:divBdr>
            </w:div>
            <w:div w:id="147137275">
              <w:marLeft w:val="0"/>
              <w:marRight w:val="0"/>
              <w:marTop w:val="0"/>
              <w:marBottom w:val="0"/>
              <w:divBdr>
                <w:top w:val="none" w:sz="0" w:space="0" w:color="auto"/>
                <w:left w:val="none" w:sz="0" w:space="0" w:color="auto"/>
                <w:bottom w:val="none" w:sz="0" w:space="0" w:color="auto"/>
                <w:right w:val="none" w:sz="0" w:space="0" w:color="auto"/>
              </w:divBdr>
            </w:div>
            <w:div w:id="48892394">
              <w:marLeft w:val="0"/>
              <w:marRight w:val="0"/>
              <w:marTop w:val="0"/>
              <w:marBottom w:val="0"/>
              <w:divBdr>
                <w:top w:val="none" w:sz="0" w:space="0" w:color="auto"/>
                <w:left w:val="none" w:sz="0" w:space="0" w:color="auto"/>
                <w:bottom w:val="none" w:sz="0" w:space="0" w:color="auto"/>
                <w:right w:val="none" w:sz="0" w:space="0" w:color="auto"/>
              </w:divBdr>
            </w:div>
            <w:div w:id="1802379122">
              <w:marLeft w:val="0"/>
              <w:marRight w:val="0"/>
              <w:marTop w:val="0"/>
              <w:marBottom w:val="0"/>
              <w:divBdr>
                <w:top w:val="none" w:sz="0" w:space="0" w:color="auto"/>
                <w:left w:val="none" w:sz="0" w:space="0" w:color="auto"/>
                <w:bottom w:val="none" w:sz="0" w:space="0" w:color="auto"/>
                <w:right w:val="none" w:sz="0" w:space="0" w:color="auto"/>
              </w:divBdr>
            </w:div>
          </w:divsChild>
        </w:div>
        <w:div w:id="1186022806">
          <w:marLeft w:val="0"/>
          <w:marRight w:val="0"/>
          <w:marTop w:val="195"/>
          <w:marBottom w:val="0"/>
          <w:divBdr>
            <w:top w:val="none" w:sz="0" w:space="0" w:color="auto"/>
            <w:left w:val="none" w:sz="0" w:space="0" w:color="auto"/>
            <w:bottom w:val="none" w:sz="0" w:space="0" w:color="auto"/>
            <w:right w:val="none" w:sz="0" w:space="0" w:color="auto"/>
          </w:divBdr>
        </w:div>
      </w:divsChild>
    </w:div>
    <w:div w:id="1021974256">
      <w:bodyDiv w:val="1"/>
      <w:marLeft w:val="0"/>
      <w:marRight w:val="0"/>
      <w:marTop w:val="0"/>
      <w:marBottom w:val="0"/>
      <w:divBdr>
        <w:top w:val="none" w:sz="0" w:space="0" w:color="auto"/>
        <w:left w:val="none" w:sz="0" w:space="0" w:color="auto"/>
        <w:bottom w:val="none" w:sz="0" w:space="0" w:color="auto"/>
        <w:right w:val="none" w:sz="0" w:space="0" w:color="auto"/>
      </w:divBdr>
      <w:divsChild>
        <w:div w:id="1408574446">
          <w:marLeft w:val="0"/>
          <w:marRight w:val="0"/>
          <w:marTop w:val="0"/>
          <w:marBottom w:val="0"/>
          <w:divBdr>
            <w:top w:val="none" w:sz="0" w:space="0" w:color="auto"/>
            <w:left w:val="none" w:sz="0" w:space="0" w:color="auto"/>
            <w:bottom w:val="none" w:sz="0" w:space="0" w:color="auto"/>
            <w:right w:val="none" w:sz="0" w:space="0" w:color="auto"/>
          </w:divBdr>
        </w:div>
        <w:div w:id="785587892">
          <w:marLeft w:val="0"/>
          <w:marRight w:val="0"/>
          <w:marTop w:val="0"/>
          <w:marBottom w:val="0"/>
          <w:divBdr>
            <w:top w:val="none" w:sz="0" w:space="0" w:color="auto"/>
            <w:left w:val="none" w:sz="0" w:space="0" w:color="auto"/>
            <w:bottom w:val="none" w:sz="0" w:space="0" w:color="auto"/>
            <w:right w:val="none" w:sz="0" w:space="0" w:color="auto"/>
          </w:divBdr>
        </w:div>
        <w:div w:id="2133398231">
          <w:marLeft w:val="0"/>
          <w:marRight w:val="0"/>
          <w:marTop w:val="0"/>
          <w:marBottom w:val="0"/>
          <w:divBdr>
            <w:top w:val="none" w:sz="0" w:space="0" w:color="auto"/>
            <w:left w:val="none" w:sz="0" w:space="0" w:color="auto"/>
            <w:bottom w:val="none" w:sz="0" w:space="0" w:color="auto"/>
            <w:right w:val="none" w:sz="0" w:space="0" w:color="auto"/>
          </w:divBdr>
        </w:div>
      </w:divsChild>
    </w:div>
    <w:div w:id="1027872239">
      <w:bodyDiv w:val="1"/>
      <w:marLeft w:val="0"/>
      <w:marRight w:val="0"/>
      <w:marTop w:val="0"/>
      <w:marBottom w:val="0"/>
      <w:divBdr>
        <w:top w:val="none" w:sz="0" w:space="0" w:color="auto"/>
        <w:left w:val="none" w:sz="0" w:space="0" w:color="auto"/>
        <w:bottom w:val="none" w:sz="0" w:space="0" w:color="auto"/>
        <w:right w:val="none" w:sz="0" w:space="0" w:color="auto"/>
      </w:divBdr>
    </w:div>
    <w:div w:id="1031498054">
      <w:bodyDiv w:val="1"/>
      <w:marLeft w:val="0"/>
      <w:marRight w:val="0"/>
      <w:marTop w:val="0"/>
      <w:marBottom w:val="0"/>
      <w:divBdr>
        <w:top w:val="none" w:sz="0" w:space="0" w:color="auto"/>
        <w:left w:val="none" w:sz="0" w:space="0" w:color="auto"/>
        <w:bottom w:val="none" w:sz="0" w:space="0" w:color="auto"/>
        <w:right w:val="none" w:sz="0" w:space="0" w:color="auto"/>
      </w:divBdr>
    </w:div>
    <w:div w:id="1071923464">
      <w:bodyDiv w:val="1"/>
      <w:marLeft w:val="0"/>
      <w:marRight w:val="0"/>
      <w:marTop w:val="0"/>
      <w:marBottom w:val="0"/>
      <w:divBdr>
        <w:top w:val="none" w:sz="0" w:space="0" w:color="auto"/>
        <w:left w:val="none" w:sz="0" w:space="0" w:color="auto"/>
        <w:bottom w:val="none" w:sz="0" w:space="0" w:color="auto"/>
        <w:right w:val="none" w:sz="0" w:space="0" w:color="auto"/>
      </w:divBdr>
    </w:div>
    <w:div w:id="1074165588">
      <w:bodyDiv w:val="1"/>
      <w:marLeft w:val="0"/>
      <w:marRight w:val="0"/>
      <w:marTop w:val="0"/>
      <w:marBottom w:val="0"/>
      <w:divBdr>
        <w:top w:val="none" w:sz="0" w:space="0" w:color="auto"/>
        <w:left w:val="none" w:sz="0" w:space="0" w:color="auto"/>
        <w:bottom w:val="none" w:sz="0" w:space="0" w:color="auto"/>
        <w:right w:val="none" w:sz="0" w:space="0" w:color="auto"/>
      </w:divBdr>
    </w:div>
    <w:div w:id="1085805998">
      <w:bodyDiv w:val="1"/>
      <w:marLeft w:val="0"/>
      <w:marRight w:val="0"/>
      <w:marTop w:val="0"/>
      <w:marBottom w:val="0"/>
      <w:divBdr>
        <w:top w:val="none" w:sz="0" w:space="0" w:color="auto"/>
        <w:left w:val="none" w:sz="0" w:space="0" w:color="auto"/>
        <w:bottom w:val="none" w:sz="0" w:space="0" w:color="auto"/>
        <w:right w:val="none" w:sz="0" w:space="0" w:color="auto"/>
      </w:divBdr>
      <w:divsChild>
        <w:div w:id="1338312689">
          <w:marLeft w:val="0"/>
          <w:marRight w:val="0"/>
          <w:marTop w:val="0"/>
          <w:marBottom w:val="0"/>
          <w:divBdr>
            <w:top w:val="none" w:sz="0" w:space="0" w:color="auto"/>
            <w:left w:val="none" w:sz="0" w:space="0" w:color="auto"/>
            <w:bottom w:val="none" w:sz="0" w:space="0" w:color="auto"/>
            <w:right w:val="none" w:sz="0" w:space="0" w:color="auto"/>
          </w:divBdr>
        </w:div>
        <w:div w:id="1221478562">
          <w:marLeft w:val="0"/>
          <w:marRight w:val="0"/>
          <w:marTop w:val="0"/>
          <w:marBottom w:val="0"/>
          <w:divBdr>
            <w:top w:val="none" w:sz="0" w:space="0" w:color="auto"/>
            <w:left w:val="none" w:sz="0" w:space="0" w:color="auto"/>
            <w:bottom w:val="none" w:sz="0" w:space="0" w:color="auto"/>
            <w:right w:val="none" w:sz="0" w:space="0" w:color="auto"/>
          </w:divBdr>
        </w:div>
        <w:div w:id="1181506828">
          <w:marLeft w:val="0"/>
          <w:marRight w:val="0"/>
          <w:marTop w:val="0"/>
          <w:marBottom w:val="0"/>
          <w:divBdr>
            <w:top w:val="none" w:sz="0" w:space="0" w:color="auto"/>
            <w:left w:val="none" w:sz="0" w:space="0" w:color="auto"/>
            <w:bottom w:val="none" w:sz="0" w:space="0" w:color="auto"/>
            <w:right w:val="none" w:sz="0" w:space="0" w:color="auto"/>
          </w:divBdr>
        </w:div>
      </w:divsChild>
    </w:div>
    <w:div w:id="1185289796">
      <w:bodyDiv w:val="1"/>
      <w:marLeft w:val="0"/>
      <w:marRight w:val="0"/>
      <w:marTop w:val="0"/>
      <w:marBottom w:val="0"/>
      <w:divBdr>
        <w:top w:val="none" w:sz="0" w:space="0" w:color="auto"/>
        <w:left w:val="none" w:sz="0" w:space="0" w:color="auto"/>
        <w:bottom w:val="none" w:sz="0" w:space="0" w:color="auto"/>
        <w:right w:val="none" w:sz="0" w:space="0" w:color="auto"/>
      </w:divBdr>
    </w:div>
    <w:div w:id="1203665046">
      <w:bodyDiv w:val="1"/>
      <w:marLeft w:val="0"/>
      <w:marRight w:val="0"/>
      <w:marTop w:val="0"/>
      <w:marBottom w:val="0"/>
      <w:divBdr>
        <w:top w:val="none" w:sz="0" w:space="0" w:color="auto"/>
        <w:left w:val="none" w:sz="0" w:space="0" w:color="auto"/>
        <w:bottom w:val="none" w:sz="0" w:space="0" w:color="auto"/>
        <w:right w:val="none" w:sz="0" w:space="0" w:color="auto"/>
      </w:divBdr>
    </w:div>
    <w:div w:id="1213493648">
      <w:bodyDiv w:val="1"/>
      <w:marLeft w:val="0"/>
      <w:marRight w:val="0"/>
      <w:marTop w:val="0"/>
      <w:marBottom w:val="0"/>
      <w:divBdr>
        <w:top w:val="none" w:sz="0" w:space="0" w:color="auto"/>
        <w:left w:val="none" w:sz="0" w:space="0" w:color="auto"/>
        <w:bottom w:val="none" w:sz="0" w:space="0" w:color="auto"/>
        <w:right w:val="none" w:sz="0" w:space="0" w:color="auto"/>
      </w:divBdr>
    </w:div>
    <w:div w:id="1268544641">
      <w:bodyDiv w:val="1"/>
      <w:marLeft w:val="0"/>
      <w:marRight w:val="0"/>
      <w:marTop w:val="0"/>
      <w:marBottom w:val="0"/>
      <w:divBdr>
        <w:top w:val="none" w:sz="0" w:space="0" w:color="auto"/>
        <w:left w:val="none" w:sz="0" w:space="0" w:color="auto"/>
        <w:bottom w:val="none" w:sz="0" w:space="0" w:color="auto"/>
        <w:right w:val="none" w:sz="0" w:space="0" w:color="auto"/>
      </w:divBdr>
      <w:divsChild>
        <w:div w:id="1928726298">
          <w:marLeft w:val="0"/>
          <w:marRight w:val="0"/>
          <w:marTop w:val="0"/>
          <w:marBottom w:val="0"/>
          <w:divBdr>
            <w:top w:val="none" w:sz="0" w:space="0" w:color="auto"/>
            <w:left w:val="none" w:sz="0" w:space="0" w:color="auto"/>
            <w:bottom w:val="none" w:sz="0" w:space="0" w:color="auto"/>
            <w:right w:val="none" w:sz="0" w:space="0" w:color="auto"/>
          </w:divBdr>
        </w:div>
        <w:div w:id="1403868361">
          <w:marLeft w:val="0"/>
          <w:marRight w:val="0"/>
          <w:marTop w:val="0"/>
          <w:marBottom w:val="0"/>
          <w:divBdr>
            <w:top w:val="none" w:sz="0" w:space="0" w:color="auto"/>
            <w:left w:val="none" w:sz="0" w:space="0" w:color="auto"/>
            <w:bottom w:val="none" w:sz="0" w:space="0" w:color="auto"/>
            <w:right w:val="none" w:sz="0" w:space="0" w:color="auto"/>
          </w:divBdr>
        </w:div>
        <w:div w:id="121312386">
          <w:marLeft w:val="0"/>
          <w:marRight w:val="0"/>
          <w:marTop w:val="0"/>
          <w:marBottom w:val="0"/>
          <w:divBdr>
            <w:top w:val="none" w:sz="0" w:space="0" w:color="auto"/>
            <w:left w:val="none" w:sz="0" w:space="0" w:color="auto"/>
            <w:bottom w:val="none" w:sz="0" w:space="0" w:color="auto"/>
            <w:right w:val="none" w:sz="0" w:space="0" w:color="auto"/>
          </w:divBdr>
        </w:div>
      </w:divsChild>
    </w:div>
    <w:div w:id="1283224750">
      <w:bodyDiv w:val="1"/>
      <w:marLeft w:val="0"/>
      <w:marRight w:val="0"/>
      <w:marTop w:val="0"/>
      <w:marBottom w:val="0"/>
      <w:divBdr>
        <w:top w:val="none" w:sz="0" w:space="0" w:color="auto"/>
        <w:left w:val="none" w:sz="0" w:space="0" w:color="auto"/>
        <w:bottom w:val="none" w:sz="0" w:space="0" w:color="auto"/>
        <w:right w:val="none" w:sz="0" w:space="0" w:color="auto"/>
      </w:divBdr>
      <w:divsChild>
        <w:div w:id="3215663">
          <w:marLeft w:val="0"/>
          <w:marRight w:val="0"/>
          <w:marTop w:val="0"/>
          <w:marBottom w:val="0"/>
          <w:divBdr>
            <w:top w:val="none" w:sz="0" w:space="0" w:color="auto"/>
            <w:left w:val="none" w:sz="0" w:space="0" w:color="auto"/>
            <w:bottom w:val="none" w:sz="0" w:space="0" w:color="auto"/>
            <w:right w:val="none" w:sz="0" w:space="0" w:color="auto"/>
          </w:divBdr>
          <w:divsChild>
            <w:div w:id="1660188112">
              <w:marLeft w:val="225"/>
              <w:marRight w:val="0"/>
              <w:marTop w:val="240"/>
              <w:marBottom w:val="0"/>
              <w:divBdr>
                <w:top w:val="none" w:sz="0" w:space="0" w:color="auto"/>
                <w:left w:val="none" w:sz="0" w:space="0" w:color="auto"/>
                <w:bottom w:val="none" w:sz="0" w:space="0" w:color="auto"/>
                <w:right w:val="none" w:sz="0" w:space="0" w:color="auto"/>
              </w:divBdr>
            </w:div>
            <w:div w:id="1640264682">
              <w:marLeft w:val="0"/>
              <w:marRight w:val="0"/>
              <w:marTop w:val="0"/>
              <w:marBottom w:val="150"/>
              <w:divBdr>
                <w:top w:val="single" w:sz="6" w:space="8" w:color="BBBBBB"/>
                <w:left w:val="single" w:sz="6" w:space="8" w:color="BBBBBB"/>
                <w:bottom w:val="single" w:sz="6" w:space="8" w:color="BBBBBB"/>
                <w:right w:val="single" w:sz="6" w:space="8" w:color="BBBBBB"/>
              </w:divBdr>
              <w:divsChild>
                <w:div w:id="1553149494">
                  <w:marLeft w:val="0"/>
                  <w:marRight w:val="0"/>
                  <w:marTop w:val="0"/>
                  <w:marBottom w:val="0"/>
                  <w:divBdr>
                    <w:top w:val="none" w:sz="0" w:space="0" w:color="auto"/>
                    <w:left w:val="none" w:sz="0" w:space="0" w:color="auto"/>
                    <w:bottom w:val="none" w:sz="0" w:space="0" w:color="auto"/>
                    <w:right w:val="none" w:sz="0" w:space="0" w:color="auto"/>
                  </w:divBdr>
                  <w:divsChild>
                    <w:div w:id="1218935503">
                      <w:marLeft w:val="0"/>
                      <w:marRight w:val="0"/>
                      <w:marTop w:val="0"/>
                      <w:marBottom w:val="0"/>
                      <w:divBdr>
                        <w:top w:val="none" w:sz="0" w:space="0" w:color="auto"/>
                        <w:left w:val="none" w:sz="0" w:space="0" w:color="auto"/>
                        <w:bottom w:val="none" w:sz="0" w:space="0" w:color="auto"/>
                        <w:right w:val="none" w:sz="0" w:space="0" w:color="auto"/>
                      </w:divBdr>
                    </w:div>
                    <w:div w:id="407774942">
                      <w:marLeft w:val="0"/>
                      <w:marRight w:val="0"/>
                      <w:marTop w:val="0"/>
                      <w:marBottom w:val="0"/>
                      <w:divBdr>
                        <w:top w:val="none" w:sz="0" w:space="0" w:color="auto"/>
                        <w:left w:val="none" w:sz="0" w:space="0" w:color="auto"/>
                        <w:bottom w:val="none" w:sz="0" w:space="0" w:color="auto"/>
                        <w:right w:val="none" w:sz="0" w:space="0" w:color="auto"/>
                      </w:divBdr>
                    </w:div>
                    <w:div w:id="1410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45440">
      <w:bodyDiv w:val="1"/>
      <w:marLeft w:val="0"/>
      <w:marRight w:val="0"/>
      <w:marTop w:val="0"/>
      <w:marBottom w:val="0"/>
      <w:divBdr>
        <w:top w:val="none" w:sz="0" w:space="0" w:color="auto"/>
        <w:left w:val="none" w:sz="0" w:space="0" w:color="auto"/>
        <w:bottom w:val="none" w:sz="0" w:space="0" w:color="auto"/>
        <w:right w:val="none" w:sz="0" w:space="0" w:color="auto"/>
      </w:divBdr>
      <w:divsChild>
        <w:div w:id="997882140">
          <w:marLeft w:val="0"/>
          <w:marRight w:val="0"/>
          <w:marTop w:val="0"/>
          <w:marBottom w:val="450"/>
          <w:divBdr>
            <w:top w:val="none" w:sz="0" w:space="0" w:color="auto"/>
            <w:left w:val="none" w:sz="0" w:space="0" w:color="auto"/>
            <w:bottom w:val="none" w:sz="0" w:space="0" w:color="auto"/>
            <w:right w:val="none" w:sz="0" w:space="0" w:color="auto"/>
          </w:divBdr>
          <w:divsChild>
            <w:div w:id="1583684334">
              <w:marLeft w:val="0"/>
              <w:marRight w:val="0"/>
              <w:marTop w:val="0"/>
              <w:marBottom w:val="0"/>
              <w:divBdr>
                <w:top w:val="none" w:sz="0" w:space="0" w:color="auto"/>
                <w:left w:val="none" w:sz="0" w:space="0" w:color="auto"/>
                <w:bottom w:val="none" w:sz="0" w:space="0" w:color="auto"/>
                <w:right w:val="none" w:sz="0" w:space="0" w:color="auto"/>
              </w:divBdr>
              <w:divsChild>
                <w:div w:id="21438182">
                  <w:marLeft w:val="0"/>
                  <w:marRight w:val="0"/>
                  <w:marTop w:val="0"/>
                  <w:marBottom w:val="0"/>
                  <w:divBdr>
                    <w:top w:val="none" w:sz="0" w:space="0" w:color="auto"/>
                    <w:left w:val="none" w:sz="0" w:space="0" w:color="auto"/>
                    <w:bottom w:val="none" w:sz="0" w:space="0" w:color="auto"/>
                    <w:right w:val="none" w:sz="0" w:space="0" w:color="auto"/>
                  </w:divBdr>
                  <w:divsChild>
                    <w:div w:id="643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7806">
          <w:marLeft w:val="0"/>
          <w:marRight w:val="0"/>
          <w:marTop w:val="0"/>
          <w:marBottom w:val="450"/>
          <w:divBdr>
            <w:top w:val="none" w:sz="0" w:space="0" w:color="auto"/>
            <w:left w:val="none" w:sz="0" w:space="0" w:color="auto"/>
            <w:bottom w:val="none" w:sz="0" w:space="0" w:color="auto"/>
            <w:right w:val="none" w:sz="0" w:space="0" w:color="auto"/>
          </w:divBdr>
          <w:divsChild>
            <w:div w:id="1903634091">
              <w:marLeft w:val="0"/>
              <w:marRight w:val="0"/>
              <w:marTop w:val="0"/>
              <w:marBottom w:val="0"/>
              <w:divBdr>
                <w:top w:val="none" w:sz="0" w:space="0" w:color="auto"/>
                <w:left w:val="none" w:sz="0" w:space="0" w:color="auto"/>
                <w:bottom w:val="none" w:sz="0" w:space="0" w:color="auto"/>
                <w:right w:val="none" w:sz="0" w:space="0" w:color="auto"/>
              </w:divBdr>
              <w:divsChild>
                <w:div w:id="371196024">
                  <w:marLeft w:val="0"/>
                  <w:marRight w:val="0"/>
                  <w:marTop w:val="0"/>
                  <w:marBottom w:val="0"/>
                  <w:divBdr>
                    <w:top w:val="none" w:sz="0" w:space="0" w:color="auto"/>
                    <w:left w:val="none" w:sz="0" w:space="0" w:color="auto"/>
                    <w:bottom w:val="none" w:sz="0" w:space="0" w:color="auto"/>
                    <w:right w:val="none" w:sz="0" w:space="0" w:color="auto"/>
                  </w:divBdr>
                  <w:divsChild>
                    <w:div w:id="166423941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371956646">
      <w:bodyDiv w:val="1"/>
      <w:marLeft w:val="0"/>
      <w:marRight w:val="0"/>
      <w:marTop w:val="0"/>
      <w:marBottom w:val="0"/>
      <w:divBdr>
        <w:top w:val="none" w:sz="0" w:space="0" w:color="auto"/>
        <w:left w:val="none" w:sz="0" w:space="0" w:color="auto"/>
        <w:bottom w:val="none" w:sz="0" w:space="0" w:color="auto"/>
        <w:right w:val="none" w:sz="0" w:space="0" w:color="auto"/>
      </w:divBdr>
    </w:div>
    <w:div w:id="1419519824">
      <w:bodyDiv w:val="1"/>
      <w:marLeft w:val="0"/>
      <w:marRight w:val="0"/>
      <w:marTop w:val="0"/>
      <w:marBottom w:val="0"/>
      <w:divBdr>
        <w:top w:val="none" w:sz="0" w:space="0" w:color="auto"/>
        <w:left w:val="none" w:sz="0" w:space="0" w:color="auto"/>
        <w:bottom w:val="none" w:sz="0" w:space="0" w:color="auto"/>
        <w:right w:val="none" w:sz="0" w:space="0" w:color="auto"/>
      </w:divBdr>
      <w:divsChild>
        <w:div w:id="833645357">
          <w:marLeft w:val="0"/>
          <w:marRight w:val="0"/>
          <w:marTop w:val="0"/>
          <w:marBottom w:val="0"/>
          <w:divBdr>
            <w:top w:val="none" w:sz="0" w:space="0" w:color="auto"/>
            <w:left w:val="none" w:sz="0" w:space="0" w:color="auto"/>
            <w:bottom w:val="none" w:sz="0" w:space="0" w:color="auto"/>
            <w:right w:val="none" w:sz="0" w:space="0" w:color="auto"/>
          </w:divBdr>
        </w:div>
        <w:div w:id="1336306371">
          <w:marLeft w:val="0"/>
          <w:marRight w:val="0"/>
          <w:marTop w:val="0"/>
          <w:marBottom w:val="0"/>
          <w:divBdr>
            <w:top w:val="none" w:sz="0" w:space="0" w:color="auto"/>
            <w:left w:val="none" w:sz="0" w:space="0" w:color="auto"/>
            <w:bottom w:val="none" w:sz="0" w:space="0" w:color="auto"/>
            <w:right w:val="none" w:sz="0" w:space="0" w:color="auto"/>
          </w:divBdr>
        </w:div>
        <w:div w:id="1395617211">
          <w:marLeft w:val="0"/>
          <w:marRight w:val="0"/>
          <w:marTop w:val="0"/>
          <w:marBottom w:val="0"/>
          <w:divBdr>
            <w:top w:val="none" w:sz="0" w:space="0" w:color="auto"/>
            <w:left w:val="none" w:sz="0" w:space="0" w:color="auto"/>
            <w:bottom w:val="none" w:sz="0" w:space="0" w:color="auto"/>
            <w:right w:val="none" w:sz="0" w:space="0" w:color="auto"/>
          </w:divBdr>
        </w:div>
      </w:divsChild>
    </w:div>
    <w:div w:id="1486628047">
      <w:bodyDiv w:val="1"/>
      <w:marLeft w:val="0"/>
      <w:marRight w:val="0"/>
      <w:marTop w:val="0"/>
      <w:marBottom w:val="0"/>
      <w:divBdr>
        <w:top w:val="none" w:sz="0" w:space="0" w:color="auto"/>
        <w:left w:val="none" w:sz="0" w:space="0" w:color="auto"/>
        <w:bottom w:val="none" w:sz="0" w:space="0" w:color="auto"/>
        <w:right w:val="none" w:sz="0" w:space="0" w:color="auto"/>
      </w:divBdr>
      <w:divsChild>
        <w:div w:id="1920020414">
          <w:marLeft w:val="0"/>
          <w:marRight w:val="0"/>
          <w:marTop w:val="0"/>
          <w:marBottom w:val="0"/>
          <w:divBdr>
            <w:top w:val="none" w:sz="0" w:space="0" w:color="auto"/>
            <w:left w:val="none" w:sz="0" w:space="0" w:color="auto"/>
            <w:bottom w:val="none" w:sz="0" w:space="0" w:color="auto"/>
            <w:right w:val="none" w:sz="0" w:space="0" w:color="auto"/>
          </w:divBdr>
        </w:div>
        <w:div w:id="2102099780">
          <w:marLeft w:val="0"/>
          <w:marRight w:val="0"/>
          <w:marTop w:val="0"/>
          <w:marBottom w:val="0"/>
          <w:divBdr>
            <w:top w:val="none" w:sz="0" w:space="0" w:color="auto"/>
            <w:left w:val="none" w:sz="0" w:space="0" w:color="auto"/>
            <w:bottom w:val="none" w:sz="0" w:space="0" w:color="auto"/>
            <w:right w:val="none" w:sz="0" w:space="0" w:color="auto"/>
          </w:divBdr>
        </w:div>
        <w:div w:id="122503545">
          <w:marLeft w:val="0"/>
          <w:marRight w:val="0"/>
          <w:marTop w:val="0"/>
          <w:marBottom w:val="0"/>
          <w:divBdr>
            <w:top w:val="none" w:sz="0" w:space="0" w:color="auto"/>
            <w:left w:val="none" w:sz="0" w:space="0" w:color="auto"/>
            <w:bottom w:val="none" w:sz="0" w:space="0" w:color="auto"/>
            <w:right w:val="none" w:sz="0" w:space="0" w:color="auto"/>
          </w:divBdr>
        </w:div>
      </w:divsChild>
    </w:div>
    <w:div w:id="1527864376">
      <w:bodyDiv w:val="1"/>
      <w:marLeft w:val="0"/>
      <w:marRight w:val="0"/>
      <w:marTop w:val="0"/>
      <w:marBottom w:val="0"/>
      <w:divBdr>
        <w:top w:val="none" w:sz="0" w:space="0" w:color="auto"/>
        <w:left w:val="none" w:sz="0" w:space="0" w:color="auto"/>
        <w:bottom w:val="none" w:sz="0" w:space="0" w:color="auto"/>
        <w:right w:val="none" w:sz="0" w:space="0" w:color="auto"/>
      </w:divBdr>
      <w:divsChild>
        <w:div w:id="46497787">
          <w:marLeft w:val="0"/>
          <w:marRight w:val="0"/>
          <w:marTop w:val="0"/>
          <w:marBottom w:val="0"/>
          <w:divBdr>
            <w:top w:val="none" w:sz="0" w:space="0" w:color="auto"/>
            <w:left w:val="none" w:sz="0" w:space="0" w:color="auto"/>
            <w:bottom w:val="none" w:sz="0" w:space="0" w:color="auto"/>
            <w:right w:val="none" w:sz="0" w:space="0" w:color="auto"/>
          </w:divBdr>
        </w:div>
        <w:div w:id="1528135316">
          <w:marLeft w:val="0"/>
          <w:marRight w:val="0"/>
          <w:marTop w:val="0"/>
          <w:marBottom w:val="0"/>
          <w:divBdr>
            <w:top w:val="none" w:sz="0" w:space="0" w:color="auto"/>
            <w:left w:val="none" w:sz="0" w:space="0" w:color="auto"/>
            <w:bottom w:val="none" w:sz="0" w:space="0" w:color="auto"/>
            <w:right w:val="none" w:sz="0" w:space="0" w:color="auto"/>
          </w:divBdr>
        </w:div>
        <w:div w:id="668600650">
          <w:marLeft w:val="0"/>
          <w:marRight w:val="0"/>
          <w:marTop w:val="0"/>
          <w:marBottom w:val="0"/>
          <w:divBdr>
            <w:top w:val="none" w:sz="0" w:space="0" w:color="auto"/>
            <w:left w:val="none" w:sz="0" w:space="0" w:color="auto"/>
            <w:bottom w:val="none" w:sz="0" w:space="0" w:color="auto"/>
            <w:right w:val="none" w:sz="0" w:space="0" w:color="auto"/>
          </w:divBdr>
        </w:div>
      </w:divsChild>
    </w:div>
    <w:div w:id="1534002597">
      <w:bodyDiv w:val="1"/>
      <w:marLeft w:val="0"/>
      <w:marRight w:val="0"/>
      <w:marTop w:val="0"/>
      <w:marBottom w:val="0"/>
      <w:divBdr>
        <w:top w:val="none" w:sz="0" w:space="0" w:color="auto"/>
        <w:left w:val="none" w:sz="0" w:space="0" w:color="auto"/>
        <w:bottom w:val="none" w:sz="0" w:space="0" w:color="auto"/>
        <w:right w:val="none" w:sz="0" w:space="0" w:color="auto"/>
      </w:divBdr>
      <w:divsChild>
        <w:div w:id="528179499">
          <w:marLeft w:val="0"/>
          <w:marRight w:val="0"/>
          <w:marTop w:val="0"/>
          <w:marBottom w:val="0"/>
          <w:divBdr>
            <w:top w:val="none" w:sz="0" w:space="0" w:color="auto"/>
            <w:left w:val="none" w:sz="0" w:space="0" w:color="auto"/>
            <w:bottom w:val="none" w:sz="0" w:space="0" w:color="auto"/>
            <w:right w:val="none" w:sz="0" w:space="0" w:color="auto"/>
          </w:divBdr>
        </w:div>
        <w:div w:id="1268729939">
          <w:marLeft w:val="0"/>
          <w:marRight w:val="0"/>
          <w:marTop w:val="0"/>
          <w:marBottom w:val="0"/>
          <w:divBdr>
            <w:top w:val="none" w:sz="0" w:space="0" w:color="auto"/>
            <w:left w:val="none" w:sz="0" w:space="0" w:color="auto"/>
            <w:bottom w:val="none" w:sz="0" w:space="0" w:color="auto"/>
            <w:right w:val="none" w:sz="0" w:space="0" w:color="auto"/>
          </w:divBdr>
        </w:div>
        <w:div w:id="1350329487">
          <w:marLeft w:val="0"/>
          <w:marRight w:val="0"/>
          <w:marTop w:val="0"/>
          <w:marBottom w:val="0"/>
          <w:divBdr>
            <w:top w:val="none" w:sz="0" w:space="0" w:color="auto"/>
            <w:left w:val="none" w:sz="0" w:space="0" w:color="auto"/>
            <w:bottom w:val="none" w:sz="0" w:space="0" w:color="auto"/>
            <w:right w:val="none" w:sz="0" w:space="0" w:color="auto"/>
          </w:divBdr>
        </w:div>
      </w:divsChild>
    </w:div>
    <w:div w:id="1679582192">
      <w:bodyDiv w:val="1"/>
      <w:marLeft w:val="0"/>
      <w:marRight w:val="0"/>
      <w:marTop w:val="0"/>
      <w:marBottom w:val="0"/>
      <w:divBdr>
        <w:top w:val="none" w:sz="0" w:space="0" w:color="auto"/>
        <w:left w:val="none" w:sz="0" w:space="0" w:color="auto"/>
        <w:bottom w:val="none" w:sz="0" w:space="0" w:color="auto"/>
        <w:right w:val="none" w:sz="0" w:space="0" w:color="auto"/>
      </w:divBdr>
      <w:divsChild>
        <w:div w:id="630137324">
          <w:marLeft w:val="0"/>
          <w:marRight w:val="0"/>
          <w:marTop w:val="0"/>
          <w:marBottom w:val="0"/>
          <w:divBdr>
            <w:top w:val="none" w:sz="0" w:space="0" w:color="auto"/>
            <w:left w:val="none" w:sz="0" w:space="0" w:color="auto"/>
            <w:bottom w:val="none" w:sz="0" w:space="0" w:color="auto"/>
            <w:right w:val="none" w:sz="0" w:space="0" w:color="auto"/>
          </w:divBdr>
        </w:div>
        <w:div w:id="122814618">
          <w:marLeft w:val="0"/>
          <w:marRight w:val="0"/>
          <w:marTop w:val="0"/>
          <w:marBottom w:val="0"/>
          <w:divBdr>
            <w:top w:val="none" w:sz="0" w:space="0" w:color="auto"/>
            <w:left w:val="none" w:sz="0" w:space="0" w:color="auto"/>
            <w:bottom w:val="none" w:sz="0" w:space="0" w:color="auto"/>
            <w:right w:val="none" w:sz="0" w:space="0" w:color="auto"/>
          </w:divBdr>
        </w:div>
        <w:div w:id="1246109921">
          <w:marLeft w:val="0"/>
          <w:marRight w:val="0"/>
          <w:marTop w:val="0"/>
          <w:marBottom w:val="0"/>
          <w:divBdr>
            <w:top w:val="none" w:sz="0" w:space="0" w:color="auto"/>
            <w:left w:val="none" w:sz="0" w:space="0" w:color="auto"/>
            <w:bottom w:val="none" w:sz="0" w:space="0" w:color="auto"/>
            <w:right w:val="none" w:sz="0" w:space="0" w:color="auto"/>
          </w:divBdr>
        </w:div>
      </w:divsChild>
    </w:div>
    <w:div w:id="1717780339">
      <w:bodyDiv w:val="1"/>
      <w:marLeft w:val="0"/>
      <w:marRight w:val="0"/>
      <w:marTop w:val="0"/>
      <w:marBottom w:val="0"/>
      <w:divBdr>
        <w:top w:val="none" w:sz="0" w:space="0" w:color="auto"/>
        <w:left w:val="none" w:sz="0" w:space="0" w:color="auto"/>
        <w:bottom w:val="none" w:sz="0" w:space="0" w:color="auto"/>
        <w:right w:val="none" w:sz="0" w:space="0" w:color="auto"/>
      </w:divBdr>
    </w:div>
    <w:div w:id="1737170571">
      <w:bodyDiv w:val="1"/>
      <w:marLeft w:val="0"/>
      <w:marRight w:val="0"/>
      <w:marTop w:val="0"/>
      <w:marBottom w:val="0"/>
      <w:divBdr>
        <w:top w:val="none" w:sz="0" w:space="0" w:color="auto"/>
        <w:left w:val="none" w:sz="0" w:space="0" w:color="auto"/>
        <w:bottom w:val="none" w:sz="0" w:space="0" w:color="auto"/>
        <w:right w:val="none" w:sz="0" w:space="0" w:color="auto"/>
      </w:divBdr>
    </w:div>
    <w:div w:id="1748577385">
      <w:bodyDiv w:val="1"/>
      <w:marLeft w:val="0"/>
      <w:marRight w:val="0"/>
      <w:marTop w:val="0"/>
      <w:marBottom w:val="0"/>
      <w:divBdr>
        <w:top w:val="none" w:sz="0" w:space="0" w:color="auto"/>
        <w:left w:val="none" w:sz="0" w:space="0" w:color="auto"/>
        <w:bottom w:val="none" w:sz="0" w:space="0" w:color="auto"/>
        <w:right w:val="none" w:sz="0" w:space="0" w:color="auto"/>
      </w:divBdr>
      <w:divsChild>
        <w:div w:id="820583448">
          <w:marLeft w:val="0"/>
          <w:marRight w:val="0"/>
          <w:marTop w:val="0"/>
          <w:marBottom w:val="0"/>
          <w:divBdr>
            <w:top w:val="none" w:sz="0" w:space="0" w:color="auto"/>
            <w:left w:val="none" w:sz="0" w:space="0" w:color="auto"/>
            <w:bottom w:val="none" w:sz="0" w:space="0" w:color="auto"/>
            <w:right w:val="none" w:sz="0" w:space="0" w:color="auto"/>
          </w:divBdr>
        </w:div>
        <w:div w:id="933366220">
          <w:marLeft w:val="0"/>
          <w:marRight w:val="0"/>
          <w:marTop w:val="0"/>
          <w:marBottom w:val="0"/>
          <w:divBdr>
            <w:top w:val="none" w:sz="0" w:space="0" w:color="auto"/>
            <w:left w:val="none" w:sz="0" w:space="0" w:color="auto"/>
            <w:bottom w:val="none" w:sz="0" w:space="0" w:color="auto"/>
            <w:right w:val="none" w:sz="0" w:space="0" w:color="auto"/>
          </w:divBdr>
        </w:div>
        <w:div w:id="1477380977">
          <w:marLeft w:val="0"/>
          <w:marRight w:val="0"/>
          <w:marTop w:val="0"/>
          <w:marBottom w:val="0"/>
          <w:divBdr>
            <w:top w:val="none" w:sz="0" w:space="0" w:color="auto"/>
            <w:left w:val="none" w:sz="0" w:space="0" w:color="auto"/>
            <w:bottom w:val="none" w:sz="0" w:space="0" w:color="auto"/>
            <w:right w:val="none" w:sz="0" w:space="0" w:color="auto"/>
          </w:divBdr>
        </w:div>
      </w:divsChild>
    </w:div>
    <w:div w:id="1749307235">
      <w:bodyDiv w:val="1"/>
      <w:marLeft w:val="0"/>
      <w:marRight w:val="0"/>
      <w:marTop w:val="0"/>
      <w:marBottom w:val="0"/>
      <w:divBdr>
        <w:top w:val="none" w:sz="0" w:space="0" w:color="auto"/>
        <w:left w:val="none" w:sz="0" w:space="0" w:color="auto"/>
        <w:bottom w:val="none" w:sz="0" w:space="0" w:color="auto"/>
        <w:right w:val="none" w:sz="0" w:space="0" w:color="auto"/>
      </w:divBdr>
    </w:div>
    <w:div w:id="1808669067">
      <w:bodyDiv w:val="1"/>
      <w:marLeft w:val="0"/>
      <w:marRight w:val="0"/>
      <w:marTop w:val="0"/>
      <w:marBottom w:val="0"/>
      <w:divBdr>
        <w:top w:val="none" w:sz="0" w:space="0" w:color="auto"/>
        <w:left w:val="none" w:sz="0" w:space="0" w:color="auto"/>
        <w:bottom w:val="none" w:sz="0" w:space="0" w:color="auto"/>
        <w:right w:val="none" w:sz="0" w:space="0" w:color="auto"/>
      </w:divBdr>
    </w:div>
    <w:div w:id="1812290233">
      <w:bodyDiv w:val="1"/>
      <w:marLeft w:val="0"/>
      <w:marRight w:val="0"/>
      <w:marTop w:val="0"/>
      <w:marBottom w:val="0"/>
      <w:divBdr>
        <w:top w:val="none" w:sz="0" w:space="0" w:color="auto"/>
        <w:left w:val="none" w:sz="0" w:space="0" w:color="auto"/>
        <w:bottom w:val="none" w:sz="0" w:space="0" w:color="auto"/>
        <w:right w:val="none" w:sz="0" w:space="0" w:color="auto"/>
      </w:divBdr>
      <w:divsChild>
        <w:div w:id="1819036336">
          <w:marLeft w:val="0"/>
          <w:marRight w:val="0"/>
          <w:marTop w:val="0"/>
          <w:marBottom w:val="0"/>
          <w:divBdr>
            <w:top w:val="none" w:sz="0" w:space="0" w:color="auto"/>
            <w:left w:val="none" w:sz="0" w:space="0" w:color="auto"/>
            <w:bottom w:val="none" w:sz="0" w:space="0" w:color="auto"/>
            <w:right w:val="none" w:sz="0" w:space="0" w:color="auto"/>
          </w:divBdr>
        </w:div>
        <w:div w:id="53893488">
          <w:marLeft w:val="0"/>
          <w:marRight w:val="0"/>
          <w:marTop w:val="0"/>
          <w:marBottom w:val="0"/>
          <w:divBdr>
            <w:top w:val="none" w:sz="0" w:space="0" w:color="auto"/>
            <w:left w:val="none" w:sz="0" w:space="0" w:color="auto"/>
            <w:bottom w:val="none" w:sz="0" w:space="0" w:color="auto"/>
            <w:right w:val="none" w:sz="0" w:space="0" w:color="auto"/>
          </w:divBdr>
        </w:div>
        <w:div w:id="1983264858">
          <w:marLeft w:val="0"/>
          <w:marRight w:val="0"/>
          <w:marTop w:val="0"/>
          <w:marBottom w:val="0"/>
          <w:divBdr>
            <w:top w:val="none" w:sz="0" w:space="0" w:color="auto"/>
            <w:left w:val="none" w:sz="0" w:space="0" w:color="auto"/>
            <w:bottom w:val="none" w:sz="0" w:space="0" w:color="auto"/>
            <w:right w:val="none" w:sz="0" w:space="0" w:color="auto"/>
          </w:divBdr>
        </w:div>
      </w:divsChild>
    </w:div>
    <w:div w:id="1812403230">
      <w:bodyDiv w:val="1"/>
      <w:marLeft w:val="0"/>
      <w:marRight w:val="0"/>
      <w:marTop w:val="0"/>
      <w:marBottom w:val="0"/>
      <w:divBdr>
        <w:top w:val="none" w:sz="0" w:space="0" w:color="auto"/>
        <w:left w:val="none" w:sz="0" w:space="0" w:color="auto"/>
        <w:bottom w:val="none" w:sz="0" w:space="0" w:color="auto"/>
        <w:right w:val="none" w:sz="0" w:space="0" w:color="auto"/>
      </w:divBdr>
    </w:div>
    <w:div w:id="1904296375">
      <w:bodyDiv w:val="1"/>
      <w:marLeft w:val="0"/>
      <w:marRight w:val="0"/>
      <w:marTop w:val="0"/>
      <w:marBottom w:val="0"/>
      <w:divBdr>
        <w:top w:val="none" w:sz="0" w:space="0" w:color="auto"/>
        <w:left w:val="none" w:sz="0" w:space="0" w:color="auto"/>
        <w:bottom w:val="none" w:sz="0" w:space="0" w:color="auto"/>
        <w:right w:val="none" w:sz="0" w:space="0" w:color="auto"/>
      </w:divBdr>
    </w:div>
    <w:div w:id="1935629606">
      <w:bodyDiv w:val="1"/>
      <w:marLeft w:val="0"/>
      <w:marRight w:val="0"/>
      <w:marTop w:val="0"/>
      <w:marBottom w:val="0"/>
      <w:divBdr>
        <w:top w:val="none" w:sz="0" w:space="0" w:color="auto"/>
        <w:left w:val="none" w:sz="0" w:space="0" w:color="auto"/>
        <w:bottom w:val="none" w:sz="0" w:space="0" w:color="auto"/>
        <w:right w:val="none" w:sz="0" w:space="0" w:color="auto"/>
      </w:divBdr>
      <w:divsChild>
        <w:div w:id="235284412">
          <w:marLeft w:val="0"/>
          <w:marRight w:val="0"/>
          <w:marTop w:val="0"/>
          <w:marBottom w:val="0"/>
          <w:divBdr>
            <w:top w:val="none" w:sz="0" w:space="0" w:color="auto"/>
            <w:left w:val="none" w:sz="0" w:space="0" w:color="auto"/>
            <w:bottom w:val="none" w:sz="0" w:space="0" w:color="auto"/>
            <w:right w:val="none" w:sz="0" w:space="0" w:color="auto"/>
          </w:divBdr>
        </w:div>
        <w:div w:id="1103843731">
          <w:marLeft w:val="0"/>
          <w:marRight w:val="0"/>
          <w:marTop w:val="0"/>
          <w:marBottom w:val="0"/>
          <w:divBdr>
            <w:top w:val="none" w:sz="0" w:space="0" w:color="auto"/>
            <w:left w:val="none" w:sz="0" w:space="0" w:color="auto"/>
            <w:bottom w:val="none" w:sz="0" w:space="0" w:color="auto"/>
            <w:right w:val="none" w:sz="0" w:space="0" w:color="auto"/>
          </w:divBdr>
        </w:div>
        <w:div w:id="1430394334">
          <w:marLeft w:val="0"/>
          <w:marRight w:val="0"/>
          <w:marTop w:val="0"/>
          <w:marBottom w:val="0"/>
          <w:divBdr>
            <w:top w:val="none" w:sz="0" w:space="0" w:color="auto"/>
            <w:left w:val="none" w:sz="0" w:space="0" w:color="auto"/>
            <w:bottom w:val="none" w:sz="0" w:space="0" w:color="auto"/>
            <w:right w:val="none" w:sz="0" w:space="0" w:color="auto"/>
          </w:divBdr>
        </w:div>
      </w:divsChild>
    </w:div>
    <w:div w:id="2086757933">
      <w:bodyDiv w:val="1"/>
      <w:marLeft w:val="0"/>
      <w:marRight w:val="0"/>
      <w:marTop w:val="0"/>
      <w:marBottom w:val="0"/>
      <w:divBdr>
        <w:top w:val="none" w:sz="0" w:space="0" w:color="auto"/>
        <w:left w:val="none" w:sz="0" w:space="0" w:color="auto"/>
        <w:bottom w:val="none" w:sz="0" w:space="0" w:color="auto"/>
        <w:right w:val="none" w:sz="0" w:space="0" w:color="auto"/>
      </w:divBdr>
    </w:div>
    <w:div w:id="2087145360">
      <w:bodyDiv w:val="1"/>
      <w:marLeft w:val="0"/>
      <w:marRight w:val="0"/>
      <w:marTop w:val="0"/>
      <w:marBottom w:val="0"/>
      <w:divBdr>
        <w:top w:val="none" w:sz="0" w:space="0" w:color="auto"/>
        <w:left w:val="none" w:sz="0" w:space="0" w:color="auto"/>
        <w:bottom w:val="none" w:sz="0" w:space="0" w:color="auto"/>
        <w:right w:val="none" w:sz="0" w:space="0" w:color="auto"/>
      </w:divBdr>
    </w:div>
    <w:div w:id="2087846648">
      <w:bodyDiv w:val="1"/>
      <w:marLeft w:val="0"/>
      <w:marRight w:val="0"/>
      <w:marTop w:val="0"/>
      <w:marBottom w:val="0"/>
      <w:divBdr>
        <w:top w:val="none" w:sz="0" w:space="0" w:color="auto"/>
        <w:left w:val="none" w:sz="0" w:space="0" w:color="auto"/>
        <w:bottom w:val="none" w:sz="0" w:space="0" w:color="auto"/>
        <w:right w:val="none" w:sz="0" w:space="0" w:color="auto"/>
      </w:divBdr>
    </w:div>
    <w:div w:id="2091347288">
      <w:bodyDiv w:val="1"/>
      <w:marLeft w:val="0"/>
      <w:marRight w:val="0"/>
      <w:marTop w:val="0"/>
      <w:marBottom w:val="0"/>
      <w:divBdr>
        <w:top w:val="none" w:sz="0" w:space="0" w:color="auto"/>
        <w:left w:val="none" w:sz="0" w:space="0" w:color="auto"/>
        <w:bottom w:val="none" w:sz="0" w:space="0" w:color="auto"/>
        <w:right w:val="none" w:sz="0" w:space="0" w:color="auto"/>
      </w:divBdr>
      <w:divsChild>
        <w:div w:id="1573202380">
          <w:marLeft w:val="0"/>
          <w:marRight w:val="0"/>
          <w:marTop w:val="0"/>
          <w:marBottom w:val="0"/>
          <w:divBdr>
            <w:top w:val="none" w:sz="0" w:space="0" w:color="auto"/>
            <w:left w:val="none" w:sz="0" w:space="0" w:color="auto"/>
            <w:bottom w:val="none" w:sz="0" w:space="0" w:color="auto"/>
            <w:right w:val="none" w:sz="0" w:space="0" w:color="auto"/>
          </w:divBdr>
        </w:div>
        <w:div w:id="204416435">
          <w:marLeft w:val="0"/>
          <w:marRight w:val="0"/>
          <w:marTop w:val="0"/>
          <w:marBottom w:val="0"/>
          <w:divBdr>
            <w:top w:val="none" w:sz="0" w:space="0" w:color="auto"/>
            <w:left w:val="none" w:sz="0" w:space="0" w:color="auto"/>
            <w:bottom w:val="none" w:sz="0" w:space="0" w:color="auto"/>
            <w:right w:val="none" w:sz="0" w:space="0" w:color="auto"/>
          </w:divBdr>
        </w:div>
        <w:div w:id="156386272">
          <w:marLeft w:val="0"/>
          <w:marRight w:val="0"/>
          <w:marTop w:val="0"/>
          <w:marBottom w:val="0"/>
          <w:divBdr>
            <w:top w:val="none" w:sz="0" w:space="0" w:color="auto"/>
            <w:left w:val="none" w:sz="0" w:space="0" w:color="auto"/>
            <w:bottom w:val="none" w:sz="0" w:space="0" w:color="auto"/>
            <w:right w:val="none" w:sz="0" w:space="0" w:color="auto"/>
          </w:divBdr>
        </w:div>
      </w:divsChild>
    </w:div>
    <w:div w:id="213478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ctoria.peake@cumbriacvs.org.uk" TargetMode="External"/><Relationship Id="rId18" Type="http://schemas.openxmlformats.org/officeDocument/2006/relationships/hyperlink" Target="https://www.cumbriafoundation.org/frequently-asked-questions" TargetMode="External"/><Relationship Id="rId26" Type="http://schemas.openxmlformats.org/officeDocument/2006/relationships/hyperlink" Target="mailto:annalee@cumbriafoundation.org" TargetMode="External"/><Relationship Id="rId39" Type="http://schemas.openxmlformats.org/officeDocument/2006/relationships/hyperlink" Target="https://youthmusic.org.uk/nextgen/nextgen-fund%20%20%20%20" TargetMode="External"/><Relationship Id="rId21" Type="http://schemas.openxmlformats.org/officeDocument/2006/relationships/hyperlink" Target="https://search.grantfinder.co.uk/Scheme/OpenLink/GRUKBP3!S47832?uri=https%3A%2F%2Fsported.org.uk%2Fbarclays-community-football-fund-2%2F" TargetMode="External"/><Relationship Id="rId34" Type="http://schemas.openxmlformats.org/officeDocument/2006/relationships/hyperlink" Target="https://www.eventbrite.co.uk/e/national-voices-conference-on-integrated-care-systems-tickets-328913337647?aff=odeimcmailchimp&amp;mc_eid=bf5a841cbd&amp;mc_cid=771e29a4ef" TargetMode="External"/><Relationship Id="rId42" Type="http://schemas.openxmlformats.org/officeDocument/2006/relationships/hyperlink" Target="mailto:enquiries@artscouncil.org.uk" TargetMode="External"/><Relationship Id="rId47" Type="http://schemas.openxmlformats.org/officeDocument/2006/relationships/hyperlink" Target="http://strategiclegalfund.org.uk/about/%20" TargetMode="External"/><Relationship Id="rId50" Type="http://schemas.openxmlformats.org/officeDocument/2006/relationships/hyperlink" Target="https://www.uutf.org.uk/project-funding-opportunities-22/" TargetMode="External"/><Relationship Id="rId55" Type="http://schemas.openxmlformats.org/officeDocument/2006/relationships/hyperlink" Target="https://bloomerang.co/blog/5-small-changes-to-make-that-can-create-outsized-results-in-your-fundraising-efforts/" TargetMode="External"/><Relationship Id="rId63" Type="http://schemas.openxmlformats.org/officeDocument/2006/relationships/hyperlink" Target="https://get.bloomerang.co/ebook-donor-love-and-loyalty-plan" TargetMode="External"/><Relationship Id="rId68" Type="http://schemas.openxmlformats.org/officeDocument/2006/relationships/hyperlink" Target="mailto:sarah@cumbriafoundation.org" TargetMode="External"/><Relationship Id="rId76" Type="http://schemas.openxmlformats.org/officeDocument/2006/relationships/image" Target="media/image2.gif"/><Relationship Id="rId84" Type="http://schemas.openxmlformats.org/officeDocument/2006/relationships/hyperlink" Target="https://fundraising.co.uk/sponsored_posts/the-future-of-virtual-events-2022-research-insights/?mc_cid=22bfc7fe4d&amp;mc_eid=349b1b14a8" TargetMode="External"/><Relationship Id="rId89" Type="http://schemas.openxmlformats.org/officeDocument/2006/relationships/hyperlink" Target="https://www.blackbaud.co.uk/industry-insights/resources/supporter-experience-report/thank-you" TargetMode="External"/><Relationship Id="rId7" Type="http://schemas.openxmlformats.org/officeDocument/2006/relationships/hyperlink" Target="mailto:cvsfunding@cumbriacvs.org.uk" TargetMode="External"/><Relationship Id="rId71" Type="http://schemas.openxmlformats.org/officeDocument/2006/relationships/hyperlink" Target="https://baringfoundation.org.uk/our-grant-making/current-funding-opportunities/" TargetMode="External"/><Relationship Id="rId2" Type="http://schemas.openxmlformats.org/officeDocument/2006/relationships/numbering" Target="numbering.xml"/><Relationship Id="rId16" Type="http://schemas.openxmlformats.org/officeDocument/2006/relationships/hyperlink" Target="https://www.cumbriafoundation.org/" TargetMode="External"/><Relationship Id="rId29" Type="http://schemas.openxmlformats.org/officeDocument/2006/relationships/hyperlink" Target="https://www.nya.org.uk/academy-cpd/" TargetMode="External"/><Relationship Id="rId11" Type="http://schemas.openxmlformats.org/officeDocument/2006/relationships/hyperlink" Target="mailto:victoria.peake@cumbriacvs.org.uk" TargetMode="External"/><Relationship Id="rId24" Type="http://schemas.openxmlformats.org/officeDocument/2006/relationships/hyperlink" Target="mailto:annalee@cumbriafoundation.org" TargetMode="External"/><Relationship Id="rId32" Type="http://schemas.openxmlformats.org/officeDocument/2006/relationships/hyperlink" Target="https://www.eventbrite.co.uk/e/national-voices-conference-on-integrated-care-systems-tickets-328913337647?aff=odeimcmailchimp&amp;mc_eid=bf5a841cbd&amp;mc_cid=771e29a4ef" TargetMode="External"/><Relationship Id="rId37" Type="http://schemas.openxmlformats.org/officeDocument/2006/relationships/hyperlink" Target="https://causes.coop.co.uk/" TargetMode="External"/><Relationship Id="rId40" Type="http://schemas.openxmlformats.org/officeDocument/2006/relationships/hyperlink" Target="mailto:creatives@youthmusic.org.uk" TargetMode="External"/><Relationship Id="rId45" Type="http://schemas.openxmlformats.org/officeDocument/2006/relationships/hyperlink" Target="https://covenantfund.org.uk/programme/force-for-change/" TargetMode="External"/><Relationship Id="rId53" Type="http://schemas.openxmlformats.org/officeDocument/2006/relationships/hyperlink" Target="https://www.vegansociety.com/get-involved/grants?dm_i=6MG6,I3S1,1GCQ5T,29N8K,1%20" TargetMode="External"/><Relationship Id="rId58" Type="http://schemas.openxmlformats.org/officeDocument/2006/relationships/hyperlink" Target="https://get.bloomerang.co/ebook-donor-love-and-loyalty-plan" TargetMode="External"/><Relationship Id="rId66" Type="http://schemas.openxmlformats.org/officeDocument/2006/relationships/hyperlink" Target="mailto:nationwidecommunitygrants@nationwide.co.uk" TargetMode="External"/><Relationship Id="rId74" Type="http://schemas.openxmlformats.org/officeDocument/2006/relationships/hyperlink" Target="https://www.blackbaud.co.uk/industry-insights/resources/infographic-the-supporter-experience-report?utm_medium=email&amp;utm_source=mkto&amp;utm_campaign=2022-05-BBE-MF-INF-TL-SE-REP-INFOGRAPH&amp;mkt_tok=MDUzLU1YSi0xMzEAAAGEKB8WaR5kQSNVNlhWg8F7ehxraA5V3QVr98A1rAuzhfGkyGmIXvrJoWQ6Ln8wqjPvYFBw-ZOB8HCbsuZpeyKPrHeCob1kYe0FDcZEWfSTr7pIvP0K" TargetMode="External"/><Relationship Id="rId79" Type="http://schemas.openxmlformats.org/officeDocument/2006/relationships/hyperlink" Target="https://www.energyredress.org.uk/announcements%20" TargetMode="External"/><Relationship Id="rId87" Type="http://schemas.openxmlformats.org/officeDocument/2006/relationships/hyperlink" Target="https://www.skymedia.co.uk/contact/" TargetMode="External"/><Relationship Id="rId5" Type="http://schemas.openxmlformats.org/officeDocument/2006/relationships/webSettings" Target="webSettings.xml"/><Relationship Id="rId61" Type="http://schemas.openxmlformats.org/officeDocument/2006/relationships/hyperlink" Target="https://bloomerang.co/blog/3-tips-to-create-unforgettable-moments-for-donors/?mkt_tok=NjE4LVdHSS00NTkAAAGDzBF5ZlZMhSE_TQMv1KRY3d9zWZ4nevEBaoKMXfQ9_XvrA0jwCQIPTzjvzcfoDP9SDxlgk9I7-mUD6IB1JN9iAQia5exb8IXX6_8ObQ" TargetMode="External"/><Relationship Id="rId82" Type="http://schemas.openxmlformats.org/officeDocument/2006/relationships/hyperlink" Target="mailto:energyredress@est.org.uk" TargetMode="External"/><Relationship Id="rId90" Type="http://schemas.openxmlformats.org/officeDocument/2006/relationships/fontTable" Target="fontTable.xml"/><Relationship Id="rId19" Type="http://schemas.openxmlformats.org/officeDocument/2006/relationships/hyperlink" Target="https://www.cumbriafoundation.org/completing-grant-application/" TargetMode="External"/><Relationship Id="rId14" Type="http://schemas.openxmlformats.org/officeDocument/2006/relationships/hyperlink" Target="https://www.eventbrite.co.uk/e/fundraising-champions-registration-334660306987" TargetMode="External"/><Relationship Id="rId22" Type="http://schemas.openxmlformats.org/officeDocument/2006/relationships/hyperlink" Target="mailto:info@sported.org.uk" TargetMode="External"/><Relationship Id="rId27" Type="http://schemas.openxmlformats.org/officeDocument/2006/relationships/hyperlink" Target="https://www.eventbrite.co.uk/e/evaluation-workshop-cumbria-cvs-tickets-294475412887" TargetMode="External"/><Relationship Id="rId30" Type="http://schemas.openxmlformats.org/officeDocument/2006/relationships/hyperlink" Target="https://www.nya.org.uk/academy-cpd/" TargetMode="External"/><Relationship Id="rId35" Type="http://schemas.openxmlformats.org/officeDocument/2006/relationships/hyperlink" Target="https://www.thomaswalltrust.org.uk/contact-us/" TargetMode="External"/><Relationship Id="rId43" Type="http://schemas.openxmlformats.org/officeDocument/2006/relationships/hyperlink" Target="https://covenantfund.org.uk/programme/reaching-and-supporting/%23eligibility%20%20" TargetMode="External"/><Relationship Id="rId48" Type="http://schemas.openxmlformats.org/officeDocument/2006/relationships/hyperlink" Target="mailto:claire.tindale@ilpa.org.uk" TargetMode="External"/><Relationship Id="rId56" Type="http://schemas.openxmlformats.org/officeDocument/2006/relationships/hyperlink" Target="https://bloomerang.co/blog/3-tips-to-create-unforgettable-moments-for-donors/?mkt_tok=NjE4LVdHSS00NTkAAAGDzBF5ZlZMhSE_TQMv1KRY3d9zWZ4nevEBaoKMXfQ9_XvrA0jwCQIPTzjvzcfoDP9SDxlgk9I7-mUD6IB1JN9iAQia5exb8IXX6_8ObQ" TargetMode="External"/><Relationship Id="rId64" Type="http://schemas.openxmlformats.org/officeDocument/2006/relationships/hyperlink" Target="https://bloomerang.co/template/development-plan-template/" TargetMode="External"/><Relationship Id="rId69" Type="http://schemas.openxmlformats.org/officeDocument/2006/relationships/hyperlink" Target="http://www.cumbriafoundation.org/fund/mylakeland-community-fund" TargetMode="External"/><Relationship Id="rId77" Type="http://schemas.openxmlformats.org/officeDocument/2006/relationships/hyperlink" Target="https://search.grantfinder.co.uk/Scheme/OpenLink/GRUKBP3!S48024?uri=https%3A%2F%2Fhistoricengland.org.uk%2Fcontent%2Fdocuments%2Fgrants%2Feveryday-heritage-grants-call-for-proposals%2F" TargetMode="External"/><Relationship Id="rId8" Type="http://schemas.openxmlformats.org/officeDocument/2006/relationships/hyperlink" Target="http://cumbriacvs.org.uk/?s=join+membership%20" TargetMode="External"/><Relationship Id="rId51" Type="http://schemas.openxmlformats.org/officeDocument/2006/relationships/hyperlink" Target="http://www.uutf.org.uk/information-for-organisations/" TargetMode="External"/><Relationship Id="rId72" Type="http://schemas.openxmlformats.org/officeDocument/2006/relationships/hyperlink" Target="https://baringfoundation.org.uk/news-story/new-funding-for-global-majority-led-arts-organisations-to-develop-creative-work-with-people-with-mental-health-problems/" TargetMode="External"/><Relationship Id="rId80" Type="http://schemas.openxmlformats.org/officeDocument/2006/relationships/hyperlink" Target="mailto:energyredress@est.org.uk" TargetMode="External"/><Relationship Id="rId85" Type="http://schemas.openxmlformats.org/officeDocument/2006/relationships/hyperlink" Target="https://www.skymedia.co.uk/skyzerofootprintfund/" TargetMode="External"/><Relationship Id="rId3" Type="http://schemas.openxmlformats.org/officeDocument/2006/relationships/styles" Target="styles.xml"/><Relationship Id="rId12" Type="http://schemas.openxmlformats.org/officeDocument/2006/relationships/hyperlink" Target="https://www.eventbrite.co.uk/e/fundraising-champions-registration-334660306987" TargetMode="External"/><Relationship Id="rId17" Type="http://schemas.openxmlformats.org/officeDocument/2006/relationships/hyperlink" Target="https://www.cumbriafoundation.org/am-i-eligible/" TargetMode="External"/><Relationship Id="rId25" Type="http://schemas.openxmlformats.org/officeDocument/2006/relationships/hyperlink" Target="http://www.cumbriafoundation.org/transforming-west-cumbria/cando" TargetMode="External"/><Relationship Id="rId33" Type="http://schemas.openxmlformats.org/officeDocument/2006/relationships/hyperlink" Target="mailto:events@nationalvoices.org.uk" TargetMode="External"/><Relationship Id="rId38" Type="http://schemas.openxmlformats.org/officeDocument/2006/relationships/hyperlink" Target="mailto:communityteam@coop.co.uk" TargetMode="External"/><Relationship Id="rId46" Type="http://schemas.openxmlformats.org/officeDocument/2006/relationships/hyperlink" Target="mailto:info@covenantfund.org.uk" TargetMode="External"/><Relationship Id="rId59" Type="http://schemas.openxmlformats.org/officeDocument/2006/relationships/hyperlink" Target="https://bloomerang.co/template/development-plan-template/" TargetMode="External"/><Relationship Id="rId67" Type="http://schemas.openxmlformats.org/officeDocument/2006/relationships/hyperlink" Target="http://www.cumbriafoundation.org/fund/mylakeland-community-fund" TargetMode="External"/><Relationship Id="rId20" Type="http://schemas.openxmlformats.org/officeDocument/2006/relationships/hyperlink" Target="mailto:enquiries@cumbriafoundation.org" TargetMode="External"/><Relationship Id="rId41" Type="http://schemas.openxmlformats.org/officeDocument/2006/relationships/hyperlink" Target="https://www.artscouncil.org.uk/arts-council-national-lottery-project-grants/project-grants-time-limited-priorities%23section-3" TargetMode="External"/><Relationship Id="rId54" Type="http://schemas.openxmlformats.org/officeDocument/2006/relationships/hyperlink" Target="mailto:grants@vegansociety.com" TargetMode="External"/><Relationship Id="rId62" Type="http://schemas.openxmlformats.org/officeDocument/2006/relationships/hyperlink" Target="https://get.bloomerang.co/ebook-nonprofit-sustainability-field-manual?mkt_tok=NjE4LVdHSS00NTkAAAGD4Q9W9xKIcxhIC9jFjJjy6g0iMPpqWyJhKhpWo2jH9EjFa46WGF8x2cbpj0Op0X70v9x0MqaRfDcAljPM0l6KXG1isx5sZlYFvNjt0Q" TargetMode="External"/><Relationship Id="rId70" Type="http://schemas.openxmlformats.org/officeDocument/2006/relationships/hyperlink" Target="mailto:sarah@cumbriafoundation.org" TargetMode="External"/><Relationship Id="rId75" Type="http://schemas.openxmlformats.org/officeDocument/2006/relationships/hyperlink" Target="https://www.blackbaud.co.uk/industry-insights/resources/infographic-the-supporter-experience-report?utm_medium=email&amp;utm_source=mkto&amp;utm_campaign=2022-05-BBE-MF-INF-TL-SE-REP-INFOGRAPH&amp;mkt_tok=MDUzLU1YSi0xMzEAAAGEKB8WaR5kQSNVNlhWg8F7ehxraA5V3QVr98A1rAuzhfGkyGmIXvrJoWQ6Ln8wqjPvYFBw-ZOB8HCbsuZpeyKPrHeCob1kYe0FDcZEWfSTr7pIvP0K" TargetMode="External"/><Relationship Id="rId83" Type="http://schemas.openxmlformats.org/officeDocument/2006/relationships/hyperlink" Target="https://fundraising.co.uk/sponsored_posts/the-future-of-virtual-events-2022-research-insights/?mc_cid=22bfc7fe4d&amp;mc_eid=349b1b14a8" TargetMode="External"/><Relationship Id="rId88" Type="http://schemas.openxmlformats.org/officeDocument/2006/relationships/hyperlink" Target="https://www.blackbaud.co.uk/industry-insights/resources/supporter-experience-report/thank-you"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cumbriafoundation.org/wp-content/uploads/2017/05/Cumbria-Revealed-Final-web-version.pdf" TargetMode="External"/><Relationship Id="rId23" Type="http://schemas.openxmlformats.org/officeDocument/2006/relationships/hyperlink" Target="http://www.cumbriafoundation.org/transforming-west-cumbria/cando" TargetMode="External"/><Relationship Id="rId28" Type="http://schemas.openxmlformats.org/officeDocument/2006/relationships/hyperlink" Target="https://www.eventbrite.co.uk/e/evaluation-workshop-cumbria-cvs-tickets-294475412887" TargetMode="External"/><Relationship Id="rId36" Type="http://schemas.openxmlformats.org/officeDocument/2006/relationships/hyperlink" Target="https://www.thomaswalltrust.org.uk/" TargetMode="External"/><Relationship Id="rId49" Type="http://schemas.openxmlformats.org/officeDocument/2006/relationships/hyperlink" Target="https://www.lotterygoodcauses.org.uk/awards%20%20" TargetMode="External"/><Relationship Id="rId57" Type="http://schemas.openxmlformats.org/officeDocument/2006/relationships/hyperlink" Target="https://get.bloomerang.co/ebook-nonprofit-sustainability-field-manual?mkt_tok=NjE4LVdHSS00NTkAAAGD4Q9W9xKIcxhIC9jFjJjy6g0iMPpqWyJhKhpWo2jH9EjFa46WGF8x2cbpj0Op0X70v9x0MqaRfDcAljPM0l6KXG1isx5sZlYFvNjt0Q" TargetMode="External"/><Relationship Id="rId10" Type="http://schemas.openxmlformats.org/officeDocument/2006/relationships/hyperlink" Target="https://www.eventbrite.co.uk/e/focus-on-funding-forum-gift-aid-with-embrace-finance-registration-324675452017" TargetMode="External"/><Relationship Id="rId31" Type="http://schemas.openxmlformats.org/officeDocument/2006/relationships/hyperlink" Target="mailto:events@nationalvoices.org.uk" TargetMode="External"/><Relationship Id="rId44" Type="http://schemas.openxmlformats.org/officeDocument/2006/relationships/hyperlink" Target="mailto:info@covenantfund.org.uk" TargetMode="External"/><Relationship Id="rId52" Type="http://schemas.openxmlformats.org/officeDocument/2006/relationships/hyperlink" Target="mailto:communitygrants@aurigaservices.co.uk" TargetMode="External"/><Relationship Id="rId60" Type="http://schemas.openxmlformats.org/officeDocument/2006/relationships/hyperlink" Target="https://bloomerang.co/blog/5-small-changes-to-make-that-can-create-outsized-results-in-your-fundraising-efforts/" TargetMode="External"/><Relationship Id="rId65" Type="http://schemas.openxmlformats.org/officeDocument/2006/relationships/hyperlink" Target="https://www.nationwidecommunitygrants.co.uk/" TargetMode="External"/><Relationship Id="rId73" Type="http://schemas.openxmlformats.org/officeDocument/2006/relationships/hyperlink" Target="mailto:baring.foundation@ing.com" TargetMode="External"/><Relationship Id="rId78" Type="http://schemas.openxmlformats.org/officeDocument/2006/relationships/hyperlink" Target="mailto:EverydayHeritage@HistoricEngland.org.uk" TargetMode="External"/><Relationship Id="rId81" Type="http://schemas.openxmlformats.org/officeDocument/2006/relationships/hyperlink" Target="https://energyredress.org.uk/about-us%20" TargetMode="External"/><Relationship Id="rId86" Type="http://schemas.openxmlformats.org/officeDocument/2006/relationships/hyperlink" Target="https://www.skymedia.co.uk/skyzerofootprintfund/" TargetMode="External"/><Relationship Id="rId4" Type="http://schemas.openxmlformats.org/officeDocument/2006/relationships/settings" Target="settings.xml"/><Relationship Id="rId9" Type="http://schemas.openxmlformats.org/officeDocument/2006/relationships/hyperlink" Target="https://www.eventbrite.co.uk/e/focus-on-funding-forum-gift-aid-with-embrace-finance-registration-32467545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0343-73CA-4003-864D-E19E9AFB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24</Pages>
  <Words>10344</Words>
  <Characters>58966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Peake</dc:creator>
  <cp:keywords/>
  <dc:description/>
  <cp:lastModifiedBy>Victoria Peake</cp:lastModifiedBy>
  <cp:revision>247</cp:revision>
  <dcterms:created xsi:type="dcterms:W3CDTF">2022-04-19T15:59:00Z</dcterms:created>
  <dcterms:modified xsi:type="dcterms:W3CDTF">2022-05-10T11:01:00Z</dcterms:modified>
</cp:coreProperties>
</file>